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1080" w14:textId="6EE6EABB" w:rsidR="00897397" w:rsidRDefault="00897397" w:rsidP="00897397">
      <w:pPr>
        <w:jc w:val="center"/>
        <w:rPr>
          <w:b/>
          <w:sz w:val="28"/>
        </w:rPr>
      </w:pPr>
      <w:bookmarkStart w:id="0" w:name="_Hlk166884782"/>
      <w:r w:rsidRPr="00897397">
        <w:rPr>
          <w:b/>
          <w:color w:val="D22036"/>
          <w:sz w:val="28"/>
        </w:rPr>
        <w:t>D-R-A-F-T</w:t>
      </w:r>
      <w:r>
        <w:rPr>
          <w:b/>
          <w:sz w:val="28"/>
        </w:rPr>
        <w:br/>
      </w:r>
    </w:p>
    <w:p w14:paraId="05E0A1A1" w14:textId="052B0570" w:rsidR="00454279" w:rsidRDefault="00454279" w:rsidP="00454279">
      <w:r w:rsidRPr="00897397">
        <w:rPr>
          <w:b/>
          <w:color w:val="0A2F41" w:themeColor="accent1" w:themeShade="80"/>
          <w:sz w:val="32"/>
          <w:szCs w:val="24"/>
        </w:rPr>
        <w:t xml:space="preserve">WV Flood Risk Explorer </w:t>
      </w:r>
      <w:r w:rsidR="00D03668">
        <w:rPr>
          <w:b/>
          <w:color w:val="0A2F41" w:themeColor="accent1" w:themeShade="80"/>
          <w:sz w:val="32"/>
          <w:szCs w:val="24"/>
        </w:rPr>
        <w:t xml:space="preserve">Technical </w:t>
      </w:r>
      <w:r w:rsidRPr="00897397">
        <w:rPr>
          <w:b/>
          <w:color w:val="0A2F41" w:themeColor="accent1" w:themeShade="80"/>
          <w:sz w:val="32"/>
          <w:szCs w:val="24"/>
        </w:rPr>
        <w:t>Documentation</w:t>
      </w:r>
      <w:r w:rsidRPr="00454279">
        <w:rPr>
          <w:sz w:val="28"/>
        </w:rPr>
        <w:t xml:space="preserve"> </w:t>
      </w:r>
      <w:r>
        <w:t xml:space="preserve">– </w:t>
      </w:r>
      <w:r w:rsidR="008E2A09">
        <w:t>6</w:t>
      </w:r>
      <w:r>
        <w:t>/</w:t>
      </w:r>
      <w:r w:rsidR="008E2A09">
        <w:t>13</w:t>
      </w:r>
      <w:r>
        <w:t>/2024</w:t>
      </w:r>
      <w:r>
        <w:br/>
        <w:t>Please see data diction</w:t>
      </w:r>
      <w:r w:rsidR="00897397">
        <w:t>aries be</w:t>
      </w:r>
      <w:r>
        <w:t>low beginning on page #.</w:t>
      </w:r>
    </w:p>
    <w:p w14:paraId="01A9533E" w14:textId="77777777" w:rsidR="00401EE5" w:rsidRDefault="00401EE5" w:rsidP="00454279"/>
    <w:p w14:paraId="711D9F00" w14:textId="77777777" w:rsidR="00897397" w:rsidRDefault="00897397" w:rsidP="00454279"/>
    <w:p w14:paraId="0150EEB8" w14:textId="77777777" w:rsidR="00454279" w:rsidRDefault="00454279" w:rsidP="00454279">
      <w:pPr>
        <w:pStyle w:val="Heading1"/>
      </w:pPr>
      <w:r>
        <w:t>Introduction</w:t>
      </w:r>
    </w:p>
    <w:p w14:paraId="18E2B1AF" w14:textId="77777777" w:rsidR="00454279" w:rsidRDefault="00454279" w:rsidP="00454279"/>
    <w:p w14:paraId="508E9766" w14:textId="29C1A88D" w:rsidR="003B705C" w:rsidRPr="000906F1" w:rsidRDefault="00454279" w:rsidP="000906F1">
      <w:pPr>
        <w:spacing w:line="240" w:lineRule="auto"/>
      </w:pPr>
      <w:r w:rsidRPr="000906F1">
        <w:t xml:space="preserve">The </w:t>
      </w:r>
      <w:r w:rsidRPr="00930E08">
        <w:rPr>
          <w:b/>
        </w:rPr>
        <w:t xml:space="preserve">WV Flood Risk Explorer </w:t>
      </w:r>
      <w:r w:rsidRPr="000906F1">
        <w:t xml:space="preserve">is part of a suite of flood risk assessment, visualization, and mitigation tracking tools known as the WV Flood Resiliency Framework for empowering communities and agencies across the state with the knowledge they need to better prepare for future floods.  </w:t>
      </w:r>
      <w:r w:rsidR="003B705C" w:rsidRPr="000906F1">
        <w:t xml:space="preserve">This </w:t>
      </w:r>
      <w:r w:rsidR="00420F4B" w:rsidRPr="000906F1">
        <w:t>online application</w:t>
      </w:r>
      <w:r w:rsidR="003B705C" w:rsidRPr="000906F1">
        <w:t xml:space="preserve"> is an interactive tool that shows which communities in West Virginia are most at risk from riverine flooding.  It includes data about flood characteristics, physical</w:t>
      </w:r>
      <w:r w:rsidR="00930E08">
        <w:t xml:space="preserve"> / </w:t>
      </w:r>
      <w:r w:rsidR="003B705C" w:rsidRPr="000906F1">
        <w:t xml:space="preserve">human vulnerabilities, and mitigation measures, </w:t>
      </w:r>
      <w:r w:rsidR="00930E08">
        <w:t xml:space="preserve">all </w:t>
      </w:r>
      <w:r w:rsidR="003B705C" w:rsidRPr="000906F1">
        <w:t xml:space="preserve">available at eight geographic levels.  </w:t>
      </w:r>
      <w:r w:rsidR="00420F4B" w:rsidRPr="000906F1">
        <w:t xml:space="preserve">Benefits of using </w:t>
      </w:r>
      <w:r w:rsidR="003B705C" w:rsidRPr="000906F1">
        <w:t xml:space="preserve">The WV </w:t>
      </w:r>
      <w:r w:rsidR="00420F4B" w:rsidRPr="000906F1">
        <w:t>Flood Risk Explore include support for mitigation planning, hazard mitigation assistance, and risk communication, ultimately ensuring that limited resources are channeled effectively for flood reduction efforts.</w:t>
      </w:r>
      <w:r w:rsidR="003B705C" w:rsidRPr="000906F1">
        <w:t xml:space="preserve">  </w:t>
      </w:r>
      <w:r w:rsidRPr="000906F1">
        <w:br/>
      </w:r>
    </w:p>
    <w:p w14:paraId="250CC74E" w14:textId="6174AD44" w:rsidR="007328C9" w:rsidRDefault="00930E08" w:rsidP="000906F1">
      <w:pPr>
        <w:spacing w:line="240" w:lineRule="auto"/>
      </w:pPr>
      <w:r w:rsidRPr="00930E08">
        <w:rPr>
          <w:b/>
        </w:rPr>
        <w:t xml:space="preserve">8 </w:t>
      </w:r>
      <w:r w:rsidR="00F834DC">
        <w:rPr>
          <w:b/>
        </w:rPr>
        <w:t xml:space="preserve">Aggregate </w:t>
      </w:r>
      <w:r>
        <w:rPr>
          <w:b/>
        </w:rPr>
        <w:t>Levels</w:t>
      </w:r>
      <w:r w:rsidR="00F834DC">
        <w:rPr>
          <w:b/>
        </w:rPr>
        <w:t xml:space="preserve"> or Geographic Scales</w:t>
      </w:r>
      <w:r w:rsidRPr="00930E08">
        <w:rPr>
          <w:b/>
        </w:rPr>
        <w:t>.</w:t>
      </w:r>
      <w:r>
        <w:t xml:space="preserve">  </w:t>
      </w:r>
      <w:r w:rsidR="00420F4B" w:rsidRPr="000906F1">
        <w:t xml:space="preserve">Depending on the </w:t>
      </w:r>
      <w:r w:rsidR="007062EA" w:rsidRPr="000906F1">
        <w:t>purpose</w:t>
      </w:r>
      <w:r w:rsidR="00EC7651">
        <w:t xml:space="preserve"> and scales of analysis</w:t>
      </w:r>
      <w:r w:rsidR="00420F4B" w:rsidRPr="000906F1">
        <w:t>, use</w:t>
      </w:r>
      <w:r w:rsidR="007062EA" w:rsidRPr="000906F1">
        <w:t>rs</w:t>
      </w:r>
      <w:r>
        <w:t xml:space="preserve"> can explore property flood risk data at multiple aggreg</w:t>
      </w:r>
      <w:r w:rsidR="00EC7651">
        <w:t>ate or geographic scale levels</w:t>
      </w:r>
      <w:r w:rsidR="007062EA" w:rsidRPr="000906F1">
        <w:t xml:space="preserve">:  </w:t>
      </w:r>
      <w:r w:rsidR="00CA722C" w:rsidRPr="000906F1">
        <w:t xml:space="preserve">validating floodplain management practices at the incorporated/unincorporated scales; </w:t>
      </w:r>
      <w:r w:rsidR="007062EA" w:rsidRPr="000906F1">
        <w:t xml:space="preserve">identifying mitigation actions at the community level, hazard mitigation planning at the </w:t>
      </w:r>
      <w:r w:rsidR="00420F4B" w:rsidRPr="000906F1">
        <w:t xml:space="preserve">county </w:t>
      </w:r>
      <w:r w:rsidR="007062EA" w:rsidRPr="000906F1">
        <w:t>or</w:t>
      </w:r>
      <w:r w:rsidR="00420F4B" w:rsidRPr="000906F1">
        <w:t xml:space="preserve"> regional scales</w:t>
      </w:r>
      <w:r w:rsidR="007062EA" w:rsidRPr="000906F1">
        <w:t xml:space="preserve">, resiliency planning at the statewide scale, initial Risk MAP discovery phase at the watershed scale, or </w:t>
      </w:r>
      <w:r w:rsidR="00CA722C" w:rsidRPr="000906F1">
        <w:t>loss of property and life at the river/stream scale.</w:t>
      </w:r>
      <w:r w:rsidR="00762278" w:rsidRPr="000906F1">
        <w:t xml:space="preserve">  </w:t>
      </w:r>
      <w:r w:rsidR="00420F4B" w:rsidRPr="000906F1">
        <w:t xml:space="preserve"> </w:t>
      </w:r>
    </w:p>
    <w:p w14:paraId="6578C033" w14:textId="0A6D90FA" w:rsidR="00A104B3" w:rsidRPr="00930E08" w:rsidRDefault="00F834DC" w:rsidP="00930E08">
      <w:pPr>
        <w:spacing w:line="240" w:lineRule="auto"/>
        <w:jc w:val="center"/>
        <w:rPr>
          <w:u w:val="single"/>
        </w:rPr>
      </w:pPr>
      <w:r>
        <w:rPr>
          <w:u w:val="single"/>
        </w:rPr>
        <w:t xml:space="preserve">8 Aggregate </w:t>
      </w:r>
      <w:r w:rsidR="00EC7651">
        <w:rPr>
          <w:u w:val="single"/>
        </w:rPr>
        <w:t>or Geographic Scale Levels</w:t>
      </w:r>
    </w:p>
    <w:p w14:paraId="18BE0397" w14:textId="77777777" w:rsidR="00A104B3" w:rsidRDefault="00A104B3" w:rsidP="00A104B3">
      <w:pPr>
        <w:pStyle w:val="ListParagraph"/>
        <w:numPr>
          <w:ilvl w:val="0"/>
          <w:numId w:val="7"/>
        </w:numPr>
        <w:tabs>
          <w:tab w:val="left" w:pos="1080"/>
        </w:tabs>
        <w:spacing w:line="240" w:lineRule="auto"/>
        <w:rPr>
          <w:rFonts w:cs="Calibri"/>
          <w:bCs/>
          <w:sz w:val="24"/>
          <w:szCs w:val="24"/>
        </w:rPr>
        <w:sectPr w:rsidR="00A104B3" w:rsidSect="00340C36">
          <w:footerReference w:type="default" r:id="rId8"/>
          <w:pgSz w:w="12240" w:h="15840"/>
          <w:pgMar w:top="1440" w:right="1350" w:bottom="1440" w:left="1440" w:header="720" w:footer="720" w:gutter="0"/>
          <w:cols w:space="720"/>
          <w:docGrid w:linePitch="360"/>
        </w:sectPr>
      </w:pPr>
    </w:p>
    <w:p w14:paraId="7D7E48C1" w14:textId="2388292C" w:rsidR="00A104B3" w:rsidRDefault="00A104B3" w:rsidP="00A104B3">
      <w:pPr>
        <w:pStyle w:val="ListParagraph"/>
        <w:numPr>
          <w:ilvl w:val="0"/>
          <w:numId w:val="7"/>
        </w:numPr>
        <w:tabs>
          <w:tab w:val="left" w:pos="1080"/>
        </w:tabs>
        <w:spacing w:line="240" w:lineRule="auto"/>
        <w:rPr>
          <w:rFonts w:cs="Calibri"/>
          <w:bCs/>
          <w:sz w:val="24"/>
          <w:szCs w:val="24"/>
        </w:rPr>
      </w:pPr>
      <w:r>
        <w:rPr>
          <w:rFonts w:cs="Calibri"/>
          <w:bCs/>
          <w:sz w:val="24"/>
          <w:szCs w:val="24"/>
        </w:rPr>
        <w:t>Statewide</w:t>
      </w:r>
    </w:p>
    <w:p w14:paraId="29D572CB" w14:textId="6E98F866" w:rsidR="00A104B3" w:rsidRDefault="00A104B3" w:rsidP="00A104B3">
      <w:pPr>
        <w:pStyle w:val="ListParagraph"/>
        <w:numPr>
          <w:ilvl w:val="0"/>
          <w:numId w:val="7"/>
        </w:numPr>
        <w:tabs>
          <w:tab w:val="left" w:pos="1080"/>
        </w:tabs>
        <w:spacing w:line="240" w:lineRule="auto"/>
        <w:rPr>
          <w:rFonts w:cs="Calibri"/>
          <w:bCs/>
          <w:sz w:val="24"/>
          <w:szCs w:val="24"/>
        </w:rPr>
      </w:pPr>
      <w:r>
        <w:rPr>
          <w:rFonts w:cs="Calibri"/>
          <w:bCs/>
          <w:sz w:val="24"/>
          <w:szCs w:val="24"/>
        </w:rPr>
        <w:t>11 Regional Councils</w:t>
      </w:r>
    </w:p>
    <w:p w14:paraId="4FA7FA60" w14:textId="77777777" w:rsidR="00A104B3" w:rsidRDefault="00A104B3" w:rsidP="00A104B3">
      <w:pPr>
        <w:pStyle w:val="ListParagraph"/>
        <w:numPr>
          <w:ilvl w:val="0"/>
          <w:numId w:val="7"/>
        </w:numPr>
        <w:tabs>
          <w:tab w:val="left" w:pos="1080"/>
        </w:tabs>
        <w:spacing w:line="240" w:lineRule="auto"/>
        <w:rPr>
          <w:rFonts w:cs="Calibri"/>
          <w:bCs/>
          <w:sz w:val="24"/>
          <w:szCs w:val="24"/>
        </w:rPr>
      </w:pPr>
      <w:r>
        <w:rPr>
          <w:rFonts w:cs="Calibri"/>
          <w:bCs/>
          <w:sz w:val="24"/>
          <w:szCs w:val="24"/>
        </w:rPr>
        <w:t>55 Counties</w:t>
      </w:r>
    </w:p>
    <w:p w14:paraId="21874483" w14:textId="77777777" w:rsidR="00A104B3" w:rsidRPr="00930E08" w:rsidRDefault="00A104B3" w:rsidP="00A104B3">
      <w:pPr>
        <w:pStyle w:val="ListParagraph"/>
        <w:numPr>
          <w:ilvl w:val="0"/>
          <w:numId w:val="7"/>
        </w:numPr>
        <w:tabs>
          <w:tab w:val="left" w:pos="1080"/>
        </w:tabs>
        <w:spacing w:line="240" w:lineRule="auto"/>
        <w:rPr>
          <w:rFonts w:cs="Calibri"/>
          <w:bCs/>
          <w:sz w:val="24"/>
          <w:szCs w:val="24"/>
        </w:rPr>
      </w:pPr>
      <w:r w:rsidRPr="00930E08">
        <w:rPr>
          <w:rFonts w:cs="Calibri"/>
          <w:bCs/>
          <w:sz w:val="24"/>
          <w:szCs w:val="24"/>
        </w:rPr>
        <w:t>284 Communities</w:t>
      </w:r>
    </w:p>
    <w:p w14:paraId="034EE2F0" w14:textId="77777777" w:rsidR="00A104B3" w:rsidRDefault="00A104B3" w:rsidP="00A104B3">
      <w:pPr>
        <w:pStyle w:val="ListParagraph"/>
        <w:numPr>
          <w:ilvl w:val="0"/>
          <w:numId w:val="7"/>
        </w:numPr>
        <w:tabs>
          <w:tab w:val="left" w:pos="1080"/>
        </w:tabs>
        <w:spacing w:line="240" w:lineRule="auto"/>
        <w:rPr>
          <w:rFonts w:cs="Calibri"/>
          <w:bCs/>
          <w:sz w:val="24"/>
          <w:szCs w:val="24"/>
        </w:rPr>
      </w:pPr>
      <w:r>
        <w:rPr>
          <w:rFonts w:cs="Calibri"/>
          <w:bCs/>
          <w:sz w:val="24"/>
          <w:szCs w:val="24"/>
        </w:rPr>
        <w:t>55 Unincorporated Areas</w:t>
      </w:r>
    </w:p>
    <w:p w14:paraId="0741144C" w14:textId="77777777" w:rsidR="00A104B3" w:rsidRDefault="00A104B3" w:rsidP="00A104B3">
      <w:pPr>
        <w:pStyle w:val="ListParagraph"/>
        <w:numPr>
          <w:ilvl w:val="0"/>
          <w:numId w:val="7"/>
        </w:numPr>
        <w:tabs>
          <w:tab w:val="left" w:pos="1080"/>
        </w:tabs>
        <w:spacing w:line="240" w:lineRule="auto"/>
        <w:rPr>
          <w:rFonts w:cs="Calibri"/>
          <w:bCs/>
          <w:sz w:val="24"/>
          <w:szCs w:val="24"/>
        </w:rPr>
      </w:pPr>
      <w:r>
        <w:rPr>
          <w:rFonts w:cs="Calibri"/>
          <w:bCs/>
          <w:sz w:val="24"/>
          <w:szCs w:val="24"/>
        </w:rPr>
        <w:t>229 Incorporated Places</w:t>
      </w:r>
    </w:p>
    <w:p w14:paraId="1937BD70" w14:textId="06546450" w:rsidR="00A104B3" w:rsidRPr="00A104B3" w:rsidRDefault="00A104B3" w:rsidP="00A104B3">
      <w:pPr>
        <w:tabs>
          <w:tab w:val="left" w:pos="1080"/>
        </w:tabs>
        <w:spacing w:line="240" w:lineRule="auto"/>
        <w:rPr>
          <w:rFonts w:cs="Calibri"/>
          <w:bCs/>
          <w:sz w:val="24"/>
          <w:szCs w:val="24"/>
        </w:rPr>
      </w:pPr>
    </w:p>
    <w:p w14:paraId="54A60270" w14:textId="41CA3B5E" w:rsidR="00A104B3" w:rsidRDefault="00A104B3" w:rsidP="00A104B3">
      <w:pPr>
        <w:pStyle w:val="ListParagraph"/>
        <w:numPr>
          <w:ilvl w:val="0"/>
          <w:numId w:val="7"/>
        </w:numPr>
        <w:tabs>
          <w:tab w:val="left" w:pos="1080"/>
        </w:tabs>
        <w:spacing w:line="240" w:lineRule="auto"/>
        <w:rPr>
          <w:rFonts w:cs="Calibri"/>
          <w:bCs/>
          <w:sz w:val="24"/>
          <w:szCs w:val="24"/>
        </w:rPr>
      </w:pPr>
      <w:r>
        <w:rPr>
          <w:rFonts w:cs="Calibri"/>
          <w:bCs/>
          <w:sz w:val="24"/>
          <w:szCs w:val="24"/>
        </w:rPr>
        <w:t>33 Watersheds</w:t>
      </w:r>
    </w:p>
    <w:p w14:paraId="46207D4E" w14:textId="62884D42" w:rsidR="00A104B3" w:rsidRDefault="00A104B3" w:rsidP="00A104B3">
      <w:pPr>
        <w:pStyle w:val="ListParagraph"/>
        <w:numPr>
          <w:ilvl w:val="0"/>
          <w:numId w:val="7"/>
        </w:numPr>
        <w:tabs>
          <w:tab w:val="left" w:pos="1080"/>
        </w:tabs>
        <w:spacing w:line="240" w:lineRule="auto"/>
        <w:rPr>
          <w:rFonts w:cs="Calibri"/>
          <w:bCs/>
          <w:sz w:val="24"/>
          <w:szCs w:val="24"/>
        </w:rPr>
      </w:pPr>
      <w:r>
        <w:rPr>
          <w:rFonts w:cs="Calibri"/>
          <w:bCs/>
          <w:sz w:val="24"/>
          <w:szCs w:val="24"/>
        </w:rPr>
        <w:t xml:space="preserve">155 Named Streams (Top 2%)   </w:t>
      </w:r>
    </w:p>
    <w:p w14:paraId="4C9C8003" w14:textId="77777777" w:rsidR="00A104B3" w:rsidRDefault="00A104B3" w:rsidP="000906F1">
      <w:pPr>
        <w:spacing w:line="240" w:lineRule="auto"/>
        <w:rPr>
          <w:sz w:val="28"/>
          <w:szCs w:val="28"/>
        </w:rPr>
        <w:sectPr w:rsidR="00A104B3" w:rsidSect="00A104B3">
          <w:type w:val="continuous"/>
          <w:pgSz w:w="12240" w:h="15840"/>
          <w:pgMar w:top="1440" w:right="1350" w:bottom="1440" w:left="1440" w:header="720" w:footer="720" w:gutter="0"/>
          <w:cols w:num="2" w:space="90"/>
          <w:docGrid w:linePitch="360"/>
        </w:sectPr>
      </w:pPr>
    </w:p>
    <w:p w14:paraId="7646B7F3" w14:textId="77777777" w:rsidR="007328C9" w:rsidRDefault="007328C9" w:rsidP="000906F1">
      <w:pPr>
        <w:spacing w:line="240" w:lineRule="auto"/>
        <w:rPr>
          <w:sz w:val="28"/>
          <w:szCs w:val="28"/>
        </w:rPr>
      </w:pPr>
    </w:p>
    <w:p w14:paraId="26B9EF5D" w14:textId="77777777" w:rsidR="00A104B3" w:rsidRDefault="00A104B3" w:rsidP="000906F1">
      <w:pPr>
        <w:spacing w:line="240" w:lineRule="auto"/>
        <w:rPr>
          <w:sz w:val="28"/>
          <w:szCs w:val="28"/>
        </w:rPr>
      </w:pPr>
    </w:p>
    <w:p w14:paraId="7103192C" w14:textId="39A0375B" w:rsidR="00A104B3" w:rsidRDefault="00A104B3">
      <w:pPr>
        <w:rPr>
          <w:sz w:val="28"/>
          <w:szCs w:val="28"/>
        </w:rPr>
      </w:pPr>
      <w:r>
        <w:rPr>
          <w:sz w:val="28"/>
          <w:szCs w:val="28"/>
        </w:rPr>
        <w:br w:type="page"/>
      </w:r>
    </w:p>
    <w:p w14:paraId="120BE376" w14:textId="77777777" w:rsidR="00BC7D76" w:rsidRPr="000906F1" w:rsidRDefault="00BC7D76" w:rsidP="000906F1">
      <w:pPr>
        <w:pStyle w:val="Heading1"/>
        <w:spacing w:line="240" w:lineRule="auto"/>
        <w:rPr>
          <w:szCs w:val="28"/>
        </w:rPr>
      </w:pPr>
      <w:r w:rsidRPr="000906F1">
        <w:rPr>
          <w:szCs w:val="28"/>
        </w:rPr>
        <w:lastRenderedPageBreak/>
        <w:t>F</w:t>
      </w:r>
      <w:r w:rsidR="002D48A5" w:rsidRPr="000906F1">
        <w:rPr>
          <w:szCs w:val="28"/>
        </w:rPr>
        <w:t>LOOD RISK ASSESSMENT METHODLOGY</w:t>
      </w:r>
    </w:p>
    <w:p w14:paraId="6D21D4D8" w14:textId="77777777" w:rsidR="00BC7D76" w:rsidRPr="000906F1" w:rsidRDefault="00BC7D76" w:rsidP="000906F1">
      <w:pPr>
        <w:spacing w:line="240" w:lineRule="auto"/>
        <w:rPr>
          <w:rFonts w:cs="Calibri"/>
          <w:b/>
          <w:bCs/>
        </w:rPr>
      </w:pPr>
    </w:p>
    <w:p w14:paraId="060C3FAE" w14:textId="77777777" w:rsidR="00CD6E17" w:rsidRDefault="00CD6E17" w:rsidP="00B0085F">
      <w:pPr>
        <w:spacing w:line="240" w:lineRule="auto"/>
        <w:rPr>
          <w:rFonts w:cs="Calibri"/>
          <w:bCs/>
        </w:rPr>
      </w:pPr>
    </w:p>
    <w:p w14:paraId="45EF5E66" w14:textId="14832417" w:rsidR="003B71E5" w:rsidRPr="00B0085F" w:rsidRDefault="00955915" w:rsidP="00B0085F">
      <w:pPr>
        <w:spacing w:line="240" w:lineRule="auto"/>
        <w:rPr>
          <w:rFonts w:cs="Calibri"/>
          <w:bCs/>
        </w:rPr>
      </w:pPr>
      <w:r w:rsidRPr="00B0085F">
        <w:rPr>
          <w:rFonts w:cs="Calibri"/>
          <w:bCs/>
        </w:rPr>
        <w:t xml:space="preserve">West Virginia is unique in that it maintains a detailed inventory of nearly 98,000 primary structures in the high-risk flood zones of the state.  Building-level risk assessments (BLRA) for each structure to include building dollar exposure and damage loss estimates are displayed for each structure on the WV Flood Tool’s </w:t>
      </w:r>
      <w:proofErr w:type="spellStart"/>
      <w:r w:rsidRPr="00B0085F">
        <w:rPr>
          <w:rFonts w:cs="Calibri"/>
          <w:bCs/>
        </w:rPr>
        <w:t>RiskMAP</w:t>
      </w:r>
      <w:proofErr w:type="spellEnd"/>
      <w:r w:rsidRPr="00B0085F">
        <w:rPr>
          <w:rFonts w:cs="Calibri"/>
          <w:bCs/>
        </w:rPr>
        <w:t xml:space="preserve"> View.</w:t>
      </w:r>
      <w:r w:rsidR="003B71E5" w:rsidRPr="00B0085F">
        <w:rPr>
          <w:rFonts w:cs="Calibri"/>
          <w:bCs/>
        </w:rPr>
        <w:t xml:space="preserve">  </w:t>
      </w:r>
    </w:p>
    <w:p w14:paraId="0B0559AE" w14:textId="7206E5DC" w:rsidR="003B71E5" w:rsidRPr="00B0085F" w:rsidRDefault="003B71E5" w:rsidP="00B0085F">
      <w:pPr>
        <w:spacing w:line="240" w:lineRule="auto"/>
        <w:rPr>
          <w:rFonts w:cs="Calibri"/>
          <w:bCs/>
        </w:rPr>
      </w:pPr>
      <w:r w:rsidRPr="00B0085F">
        <w:rPr>
          <w:bCs/>
        </w:rPr>
        <w:t>While</w:t>
      </w:r>
      <w:r w:rsidR="00EC7651">
        <w:rPr>
          <w:bCs/>
        </w:rPr>
        <w:t xml:space="preserve"> the</w:t>
      </w:r>
      <w:r w:rsidRPr="00B0085F">
        <w:rPr>
          <w:bCs/>
        </w:rPr>
        <w:t xml:space="preserve"> </w:t>
      </w:r>
      <w:r w:rsidRPr="00B0085F">
        <w:rPr>
          <w:b/>
          <w:bCs/>
        </w:rPr>
        <w:t xml:space="preserve">WV Flood Tool </w:t>
      </w:r>
      <w:r w:rsidRPr="00B0085F">
        <w:t xml:space="preserve">shows flood characteristics, exposure, vulnerability, loss estimates, and mitigation measures at the property level, the </w:t>
      </w:r>
      <w:r w:rsidRPr="00B0085F">
        <w:rPr>
          <w:b/>
          <w:bCs/>
        </w:rPr>
        <w:t xml:space="preserve">WV Flood Risk Explorer </w:t>
      </w:r>
      <w:r w:rsidRPr="00B0085F">
        <w:t>aggregates hazard data</w:t>
      </w:r>
      <w:r w:rsidR="00EC7651">
        <w:t xml:space="preserve"> </w:t>
      </w:r>
      <w:r w:rsidRPr="00B0085F">
        <w:t>to indicate the communities most at risk of riverine flooding.</w:t>
      </w:r>
      <w:r w:rsidR="00401EE5" w:rsidRPr="00B0085F">
        <w:t xml:space="preserve">  </w:t>
      </w:r>
      <w:r w:rsidRPr="00B0085F">
        <w:t>The WV Flood Risk Explorer quantifies flood risk by v</w:t>
      </w:r>
      <w:r w:rsidR="00FA5B72" w:rsidRPr="00B0085F">
        <w:rPr>
          <w:rFonts w:cs="Calibri"/>
          <w:bCs/>
        </w:rPr>
        <w:t>arious</w:t>
      </w:r>
      <w:r w:rsidRPr="00B0085F">
        <w:rPr>
          <w:rFonts w:cs="Calibri"/>
          <w:bCs/>
        </w:rPr>
        <w:t xml:space="preserve"> </w:t>
      </w:r>
      <w:r w:rsidR="00AA0D46" w:rsidRPr="00B0085F">
        <w:rPr>
          <w:rFonts w:cs="Calibri"/>
          <w:bCs/>
        </w:rPr>
        <w:t>indicators</w:t>
      </w:r>
      <w:r w:rsidR="00FA5B72" w:rsidRPr="00B0085F">
        <w:rPr>
          <w:rFonts w:cs="Calibri"/>
          <w:bCs/>
        </w:rPr>
        <w:t xml:space="preserve"> </w:t>
      </w:r>
      <w:r w:rsidRPr="00B0085F">
        <w:rPr>
          <w:rFonts w:cs="Calibri"/>
          <w:bCs/>
        </w:rPr>
        <w:t xml:space="preserve">that </w:t>
      </w:r>
      <w:r w:rsidR="00FA5B72" w:rsidRPr="00B0085F">
        <w:rPr>
          <w:rFonts w:cs="Calibri"/>
          <w:bCs/>
        </w:rPr>
        <w:t xml:space="preserve">are grouped into </w:t>
      </w:r>
      <w:r w:rsidRPr="00B0085F">
        <w:rPr>
          <w:rFonts w:cs="Calibri"/>
          <w:bCs/>
        </w:rPr>
        <w:t xml:space="preserve">the following </w:t>
      </w:r>
      <w:r w:rsidR="00FA5B72" w:rsidRPr="00B0085F">
        <w:rPr>
          <w:rFonts w:cs="Calibri"/>
          <w:bCs/>
        </w:rPr>
        <w:t>categories</w:t>
      </w:r>
      <w:r w:rsidRPr="00B0085F">
        <w:rPr>
          <w:rFonts w:cs="Calibri"/>
          <w:bCs/>
        </w:rPr>
        <w:t xml:space="preserve">: </w:t>
      </w:r>
      <w:r w:rsidR="00AA0D46" w:rsidRPr="00B0085F">
        <w:rPr>
          <w:rFonts w:cs="Calibri"/>
          <w:bCs/>
        </w:rPr>
        <w:t xml:space="preserve">floodplain characteristics, </w:t>
      </w:r>
      <w:r w:rsidRPr="00B0085F">
        <w:rPr>
          <w:rFonts w:cs="Calibri"/>
          <w:bCs/>
        </w:rPr>
        <w:t xml:space="preserve">building exposure, building characteristics, </w:t>
      </w:r>
      <w:r w:rsidR="00FA5B72" w:rsidRPr="00B0085F">
        <w:rPr>
          <w:rFonts w:cs="Calibri"/>
          <w:bCs/>
        </w:rPr>
        <w:t>critical infrastructure, communit</w:t>
      </w:r>
      <w:r w:rsidRPr="00B0085F">
        <w:rPr>
          <w:rFonts w:cs="Calibri"/>
          <w:bCs/>
        </w:rPr>
        <w:t>y assets, damage estimates, people /</w:t>
      </w:r>
      <w:r w:rsidR="00FA5B72" w:rsidRPr="00B0085F">
        <w:rPr>
          <w:rFonts w:cs="Calibri"/>
          <w:bCs/>
        </w:rPr>
        <w:t xml:space="preserve"> social factors</w:t>
      </w:r>
      <w:r w:rsidRPr="00B0085F">
        <w:rPr>
          <w:rFonts w:cs="Calibri"/>
          <w:bCs/>
        </w:rPr>
        <w:t>, and other hazards</w:t>
      </w:r>
      <w:r w:rsidR="00FA5B72" w:rsidRPr="00B0085F">
        <w:rPr>
          <w:rFonts w:cs="Calibri"/>
          <w:bCs/>
        </w:rPr>
        <w:t>.</w:t>
      </w:r>
      <w:r w:rsidRPr="00B0085F">
        <w:rPr>
          <w:rFonts w:cs="Calibri"/>
          <w:bCs/>
        </w:rPr>
        <w:t xml:space="preserve">  The cumulative risk assessment includes damage loss and population displacement models computed from FEMA’s Hazus methodology.  Also incorporated in the risk assessment is a social vulnerability index, developed for West Virginia based on eight socioeconomic and demographic indicators.  Most of the flood risk indicators are measured for a major storm like the 1% annual chance (100-yr) flood event.</w:t>
      </w:r>
    </w:p>
    <w:p w14:paraId="2902D7F6" w14:textId="77777777" w:rsidR="00CD6E17" w:rsidRDefault="00CD6E17" w:rsidP="00B0085F">
      <w:pPr>
        <w:spacing w:line="240" w:lineRule="auto"/>
        <w:rPr>
          <w:rFonts w:cs="Calibri"/>
          <w:b/>
        </w:rPr>
      </w:pPr>
    </w:p>
    <w:p w14:paraId="53BE5DF8" w14:textId="77777777" w:rsidR="00CD6E17" w:rsidRDefault="00CD6E17" w:rsidP="00B0085F">
      <w:pPr>
        <w:spacing w:line="240" w:lineRule="auto"/>
        <w:rPr>
          <w:rFonts w:cs="Calibri"/>
          <w:b/>
        </w:rPr>
      </w:pPr>
    </w:p>
    <w:p w14:paraId="7817DC2C" w14:textId="618AC164" w:rsidR="00635FAD" w:rsidRPr="00B0085F" w:rsidRDefault="000906F1" w:rsidP="00B0085F">
      <w:pPr>
        <w:spacing w:line="240" w:lineRule="auto"/>
        <w:rPr>
          <w:rFonts w:cs="Calibri"/>
          <w:bCs/>
        </w:rPr>
      </w:pPr>
      <w:r w:rsidRPr="00B0085F">
        <w:rPr>
          <w:rFonts w:cs="Calibri"/>
          <w:b/>
        </w:rPr>
        <w:t>Indicator Rankings and Flags</w:t>
      </w:r>
      <w:r w:rsidR="003B71E5" w:rsidRPr="00B0085F">
        <w:rPr>
          <w:rFonts w:cs="Calibri"/>
          <w:b/>
        </w:rPr>
        <w:t>.</w:t>
      </w:r>
      <w:r w:rsidRPr="00B0085F">
        <w:rPr>
          <w:rFonts w:cs="Calibri"/>
          <w:b/>
        </w:rPr>
        <w:t xml:space="preserve">  </w:t>
      </w:r>
      <w:r w:rsidRPr="00B0085F">
        <w:rPr>
          <w:rFonts w:cs="Calibri"/>
          <w:bCs/>
        </w:rPr>
        <w:t>There are 29 primary floo</w:t>
      </w:r>
      <w:r w:rsidR="00EC7651">
        <w:rPr>
          <w:rFonts w:cs="Calibri"/>
          <w:bCs/>
        </w:rPr>
        <w:t xml:space="preserve">d risk flood risk indicators from </w:t>
      </w:r>
      <w:r w:rsidRPr="00B0085F">
        <w:rPr>
          <w:rFonts w:cs="Calibri"/>
          <w:bCs/>
        </w:rPr>
        <w:t xml:space="preserve">the incorporated </w:t>
      </w:r>
      <w:r w:rsidR="00EC7651">
        <w:rPr>
          <w:rFonts w:cs="Calibri"/>
          <w:bCs/>
        </w:rPr>
        <w:t>place to regional geographic scale</w:t>
      </w:r>
      <w:r w:rsidRPr="00B0085F">
        <w:rPr>
          <w:rFonts w:cs="Calibri"/>
          <w:bCs/>
        </w:rPr>
        <w:t xml:space="preserve">, and </w:t>
      </w:r>
      <w:r w:rsidR="00CC2F7A">
        <w:rPr>
          <w:rFonts w:cs="Calibri"/>
          <w:bCs/>
        </w:rPr>
        <w:t>eight</w:t>
      </w:r>
      <w:r w:rsidRPr="00B0085F">
        <w:rPr>
          <w:rFonts w:cs="Calibri"/>
          <w:bCs/>
        </w:rPr>
        <w:t xml:space="preserve"> indicators for the watershed</w:t>
      </w:r>
      <w:r w:rsidR="00F12824" w:rsidRPr="00B0085F">
        <w:rPr>
          <w:rFonts w:cs="Calibri"/>
          <w:bCs/>
        </w:rPr>
        <w:t xml:space="preserve"> and </w:t>
      </w:r>
      <w:r w:rsidRPr="00B0085F">
        <w:rPr>
          <w:rFonts w:cs="Calibri"/>
          <w:bCs/>
        </w:rPr>
        <w:t>stream scales.</w:t>
      </w:r>
      <w:r w:rsidR="00F12824" w:rsidRPr="00B0085F">
        <w:rPr>
          <w:rFonts w:cs="Calibri"/>
          <w:bCs/>
        </w:rPr>
        <w:t xml:space="preserve">  Using the inclusive percent ranking function</w:t>
      </w:r>
      <w:r w:rsidR="00635FAD" w:rsidRPr="00B0085F">
        <w:rPr>
          <w:rFonts w:cs="Calibri"/>
          <w:bCs/>
        </w:rPr>
        <w:t>, f</w:t>
      </w:r>
      <w:r w:rsidR="00F12824" w:rsidRPr="00B0085F">
        <w:rPr>
          <w:rFonts w:cs="Calibri"/>
          <w:bCs/>
        </w:rPr>
        <w:t xml:space="preserve">lood indicator rankings </w:t>
      </w:r>
      <w:r w:rsidR="00635FAD" w:rsidRPr="00B0085F">
        <w:rPr>
          <w:rFonts w:cs="Calibri"/>
          <w:bCs/>
        </w:rPr>
        <w:t xml:space="preserve">are computed for each flood risk variable </w:t>
      </w:r>
      <w:r w:rsidR="00EC7651">
        <w:rPr>
          <w:rFonts w:cs="Calibri"/>
          <w:bCs/>
        </w:rPr>
        <w:t>and for every geographic level</w:t>
      </w:r>
      <w:r w:rsidR="00F12824" w:rsidRPr="00B0085F">
        <w:rPr>
          <w:rFonts w:cs="Calibri"/>
          <w:bCs/>
        </w:rPr>
        <w:t>.  Percentile ranking values range from 0 to 1, with the higher values indicating greater vulnerability.</w:t>
      </w:r>
      <w:r w:rsidR="00401EE5" w:rsidRPr="00B0085F">
        <w:rPr>
          <w:rFonts w:cs="Calibri"/>
          <w:bCs/>
        </w:rPr>
        <w:t xml:space="preserve">  During the percent ranking calculations, the incorporated place and watershed scales with less than 10 and </w:t>
      </w:r>
      <w:r w:rsidR="00930E08">
        <w:rPr>
          <w:rFonts w:cs="Calibri"/>
          <w:bCs/>
        </w:rPr>
        <w:t>100</w:t>
      </w:r>
      <w:r w:rsidR="00401EE5" w:rsidRPr="00B0085F">
        <w:rPr>
          <w:rFonts w:cs="Calibri"/>
          <w:bCs/>
        </w:rPr>
        <w:t xml:space="preserve"> buildings, respectively, are excluded from any ratio calculations.  </w:t>
      </w:r>
      <w:r w:rsidR="00635FAD" w:rsidRPr="00B0085F">
        <w:rPr>
          <w:rFonts w:cs="Calibri"/>
          <w:bCs/>
        </w:rPr>
        <w:t xml:space="preserve">For each geographic scale, the percentiles of each risk variable are </w:t>
      </w:r>
      <w:r w:rsidR="00401EE5" w:rsidRPr="00B0085F">
        <w:rPr>
          <w:rFonts w:cs="Calibri"/>
          <w:bCs/>
        </w:rPr>
        <w:t xml:space="preserve">then </w:t>
      </w:r>
      <w:r w:rsidR="00635FAD" w:rsidRPr="00B0085F">
        <w:rPr>
          <w:rFonts w:cs="Calibri"/>
          <w:bCs/>
        </w:rPr>
        <w:t>summed and an overall percentile ranking c</w:t>
      </w:r>
      <w:r w:rsidR="00401EE5" w:rsidRPr="00B0085F">
        <w:rPr>
          <w:rFonts w:cs="Calibri"/>
          <w:bCs/>
        </w:rPr>
        <w:t>omputed</w:t>
      </w:r>
      <w:r w:rsidR="00635FAD" w:rsidRPr="00B0085F">
        <w:rPr>
          <w:rFonts w:cs="Calibri"/>
          <w:bCs/>
        </w:rPr>
        <w:t xml:space="preserve"> for each of the eight geographic scales.  Flags</w:t>
      </w:r>
      <w:r w:rsidR="00401EE5" w:rsidRPr="00B0085F">
        <w:rPr>
          <w:rFonts w:cs="Calibri"/>
          <w:bCs/>
        </w:rPr>
        <w:t xml:space="preserve"> of each indicator variable are calculated for the top 10% (90</w:t>
      </w:r>
      <w:r w:rsidR="00401EE5" w:rsidRPr="00B0085F">
        <w:rPr>
          <w:rFonts w:cs="Calibri"/>
          <w:bCs/>
          <w:vertAlign w:val="superscript"/>
        </w:rPr>
        <w:t>th</w:t>
      </w:r>
      <w:r w:rsidR="00401EE5" w:rsidRPr="00B0085F">
        <w:rPr>
          <w:rFonts w:cs="Calibri"/>
          <w:bCs/>
        </w:rPr>
        <w:t xml:space="preserve"> percentile) and top 20% (80</w:t>
      </w:r>
      <w:r w:rsidR="00401EE5" w:rsidRPr="00B0085F">
        <w:rPr>
          <w:rFonts w:cs="Calibri"/>
          <w:bCs/>
          <w:vertAlign w:val="superscript"/>
        </w:rPr>
        <w:t>th</w:t>
      </w:r>
      <w:r w:rsidR="00EC7651">
        <w:rPr>
          <w:rFonts w:cs="Calibri"/>
          <w:bCs/>
        </w:rPr>
        <w:t xml:space="preserve"> percentile) of each geographic level to support different scales of analysis.</w:t>
      </w:r>
      <w:r w:rsidR="00401EE5" w:rsidRPr="00B0085F">
        <w:rPr>
          <w:rFonts w:cs="Calibri"/>
          <w:bCs/>
        </w:rPr>
        <w:t xml:space="preserve">  </w:t>
      </w:r>
    </w:p>
    <w:p w14:paraId="1EBA39A6" w14:textId="77777777" w:rsidR="00CD6E17" w:rsidRDefault="00CD6E17" w:rsidP="00B0085F">
      <w:pPr>
        <w:spacing w:line="240" w:lineRule="auto"/>
        <w:rPr>
          <w:rFonts w:cs="Calibri"/>
          <w:b/>
          <w:bCs/>
        </w:rPr>
      </w:pPr>
    </w:p>
    <w:p w14:paraId="0B0E6CEE" w14:textId="77777777" w:rsidR="00CD6E17" w:rsidRDefault="00CD6E17" w:rsidP="00B0085F">
      <w:pPr>
        <w:spacing w:line="240" w:lineRule="auto"/>
        <w:rPr>
          <w:rFonts w:cs="Calibri"/>
          <w:b/>
          <w:bCs/>
        </w:rPr>
      </w:pPr>
    </w:p>
    <w:p w14:paraId="4FFA0821" w14:textId="49E2561D" w:rsidR="003953D1" w:rsidRPr="00B0085F" w:rsidRDefault="00340C36" w:rsidP="00B0085F">
      <w:pPr>
        <w:spacing w:line="240" w:lineRule="auto"/>
        <w:rPr>
          <w:rFonts w:cs="Calibri"/>
          <w:bCs/>
        </w:rPr>
      </w:pPr>
      <w:r w:rsidRPr="00B0085F">
        <w:rPr>
          <w:rFonts w:cs="Calibri"/>
          <w:b/>
          <w:bCs/>
        </w:rPr>
        <w:t>D</w:t>
      </w:r>
      <w:r w:rsidR="003953D1" w:rsidRPr="00B0085F">
        <w:rPr>
          <w:rFonts w:cs="Calibri"/>
          <w:b/>
          <w:bCs/>
        </w:rPr>
        <w:t>ata Dictionaries</w:t>
      </w:r>
      <w:r w:rsidR="00B86142" w:rsidRPr="00B0085F">
        <w:rPr>
          <w:rFonts w:cs="Calibri"/>
          <w:b/>
          <w:bCs/>
        </w:rPr>
        <w:t xml:space="preserve"> and Export Function</w:t>
      </w:r>
      <w:r w:rsidRPr="00B0085F">
        <w:rPr>
          <w:rFonts w:cs="Calibri"/>
          <w:b/>
          <w:bCs/>
        </w:rPr>
        <w:t>.</w:t>
      </w:r>
      <w:r w:rsidRPr="00B0085F">
        <w:rPr>
          <w:rFonts w:cs="Calibri"/>
          <w:bCs/>
        </w:rPr>
        <w:t xml:space="preserve">  </w:t>
      </w:r>
      <w:r w:rsidR="00111EA6" w:rsidRPr="00B0085F">
        <w:rPr>
          <w:rFonts w:cs="Calibri"/>
          <w:bCs/>
        </w:rPr>
        <w:t>Data dictionaries describe the contents, format, and structure of the databases for the Risk Indicator</w:t>
      </w:r>
      <w:r w:rsidR="003953D1" w:rsidRPr="00B0085F">
        <w:rPr>
          <w:rFonts w:cs="Calibri"/>
          <w:bCs/>
        </w:rPr>
        <w:t>s</w:t>
      </w:r>
      <w:r w:rsidR="00111EA6" w:rsidRPr="00B0085F">
        <w:rPr>
          <w:rFonts w:cs="Calibri"/>
          <w:bCs/>
        </w:rPr>
        <w:t xml:space="preserve"> and Supplemental </w:t>
      </w:r>
      <w:r w:rsidR="00B0085F">
        <w:rPr>
          <w:rFonts w:cs="Calibri"/>
          <w:bCs/>
        </w:rPr>
        <w:t>Assessment</w:t>
      </w:r>
      <w:r w:rsidR="00111EA6" w:rsidRPr="00B0085F">
        <w:rPr>
          <w:rFonts w:cs="Calibri"/>
          <w:bCs/>
        </w:rPr>
        <w:t xml:space="preserve"> Information</w:t>
      </w:r>
      <w:r w:rsidR="003953D1" w:rsidRPr="00B0085F">
        <w:rPr>
          <w:rFonts w:cs="Calibri"/>
          <w:bCs/>
        </w:rPr>
        <w:t>.</w:t>
      </w:r>
      <w:r w:rsidR="00B86142" w:rsidRPr="00B0085F">
        <w:rPr>
          <w:rFonts w:cs="Calibri"/>
          <w:bCs/>
        </w:rPr>
        <w:t xml:space="preserve">  All general and flood risk data sets can be downloaded to a spreadsheet file</w:t>
      </w:r>
      <w:r w:rsidR="00B0085F">
        <w:rPr>
          <w:rFonts w:cs="Calibri"/>
          <w:bCs/>
        </w:rPr>
        <w:t xml:space="preserve"> using the Export Data function</w:t>
      </w:r>
      <w:r w:rsidR="00B86142" w:rsidRPr="00B0085F">
        <w:rPr>
          <w:rFonts w:cs="Calibri"/>
          <w:bCs/>
        </w:rPr>
        <w:t>.</w:t>
      </w:r>
    </w:p>
    <w:p w14:paraId="6C84B8ED" w14:textId="77777777" w:rsidR="00CD6E17" w:rsidRDefault="00CD6E17" w:rsidP="00B0085F">
      <w:pPr>
        <w:spacing w:line="240" w:lineRule="auto"/>
        <w:rPr>
          <w:rFonts w:cs="Calibri"/>
          <w:b/>
          <w:bCs/>
        </w:rPr>
      </w:pPr>
    </w:p>
    <w:p w14:paraId="5C26E335" w14:textId="77777777" w:rsidR="00CD6E17" w:rsidRDefault="00CD6E17">
      <w:pPr>
        <w:rPr>
          <w:rFonts w:cs="Calibri"/>
          <w:b/>
          <w:bCs/>
        </w:rPr>
      </w:pPr>
      <w:r>
        <w:rPr>
          <w:rFonts w:cs="Calibri"/>
          <w:b/>
          <w:bCs/>
        </w:rPr>
        <w:br w:type="page"/>
      </w:r>
    </w:p>
    <w:p w14:paraId="1190BA45" w14:textId="0B732A35" w:rsidR="003953D1" w:rsidRPr="00B0085F" w:rsidRDefault="00B86142" w:rsidP="00B0085F">
      <w:pPr>
        <w:spacing w:line="240" w:lineRule="auto"/>
        <w:rPr>
          <w:rFonts w:cs="Calibri"/>
          <w:bCs/>
        </w:rPr>
      </w:pPr>
      <w:r w:rsidRPr="00B0085F">
        <w:rPr>
          <w:rFonts w:cs="Calibri"/>
          <w:b/>
          <w:bCs/>
        </w:rPr>
        <w:lastRenderedPageBreak/>
        <w:t xml:space="preserve">Risk Assessment </w:t>
      </w:r>
      <w:r w:rsidR="003953D1" w:rsidRPr="00B0085F">
        <w:rPr>
          <w:rFonts w:cs="Calibri"/>
          <w:b/>
          <w:bCs/>
        </w:rPr>
        <w:t>Reports.</w:t>
      </w:r>
      <w:r w:rsidR="003953D1" w:rsidRPr="00B0085F">
        <w:rPr>
          <w:rFonts w:cs="Calibri"/>
          <w:bCs/>
        </w:rPr>
        <w:t xml:space="preserve">  Various web reports are generated for each geographic scale.  Pre-defined report types are as follows. </w:t>
      </w:r>
    </w:p>
    <w:p w14:paraId="2232F22F" w14:textId="23B8ED33" w:rsidR="003953D1" w:rsidRPr="00B0085F" w:rsidRDefault="003953D1" w:rsidP="00B0085F">
      <w:pPr>
        <w:pStyle w:val="ListParagraph"/>
        <w:numPr>
          <w:ilvl w:val="0"/>
          <w:numId w:val="6"/>
        </w:numPr>
        <w:spacing w:line="240" w:lineRule="auto"/>
        <w:rPr>
          <w:rFonts w:cs="Calibri"/>
          <w:bCs/>
        </w:rPr>
      </w:pPr>
      <w:r w:rsidRPr="00B0085F">
        <w:rPr>
          <w:rFonts w:cs="Calibri"/>
          <w:bCs/>
        </w:rPr>
        <w:t>Single Geographic Entity</w:t>
      </w:r>
      <w:r w:rsidR="00B86142" w:rsidRPr="00B0085F">
        <w:rPr>
          <w:rFonts w:cs="Calibri"/>
          <w:bCs/>
        </w:rPr>
        <w:t xml:space="preserve"> (all scales)</w:t>
      </w:r>
    </w:p>
    <w:p w14:paraId="46CB1F5C" w14:textId="4BBEA992" w:rsidR="003953D1" w:rsidRPr="00B0085F" w:rsidRDefault="003953D1" w:rsidP="00B0085F">
      <w:pPr>
        <w:pStyle w:val="ListParagraph"/>
        <w:numPr>
          <w:ilvl w:val="1"/>
          <w:numId w:val="6"/>
        </w:numPr>
        <w:spacing w:line="240" w:lineRule="auto"/>
        <w:ind w:left="1080"/>
        <w:rPr>
          <w:rFonts w:cs="Calibri"/>
          <w:bCs/>
        </w:rPr>
      </w:pPr>
      <w:r w:rsidRPr="00B0085F">
        <w:rPr>
          <w:rFonts w:cs="Calibri"/>
          <w:bCs/>
        </w:rPr>
        <w:t xml:space="preserve">Risk Indicator Report </w:t>
      </w:r>
      <w:r w:rsidR="00B86142" w:rsidRPr="00B0085F">
        <w:rPr>
          <w:rFonts w:cs="Calibri"/>
          <w:bCs/>
        </w:rPr>
        <w:t>–</w:t>
      </w:r>
      <w:r w:rsidRPr="00B0085F">
        <w:rPr>
          <w:rFonts w:cs="Calibri"/>
          <w:bCs/>
        </w:rPr>
        <w:t xml:space="preserve"> </w:t>
      </w:r>
      <w:r w:rsidR="00B86142" w:rsidRPr="00B0085F">
        <w:rPr>
          <w:rFonts w:cs="Calibri"/>
          <w:bCs/>
        </w:rPr>
        <w:t xml:space="preserve">Only the Top 20% Risk Indicators shown. </w:t>
      </w:r>
    </w:p>
    <w:p w14:paraId="42DF9986" w14:textId="03614E4C" w:rsidR="003953D1" w:rsidRPr="00B0085F" w:rsidRDefault="003953D1" w:rsidP="00B0085F">
      <w:pPr>
        <w:pStyle w:val="ListParagraph"/>
        <w:numPr>
          <w:ilvl w:val="1"/>
          <w:numId w:val="6"/>
        </w:numPr>
        <w:spacing w:line="240" w:lineRule="auto"/>
        <w:ind w:left="1080"/>
        <w:rPr>
          <w:rFonts w:cs="Calibri"/>
          <w:bCs/>
        </w:rPr>
      </w:pPr>
      <w:r w:rsidRPr="00B0085F">
        <w:rPr>
          <w:rFonts w:cs="Calibri"/>
          <w:bCs/>
        </w:rPr>
        <w:t xml:space="preserve">Risk Indicator Report </w:t>
      </w:r>
      <w:r w:rsidR="00B86142" w:rsidRPr="00B0085F">
        <w:rPr>
          <w:rFonts w:cs="Calibri"/>
          <w:bCs/>
        </w:rPr>
        <w:t>–</w:t>
      </w:r>
      <w:r w:rsidRPr="00B0085F">
        <w:rPr>
          <w:rFonts w:cs="Calibri"/>
          <w:bCs/>
        </w:rPr>
        <w:t xml:space="preserve"> All Risk Indicators</w:t>
      </w:r>
    </w:p>
    <w:p w14:paraId="5C06FA13" w14:textId="77777777" w:rsidR="00CD6E17" w:rsidRDefault="003953D1" w:rsidP="00B0085F">
      <w:pPr>
        <w:pStyle w:val="ListParagraph"/>
        <w:numPr>
          <w:ilvl w:val="1"/>
          <w:numId w:val="6"/>
        </w:numPr>
        <w:spacing w:line="240" w:lineRule="auto"/>
        <w:ind w:left="1080"/>
        <w:rPr>
          <w:rFonts w:cs="Calibri"/>
          <w:bCs/>
        </w:rPr>
      </w:pPr>
      <w:r w:rsidRPr="00B0085F">
        <w:rPr>
          <w:rFonts w:cs="Calibri"/>
          <w:bCs/>
        </w:rPr>
        <w:t>Full Risk</w:t>
      </w:r>
      <w:r w:rsidR="00B0085F">
        <w:rPr>
          <w:rFonts w:cs="Calibri"/>
          <w:bCs/>
        </w:rPr>
        <w:t xml:space="preserve"> Assessment</w:t>
      </w:r>
      <w:r w:rsidRPr="00B0085F">
        <w:rPr>
          <w:rFonts w:cs="Calibri"/>
          <w:bCs/>
        </w:rPr>
        <w:t xml:space="preserve"> Report – All Risk Indicators and Supplemental Information</w:t>
      </w:r>
    </w:p>
    <w:p w14:paraId="57322939" w14:textId="1C95850A" w:rsidR="003953D1" w:rsidRPr="00B0085F" w:rsidRDefault="00CD6E17" w:rsidP="00B0085F">
      <w:pPr>
        <w:pStyle w:val="ListParagraph"/>
        <w:numPr>
          <w:ilvl w:val="1"/>
          <w:numId w:val="6"/>
        </w:numPr>
        <w:spacing w:line="240" w:lineRule="auto"/>
        <w:ind w:left="1080"/>
        <w:rPr>
          <w:rFonts w:cs="Calibri"/>
          <w:bCs/>
        </w:rPr>
      </w:pPr>
      <w:r>
        <w:rPr>
          <w:rFonts w:cs="Calibri"/>
          <w:bCs/>
        </w:rPr>
        <w:t>Building-Level Report (Top Building Rankings – Value, Depth, Damage, Minus-Rated)</w:t>
      </w:r>
      <w:r w:rsidR="003953D1" w:rsidRPr="00B0085F">
        <w:rPr>
          <w:rFonts w:cs="Calibri"/>
          <w:bCs/>
        </w:rPr>
        <w:br/>
      </w:r>
    </w:p>
    <w:p w14:paraId="5CA76488" w14:textId="20B744F2" w:rsidR="003953D1" w:rsidRPr="00B0085F" w:rsidRDefault="00A104B3" w:rsidP="00B0085F">
      <w:pPr>
        <w:pStyle w:val="ListParagraph"/>
        <w:numPr>
          <w:ilvl w:val="0"/>
          <w:numId w:val="6"/>
        </w:numPr>
        <w:spacing w:line="240" w:lineRule="auto"/>
        <w:rPr>
          <w:rFonts w:cs="Calibri"/>
          <w:bCs/>
        </w:rPr>
      </w:pPr>
      <w:r w:rsidRPr="00B0085F">
        <w:rPr>
          <w:rFonts w:cs="Calibri"/>
          <w:bCs/>
        </w:rPr>
        <w:t>Comparison Risk Indicator Report</w:t>
      </w:r>
      <w:r w:rsidR="00B86142" w:rsidRPr="00B0085F">
        <w:rPr>
          <w:rFonts w:cs="Calibri"/>
          <w:bCs/>
        </w:rPr>
        <w:t xml:space="preserve"> (all scales)</w:t>
      </w:r>
      <w:r w:rsidR="00930E08">
        <w:rPr>
          <w:rFonts w:cs="Calibri"/>
          <w:bCs/>
        </w:rPr>
        <w:t>.  Compares selected geographic unit with highest to lowest risk communities.</w:t>
      </w:r>
      <w:r w:rsidR="00B86142" w:rsidRPr="00B0085F">
        <w:rPr>
          <w:rFonts w:cs="Calibri"/>
          <w:bCs/>
        </w:rPr>
        <w:t xml:space="preserve"> </w:t>
      </w:r>
    </w:p>
    <w:p w14:paraId="1F96435A" w14:textId="5A08BACA" w:rsidR="00B86142" w:rsidRDefault="003953D1" w:rsidP="00B0085F">
      <w:pPr>
        <w:spacing w:line="240" w:lineRule="auto"/>
        <w:rPr>
          <w:rFonts w:cs="Calibri"/>
          <w:b/>
          <w:bCs/>
          <w:sz w:val="24"/>
          <w:szCs w:val="24"/>
        </w:rPr>
      </w:pPr>
      <w:r w:rsidRPr="00B0085F">
        <w:rPr>
          <w:rFonts w:cs="Calibri"/>
          <w:bCs/>
        </w:rPr>
        <w:t xml:space="preserve">Shared links allow users to share web reports by geographic scale and report type.  Web reports include hyperlinks to </w:t>
      </w:r>
      <w:r w:rsidR="00B86142" w:rsidRPr="00B0085F">
        <w:rPr>
          <w:rFonts w:cs="Calibri"/>
          <w:bCs/>
        </w:rPr>
        <w:t>additional floor risk information.</w:t>
      </w:r>
      <w:r w:rsidR="005A5424">
        <w:rPr>
          <w:rFonts w:cs="Calibri"/>
          <w:bCs/>
        </w:rPr>
        <w:t xml:space="preserve">  The syntax of the shared URL link must contain the </w:t>
      </w:r>
      <w:r w:rsidR="004A32D8">
        <w:rPr>
          <w:rFonts w:cs="Calibri"/>
          <w:bCs/>
        </w:rPr>
        <w:t xml:space="preserve">(1) </w:t>
      </w:r>
      <w:r w:rsidR="005A5424">
        <w:rPr>
          <w:rFonts w:cs="Calibri"/>
          <w:bCs/>
        </w:rPr>
        <w:t>report type</w:t>
      </w:r>
      <w:r w:rsidR="004A32D8">
        <w:rPr>
          <w:rFonts w:cs="Calibri"/>
          <w:bCs/>
        </w:rPr>
        <w:t xml:space="preserve">, (2) </w:t>
      </w:r>
      <w:r w:rsidR="005A5424">
        <w:rPr>
          <w:rFonts w:cs="Calibri"/>
          <w:bCs/>
        </w:rPr>
        <w:t>geographic feature identifier</w:t>
      </w:r>
      <w:r w:rsidR="004A32D8">
        <w:rPr>
          <w:rFonts w:cs="Calibri"/>
          <w:bCs/>
        </w:rPr>
        <w:t xml:space="preserve"> (CID, FIPS, HUC8, or Stream Name), and (3) scale level (M-</w:t>
      </w:r>
      <w:proofErr w:type="spellStart"/>
      <w:r w:rsidR="004A32D8">
        <w:rPr>
          <w:rFonts w:cs="Calibri"/>
          <w:bCs/>
        </w:rPr>
        <w:t>Munipalities</w:t>
      </w:r>
      <w:proofErr w:type="spellEnd"/>
      <w:r w:rsidR="004A32D8">
        <w:rPr>
          <w:rFonts w:cs="Calibri"/>
          <w:bCs/>
        </w:rPr>
        <w:t xml:space="preserve">/Incorporated Place, U-Unincorporated Area, CID-Community, C-County, R-Regional Council, ST-WV-State, W-Watershed, S-Stream/River. </w:t>
      </w:r>
      <w:r w:rsidR="00B86142">
        <w:rPr>
          <w:rFonts w:cs="Calibri"/>
          <w:b/>
          <w:bCs/>
          <w:sz w:val="24"/>
          <w:szCs w:val="24"/>
        </w:rPr>
        <w:br w:type="page"/>
      </w:r>
    </w:p>
    <w:p w14:paraId="4C2B38E0" w14:textId="697A9AEC" w:rsidR="00BC7D76" w:rsidRPr="00340C36" w:rsidRDefault="00340C36" w:rsidP="00194FCA">
      <w:pPr>
        <w:spacing w:line="240" w:lineRule="auto"/>
        <w:rPr>
          <w:rFonts w:cs="Calibri"/>
          <w:bCs/>
          <w:sz w:val="24"/>
          <w:szCs w:val="24"/>
        </w:rPr>
      </w:pPr>
      <w:r w:rsidRPr="00340C36">
        <w:rPr>
          <w:rFonts w:cs="Calibri"/>
          <w:b/>
          <w:bCs/>
          <w:sz w:val="24"/>
          <w:szCs w:val="24"/>
        </w:rPr>
        <w:lastRenderedPageBreak/>
        <w:t>Figure 1.</w:t>
      </w:r>
      <w:r w:rsidRPr="00340C36">
        <w:rPr>
          <w:rFonts w:cs="Calibri"/>
          <w:bCs/>
          <w:sz w:val="24"/>
          <w:szCs w:val="24"/>
        </w:rPr>
        <w:t xml:space="preserve">  Flood Risk Assessment Categories and Risk Indicators.</w:t>
      </w:r>
    </w:p>
    <w:p w14:paraId="3131C158" w14:textId="77777777" w:rsidR="00340C36" w:rsidRDefault="00340C36" w:rsidP="00194FCA">
      <w:pPr>
        <w:spacing w:line="240" w:lineRule="auto"/>
        <w:rPr>
          <w:rFonts w:cs="Calibri"/>
          <w:b/>
          <w:bCs/>
          <w:color w:val="153D63" w:themeColor="text2" w:themeTint="E6"/>
          <w:sz w:val="24"/>
          <w:szCs w:val="24"/>
        </w:rPr>
      </w:pPr>
      <w:r>
        <w:rPr>
          <w:noProof/>
        </w:rPr>
        <w:drawing>
          <wp:inline distT="0" distB="0" distL="0" distR="0" wp14:anchorId="7E472CFB" wp14:editId="0B95841C">
            <wp:extent cx="5295900" cy="701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95900" cy="7010400"/>
                    </a:xfrm>
                    <a:prstGeom prst="rect">
                      <a:avLst/>
                    </a:prstGeom>
                  </pic:spPr>
                </pic:pic>
              </a:graphicData>
            </a:graphic>
          </wp:inline>
        </w:drawing>
      </w:r>
    </w:p>
    <w:p w14:paraId="5CD309E2" w14:textId="77777777" w:rsidR="00340C36" w:rsidRDefault="00340C36" w:rsidP="00194FCA">
      <w:pPr>
        <w:spacing w:line="240" w:lineRule="auto"/>
        <w:rPr>
          <w:rFonts w:cs="Calibri"/>
          <w:b/>
          <w:bCs/>
          <w:color w:val="153D63" w:themeColor="text2" w:themeTint="E6"/>
          <w:sz w:val="24"/>
          <w:szCs w:val="24"/>
        </w:rPr>
      </w:pPr>
    </w:p>
    <w:p w14:paraId="272F16CB" w14:textId="77777777" w:rsidR="00340C36" w:rsidRDefault="00340C36" w:rsidP="00194FCA">
      <w:pPr>
        <w:spacing w:line="240" w:lineRule="auto"/>
        <w:rPr>
          <w:rFonts w:cs="Calibri"/>
          <w:b/>
          <w:bCs/>
          <w:color w:val="153D63" w:themeColor="text2" w:themeTint="E6"/>
          <w:sz w:val="24"/>
          <w:szCs w:val="24"/>
        </w:rPr>
      </w:pPr>
    </w:p>
    <w:p w14:paraId="548A2E9B" w14:textId="77777777" w:rsidR="00340C36" w:rsidRDefault="00340C36" w:rsidP="00194FCA">
      <w:pPr>
        <w:spacing w:line="240" w:lineRule="auto"/>
        <w:rPr>
          <w:rFonts w:cs="Calibri"/>
          <w:b/>
          <w:bCs/>
          <w:color w:val="153D63" w:themeColor="text2" w:themeTint="E6"/>
          <w:sz w:val="24"/>
          <w:szCs w:val="24"/>
        </w:rPr>
      </w:pPr>
    </w:p>
    <w:p w14:paraId="542AC760" w14:textId="77777777" w:rsidR="00BC7D76" w:rsidRDefault="00BC7D76" w:rsidP="002D48A5">
      <w:pPr>
        <w:pStyle w:val="Heading1"/>
      </w:pPr>
      <w:r>
        <w:lastRenderedPageBreak/>
        <w:t>FLOOD RISK CATEGORIES AND INDICATORS</w:t>
      </w:r>
    </w:p>
    <w:p w14:paraId="082F8A44" w14:textId="77777777" w:rsidR="00BC7D76" w:rsidRDefault="00BC7D76" w:rsidP="00194FCA">
      <w:pPr>
        <w:spacing w:line="240" w:lineRule="auto"/>
        <w:rPr>
          <w:rFonts w:cs="Calibri"/>
          <w:b/>
          <w:bCs/>
          <w:color w:val="153D63" w:themeColor="text2" w:themeTint="E6"/>
          <w:sz w:val="24"/>
          <w:szCs w:val="24"/>
        </w:rPr>
      </w:pPr>
    </w:p>
    <w:p w14:paraId="22D804C2" w14:textId="77777777" w:rsidR="00CF1E89" w:rsidRPr="00D122E9" w:rsidRDefault="00D122E9" w:rsidP="00194FCA">
      <w:pPr>
        <w:spacing w:line="240" w:lineRule="auto"/>
        <w:rPr>
          <w:rFonts w:cs="Calibri"/>
        </w:rPr>
      </w:pPr>
      <w:r w:rsidRPr="00D122E9">
        <w:rPr>
          <w:rFonts w:cs="Calibri"/>
          <w:b/>
          <w:bCs/>
          <w:color w:val="153D63" w:themeColor="text2" w:themeTint="E6"/>
          <w:sz w:val="24"/>
          <w:szCs w:val="24"/>
        </w:rPr>
        <w:t>FLOODPLAIN CHARACTERISTICS</w:t>
      </w:r>
      <w:r>
        <w:rPr>
          <w:rFonts w:cs="Calibri"/>
          <w:b/>
          <w:bCs/>
          <w:color w:val="153D63" w:themeColor="text2" w:themeTint="E6"/>
          <w:sz w:val="24"/>
          <w:szCs w:val="24"/>
        </w:rPr>
        <w:t xml:space="preserve">.  </w:t>
      </w:r>
      <w:r w:rsidRPr="00D122E9">
        <w:rPr>
          <w:rFonts w:cs="Calibri"/>
        </w:rPr>
        <w:t xml:space="preserve">Flood risk indicators of the </w:t>
      </w:r>
      <w:r w:rsidR="00B9046C">
        <w:rPr>
          <w:rFonts w:cs="Calibri"/>
          <w:b/>
          <w:bCs/>
          <w:color w:val="153D63" w:themeColor="text2" w:themeTint="E6"/>
        </w:rPr>
        <w:t>f</w:t>
      </w:r>
      <w:r w:rsidR="00ED7339" w:rsidRPr="00D122E9">
        <w:rPr>
          <w:rFonts w:cs="Calibri"/>
          <w:b/>
          <w:bCs/>
          <w:color w:val="153D63" w:themeColor="text2" w:themeTint="E6"/>
        </w:rPr>
        <w:t xml:space="preserve">loodplain </w:t>
      </w:r>
      <w:r w:rsidR="00B9046C">
        <w:rPr>
          <w:rFonts w:cs="Calibri"/>
          <w:b/>
          <w:bCs/>
          <w:color w:val="153D63" w:themeColor="text2" w:themeTint="E6"/>
        </w:rPr>
        <w:t>c</w:t>
      </w:r>
      <w:r w:rsidR="00ED7339" w:rsidRPr="00D122E9">
        <w:rPr>
          <w:rFonts w:cs="Calibri"/>
          <w:b/>
          <w:bCs/>
          <w:color w:val="153D63" w:themeColor="text2" w:themeTint="E6"/>
        </w:rPr>
        <w:t>haracteristics</w:t>
      </w:r>
      <w:r w:rsidR="00ED7339" w:rsidRPr="00D122E9">
        <w:rPr>
          <w:rFonts w:cs="Calibri"/>
        </w:rPr>
        <w:t xml:space="preserve"> </w:t>
      </w:r>
      <w:r w:rsidRPr="00D122E9">
        <w:rPr>
          <w:rFonts w:cs="Calibri"/>
        </w:rPr>
        <w:t xml:space="preserve">category </w:t>
      </w:r>
      <w:r w:rsidR="00CF1E89" w:rsidRPr="00D122E9">
        <w:rPr>
          <w:rFonts w:cs="Calibri"/>
        </w:rPr>
        <w:t>measure the area, length, and depth of high-risk flood zones</w:t>
      </w:r>
      <w:r w:rsidRPr="00D122E9">
        <w:rPr>
          <w:rFonts w:cs="Calibri"/>
        </w:rPr>
        <w:t xml:space="preserve">.  </w:t>
      </w:r>
      <w:r w:rsidR="00CF1E89" w:rsidRPr="00D122E9">
        <w:rPr>
          <w:rFonts w:cs="Calibri"/>
        </w:rPr>
        <w:t>This category also includes the frequency of declared flood disasters since 1953</w:t>
      </w:r>
      <w:r w:rsidRPr="00D122E9">
        <w:rPr>
          <w:rFonts w:cs="Calibri"/>
        </w:rPr>
        <w:t xml:space="preserve"> </w:t>
      </w:r>
      <w:r>
        <w:rPr>
          <w:rFonts w:cs="Calibri"/>
        </w:rPr>
        <w:t>to measure flood risk.</w:t>
      </w:r>
    </w:p>
    <w:p w14:paraId="543B46D7" w14:textId="1F0E8FEA" w:rsidR="00CF1E89" w:rsidRPr="00123122" w:rsidRDefault="00CF1E89" w:rsidP="00194FCA">
      <w:pPr>
        <w:pStyle w:val="ListParagraph"/>
        <w:numPr>
          <w:ilvl w:val="0"/>
          <w:numId w:val="2"/>
        </w:numPr>
        <w:spacing w:line="240" w:lineRule="auto"/>
        <w:rPr>
          <w:rFonts w:cs="Calibri"/>
        </w:rPr>
      </w:pPr>
      <w:r w:rsidRPr="00123122">
        <w:rPr>
          <w:rFonts w:cs="Calibri"/>
          <w:b/>
          <w:bCs/>
          <w:color w:val="153D63" w:themeColor="text2" w:themeTint="E6"/>
        </w:rPr>
        <w:t>Floodplain Area:</w:t>
      </w:r>
      <w:r w:rsidRPr="00123122">
        <w:rPr>
          <w:rFonts w:cs="Calibri"/>
        </w:rPr>
        <w:t xml:space="preserve">  Total acreage of Special Flood Hazard Area</w:t>
      </w:r>
      <w:r w:rsidR="00D122E9" w:rsidRPr="00123122">
        <w:rPr>
          <w:rFonts w:cs="Calibri"/>
        </w:rPr>
        <w:t xml:space="preserve"> (used for unincorporated place and larger scales)</w:t>
      </w:r>
      <w:r w:rsidR="00123122" w:rsidRPr="00123122">
        <w:rPr>
          <w:rFonts w:cs="Calibri"/>
        </w:rPr>
        <w:t xml:space="preserve">; </w:t>
      </w:r>
      <w:r w:rsidR="00123122">
        <w:rPr>
          <w:rFonts w:cs="Calibri"/>
        </w:rPr>
        <w:t xml:space="preserve">or ratio of </w:t>
      </w:r>
      <w:r w:rsidRPr="00123122">
        <w:rPr>
          <w:rFonts w:cs="Calibri"/>
        </w:rPr>
        <w:t>Special Flood Hazard Area to total</w:t>
      </w:r>
      <w:r w:rsidR="00950568" w:rsidRPr="00123122">
        <w:rPr>
          <w:rFonts w:cs="Calibri"/>
        </w:rPr>
        <w:t xml:space="preserve"> </w:t>
      </w:r>
      <w:r w:rsidR="00CB21C5">
        <w:rPr>
          <w:rFonts w:cs="Calibri"/>
        </w:rPr>
        <w:t>geographic scale</w:t>
      </w:r>
      <w:r w:rsidRPr="00123122">
        <w:rPr>
          <w:rFonts w:cs="Calibri"/>
        </w:rPr>
        <w:t xml:space="preserve"> area (</w:t>
      </w:r>
      <w:r w:rsidR="00D122E9" w:rsidRPr="00123122">
        <w:rPr>
          <w:rFonts w:cs="Calibri"/>
        </w:rPr>
        <w:t>used for incorporated place scale).</w:t>
      </w:r>
    </w:p>
    <w:p w14:paraId="01198113" w14:textId="77777777" w:rsidR="00D122E9" w:rsidRPr="00D122E9" w:rsidRDefault="00D122E9" w:rsidP="00194FCA">
      <w:pPr>
        <w:pStyle w:val="ListParagraph"/>
        <w:numPr>
          <w:ilvl w:val="0"/>
          <w:numId w:val="2"/>
        </w:numPr>
        <w:spacing w:line="240" w:lineRule="auto"/>
        <w:rPr>
          <w:rFonts w:cs="Calibri"/>
        </w:rPr>
      </w:pPr>
      <w:r w:rsidRPr="00D122E9">
        <w:rPr>
          <w:rFonts w:cs="Calibri"/>
          <w:b/>
          <w:bCs/>
          <w:color w:val="153D63" w:themeColor="text2" w:themeTint="E6"/>
        </w:rPr>
        <w:t xml:space="preserve">Floodplain Length: </w:t>
      </w:r>
      <w:r w:rsidRPr="00D122E9">
        <w:rPr>
          <w:rFonts w:cs="Calibri"/>
        </w:rPr>
        <w:t xml:space="preserve"> Total </w:t>
      </w:r>
      <w:r w:rsidR="00123122">
        <w:rPr>
          <w:rFonts w:cs="Calibri"/>
        </w:rPr>
        <w:t>length in miles</w:t>
      </w:r>
      <w:r w:rsidRPr="00D122E9">
        <w:rPr>
          <w:rFonts w:cs="Calibri"/>
        </w:rPr>
        <w:t xml:space="preserve"> of Special Flood Hazard Area (used for unincorporated place and larger scales)</w:t>
      </w:r>
      <w:r w:rsidR="00123122">
        <w:rPr>
          <w:rFonts w:cs="Calibri"/>
        </w:rPr>
        <w:t xml:space="preserve">; or ratio of </w:t>
      </w:r>
      <w:r w:rsidR="00123122" w:rsidRPr="00123122">
        <w:rPr>
          <w:rFonts w:cs="Calibri"/>
        </w:rPr>
        <w:t>Special Flood Hazard Area to total community area (used for incorporated place scale).</w:t>
      </w:r>
      <w:r w:rsidR="00123122">
        <w:rPr>
          <w:rFonts w:cs="Calibri"/>
        </w:rPr>
        <w:t xml:space="preserve"> </w:t>
      </w:r>
    </w:p>
    <w:p w14:paraId="4A7956A5" w14:textId="75EC173C" w:rsidR="00D122E9" w:rsidRPr="00D122E9" w:rsidRDefault="0030738A" w:rsidP="00194FCA">
      <w:pPr>
        <w:pStyle w:val="ListParagraph"/>
        <w:numPr>
          <w:ilvl w:val="0"/>
          <w:numId w:val="2"/>
        </w:numPr>
        <w:spacing w:line="240" w:lineRule="auto"/>
        <w:rPr>
          <w:rFonts w:cs="Calibri"/>
        </w:rPr>
      </w:pPr>
      <w:r w:rsidRPr="0030738A">
        <w:rPr>
          <w:rFonts w:cs="Calibri"/>
          <w:b/>
          <w:bCs/>
          <w:color w:val="153D63" w:themeColor="text2" w:themeTint="E6"/>
        </w:rPr>
        <w:t>Flood Depth Median</w:t>
      </w:r>
      <w:r w:rsidR="00D122E9" w:rsidRPr="00D122E9">
        <w:rPr>
          <w:rFonts w:cs="Calibri"/>
          <w:b/>
          <w:bCs/>
          <w:color w:val="153D63" w:themeColor="text2" w:themeTint="E6"/>
        </w:rPr>
        <w:t xml:space="preserve">: </w:t>
      </w:r>
      <w:r w:rsidR="00D122E9" w:rsidRPr="00D122E9">
        <w:rPr>
          <w:rFonts w:cs="Calibri"/>
        </w:rPr>
        <w:t xml:space="preserve"> </w:t>
      </w:r>
      <w:r w:rsidR="00123122" w:rsidRPr="00536E22">
        <w:rPr>
          <w:rFonts w:cs="Calibri"/>
          <w:color w:val="000000" w:themeColor="text1"/>
        </w:rPr>
        <w:t>Medi</w:t>
      </w:r>
      <w:r w:rsidR="00A6082B" w:rsidRPr="00536E22">
        <w:rPr>
          <w:rFonts w:cs="Calibri"/>
          <w:color w:val="000000" w:themeColor="text1"/>
        </w:rPr>
        <w:t>an</w:t>
      </w:r>
      <w:r w:rsidR="00123122" w:rsidRPr="00536E22">
        <w:rPr>
          <w:rFonts w:cs="Calibri"/>
          <w:color w:val="000000" w:themeColor="text1"/>
        </w:rPr>
        <w:t xml:space="preserve"> v</w:t>
      </w:r>
      <w:r w:rsidR="00123122" w:rsidRPr="00123122">
        <w:rPr>
          <w:rFonts w:cs="Calibri"/>
        </w:rPr>
        <w:t>alue of flood depths of all primary structures inventoried in the high-risk flood zones.</w:t>
      </w:r>
    </w:p>
    <w:p w14:paraId="2BFDE03F" w14:textId="77777777" w:rsidR="00123122" w:rsidRPr="00D122E9" w:rsidRDefault="00123122" w:rsidP="00194FCA">
      <w:pPr>
        <w:pStyle w:val="ListParagraph"/>
        <w:numPr>
          <w:ilvl w:val="0"/>
          <w:numId w:val="2"/>
        </w:numPr>
        <w:spacing w:line="240" w:lineRule="auto"/>
        <w:rPr>
          <w:rFonts w:cs="Calibri"/>
        </w:rPr>
      </w:pPr>
      <w:r>
        <w:rPr>
          <w:rFonts w:cs="Calibri"/>
          <w:b/>
          <w:bCs/>
          <w:color w:val="153D63" w:themeColor="text2" w:themeTint="E6"/>
        </w:rPr>
        <w:t>Flood Disaster Frequency</w:t>
      </w:r>
      <w:r w:rsidRPr="00D122E9">
        <w:rPr>
          <w:rFonts w:cs="Calibri"/>
          <w:b/>
          <w:bCs/>
          <w:color w:val="153D63" w:themeColor="text2" w:themeTint="E6"/>
        </w:rPr>
        <w:t xml:space="preserve">: </w:t>
      </w:r>
      <w:r w:rsidRPr="00D122E9">
        <w:rPr>
          <w:rFonts w:cs="Calibri"/>
        </w:rPr>
        <w:t xml:space="preserve"> </w:t>
      </w:r>
      <w:r w:rsidRPr="00123122">
        <w:rPr>
          <w:rFonts w:cs="Calibri"/>
        </w:rPr>
        <w:t>Number of-declared flood disasters in a county since 1953.</w:t>
      </w:r>
    </w:p>
    <w:p w14:paraId="459089D5" w14:textId="77777777" w:rsidR="00CF1E89" w:rsidRPr="00D122E9" w:rsidRDefault="00CF1E89" w:rsidP="00194FCA">
      <w:pPr>
        <w:spacing w:line="240" w:lineRule="auto"/>
        <w:rPr>
          <w:rFonts w:cs="Calibri"/>
        </w:rPr>
      </w:pPr>
    </w:p>
    <w:p w14:paraId="55048C04" w14:textId="04E26D98" w:rsidR="00F976F0" w:rsidRDefault="00194FCA" w:rsidP="00F976F0">
      <w:pPr>
        <w:spacing w:line="240" w:lineRule="auto"/>
        <w:rPr>
          <w:rFonts w:cs="Calibri"/>
        </w:rPr>
      </w:pPr>
      <w:r>
        <w:rPr>
          <w:rFonts w:cs="Calibri"/>
          <w:b/>
          <w:bCs/>
          <w:color w:val="153D63" w:themeColor="text2" w:themeTint="E6"/>
          <w:sz w:val="24"/>
          <w:szCs w:val="24"/>
        </w:rPr>
        <w:t>BUILDING EXPOSURE</w:t>
      </w:r>
      <w:r w:rsidR="00123122">
        <w:rPr>
          <w:rFonts w:cs="Calibri"/>
          <w:b/>
          <w:bCs/>
          <w:color w:val="153D63" w:themeColor="text2" w:themeTint="E6"/>
          <w:sz w:val="24"/>
          <w:szCs w:val="24"/>
        </w:rPr>
        <w:t xml:space="preserve">.  </w:t>
      </w:r>
      <w:r>
        <w:rPr>
          <w:rFonts w:cs="Calibri"/>
        </w:rPr>
        <w:t xml:space="preserve">The category </w:t>
      </w:r>
      <w:r w:rsidR="00B9046C">
        <w:rPr>
          <w:rFonts w:cs="Calibri"/>
          <w:b/>
          <w:bCs/>
          <w:color w:val="153D63" w:themeColor="text2" w:themeTint="E6"/>
        </w:rPr>
        <w:t>b</w:t>
      </w:r>
      <w:r w:rsidRPr="004C6DEE">
        <w:rPr>
          <w:rFonts w:cs="Calibri"/>
          <w:b/>
          <w:bCs/>
          <w:color w:val="153D63" w:themeColor="text2" w:themeTint="E6"/>
        </w:rPr>
        <w:t xml:space="preserve">uilding </w:t>
      </w:r>
      <w:r w:rsidR="00B9046C">
        <w:rPr>
          <w:rFonts w:cs="Calibri"/>
          <w:b/>
          <w:bCs/>
          <w:color w:val="153D63" w:themeColor="text2" w:themeTint="E6"/>
        </w:rPr>
        <w:t>e</w:t>
      </w:r>
      <w:r w:rsidRPr="004C6DEE">
        <w:rPr>
          <w:rFonts w:cs="Calibri"/>
          <w:b/>
          <w:bCs/>
          <w:color w:val="153D63" w:themeColor="text2" w:themeTint="E6"/>
        </w:rPr>
        <w:t>xposure</w:t>
      </w:r>
      <w:r>
        <w:rPr>
          <w:rFonts w:cs="Calibri"/>
        </w:rPr>
        <w:t xml:space="preserve"> </w:t>
      </w:r>
      <w:r w:rsidR="00DC6A9A">
        <w:rPr>
          <w:rFonts w:cs="Calibri"/>
        </w:rPr>
        <w:t>counts primary structures in the</w:t>
      </w:r>
      <w:r w:rsidR="00FC2172">
        <w:rPr>
          <w:rFonts w:cs="Calibri"/>
        </w:rPr>
        <w:t xml:space="preserve"> high-risk</w:t>
      </w:r>
      <w:r w:rsidR="00DC6A9A">
        <w:rPr>
          <w:rFonts w:cs="Calibri"/>
        </w:rPr>
        <w:t xml:space="preserve"> Special Flood Hazard Area and Regulatory Floodway.  It also identifies</w:t>
      </w:r>
      <w:r w:rsidR="005079AE">
        <w:rPr>
          <w:rFonts w:cs="Calibri"/>
        </w:rPr>
        <w:t xml:space="preserve"> building densities by</w:t>
      </w:r>
      <w:r w:rsidR="00DC6A9A">
        <w:rPr>
          <w:rFonts w:cs="Calibri"/>
        </w:rPr>
        <w:t xml:space="preserve"> the ratios of buildings in high-risk flood </w:t>
      </w:r>
      <w:r w:rsidR="00FC2172">
        <w:rPr>
          <w:rFonts w:cs="Calibri"/>
        </w:rPr>
        <w:t>areas</w:t>
      </w:r>
      <w:r w:rsidR="00DC6A9A">
        <w:rPr>
          <w:rFonts w:cs="Calibri"/>
        </w:rPr>
        <w:t xml:space="preserve"> to total buildings </w:t>
      </w:r>
      <w:r w:rsidR="005079AE">
        <w:rPr>
          <w:rFonts w:cs="Calibri"/>
        </w:rPr>
        <w:t>or</w:t>
      </w:r>
      <w:r w:rsidR="00DC6A9A">
        <w:rPr>
          <w:rFonts w:cs="Calibri"/>
        </w:rPr>
        <w:t xml:space="preserve"> to </w:t>
      </w:r>
      <w:r w:rsidR="00FC2172">
        <w:rPr>
          <w:rFonts w:cs="Calibri"/>
        </w:rPr>
        <w:t xml:space="preserve">specific </w:t>
      </w:r>
      <w:r w:rsidR="00DC6A9A">
        <w:rPr>
          <w:rFonts w:cs="Calibri"/>
        </w:rPr>
        <w:t xml:space="preserve">geographic areas.  </w:t>
      </w:r>
      <w:r w:rsidR="00F976F0">
        <w:rPr>
          <w:rFonts w:cs="Calibri"/>
        </w:rPr>
        <w:t>All buildings</w:t>
      </w:r>
      <w:r w:rsidR="005079AE">
        <w:rPr>
          <w:rFonts w:cs="Calibri"/>
        </w:rPr>
        <w:t xml:space="preserve"> </w:t>
      </w:r>
      <w:r w:rsidR="00F976F0">
        <w:rPr>
          <w:rFonts w:cs="Calibri"/>
        </w:rPr>
        <w:t xml:space="preserve"> </w:t>
      </w:r>
      <w:r w:rsidR="005079AE">
        <w:rPr>
          <w:rFonts w:cs="Calibri"/>
        </w:rPr>
        <w:t xml:space="preserve">inventoried </w:t>
      </w:r>
      <w:r w:rsidR="00F976F0">
        <w:rPr>
          <w:rFonts w:cs="Calibri"/>
        </w:rPr>
        <w:t>in the</w:t>
      </w:r>
      <w:r w:rsidR="00FC2172">
        <w:rPr>
          <w:rFonts w:cs="Calibri"/>
        </w:rPr>
        <w:t xml:space="preserve"> high-risk</w:t>
      </w:r>
      <w:r w:rsidR="00F976F0">
        <w:rPr>
          <w:rFonts w:cs="Calibri"/>
        </w:rPr>
        <w:t xml:space="preserve"> </w:t>
      </w:r>
      <w:r w:rsidR="00FC2172">
        <w:rPr>
          <w:rFonts w:cs="Calibri"/>
        </w:rPr>
        <w:t>flood zones, or 1% annual chance (100-yr)</w:t>
      </w:r>
      <w:r w:rsidR="00F976F0">
        <w:rPr>
          <w:rFonts w:cs="Calibri"/>
        </w:rPr>
        <w:t xml:space="preserve"> flood</w:t>
      </w:r>
      <w:r w:rsidR="00FC2172">
        <w:rPr>
          <w:rFonts w:cs="Calibri"/>
        </w:rPr>
        <w:t xml:space="preserve">plain, </w:t>
      </w:r>
      <w:r w:rsidR="00F976F0">
        <w:rPr>
          <w:rFonts w:cs="Calibri"/>
        </w:rPr>
        <w:t xml:space="preserve">are verified as primary structures </w:t>
      </w:r>
      <w:r w:rsidR="005079AE">
        <w:rPr>
          <w:rFonts w:cs="Calibri"/>
        </w:rPr>
        <w:t>using</w:t>
      </w:r>
      <w:r w:rsidR="00FC2172">
        <w:rPr>
          <w:rFonts w:cs="Calibri"/>
        </w:rPr>
        <w:t xml:space="preserve"> </w:t>
      </w:r>
      <w:r w:rsidR="00F976F0">
        <w:rPr>
          <w:rFonts w:cs="Calibri"/>
        </w:rPr>
        <w:t>various reference data sets</w:t>
      </w:r>
      <w:r w:rsidR="005079AE">
        <w:rPr>
          <w:rFonts w:cs="Calibri"/>
        </w:rPr>
        <w:t xml:space="preserve">: </w:t>
      </w:r>
      <w:r w:rsidR="00F976F0">
        <w:rPr>
          <w:rFonts w:cs="Calibri"/>
        </w:rPr>
        <w:t xml:space="preserve">tax parcel assessments, E-911 addresses, aerial imagery, </w:t>
      </w:r>
      <w:r w:rsidR="000772D0">
        <w:rPr>
          <w:rFonts w:cs="Calibri"/>
        </w:rPr>
        <w:t xml:space="preserve">building pictures, </w:t>
      </w:r>
      <w:r w:rsidR="00F976F0">
        <w:rPr>
          <w:rFonts w:cs="Calibri"/>
        </w:rPr>
        <w:t>elevation certificates, etc.</w:t>
      </w:r>
      <w:r w:rsidR="00546587">
        <w:rPr>
          <w:rFonts w:cs="Calibri"/>
        </w:rPr>
        <w:t xml:space="preserve">  </w:t>
      </w:r>
      <w:r w:rsidR="00FC5002">
        <w:rPr>
          <w:rFonts w:cs="Calibri"/>
        </w:rPr>
        <w:t xml:space="preserve">Building counts </w:t>
      </w:r>
      <w:r w:rsidR="00546587">
        <w:rPr>
          <w:rFonts w:cs="Calibri"/>
        </w:rPr>
        <w:t xml:space="preserve">of </w:t>
      </w:r>
      <w:r w:rsidR="00FC5002">
        <w:rPr>
          <w:rFonts w:cs="Calibri"/>
        </w:rPr>
        <w:t>less than 10 structures</w:t>
      </w:r>
      <w:r w:rsidR="00546587">
        <w:rPr>
          <w:rFonts w:cs="Calibri"/>
        </w:rPr>
        <w:t xml:space="preserve"> </w:t>
      </w:r>
      <w:r w:rsidR="00BB6DF9">
        <w:rPr>
          <w:rFonts w:cs="Calibri"/>
        </w:rPr>
        <w:t>are excluded from risk assessments</w:t>
      </w:r>
      <w:r w:rsidR="00546587">
        <w:rPr>
          <w:rFonts w:cs="Calibri"/>
        </w:rPr>
        <w:t xml:space="preserve"> at the incorporated place scale</w:t>
      </w:r>
      <w:r w:rsidR="00BB6DF9">
        <w:rPr>
          <w:rFonts w:cs="Calibri"/>
        </w:rPr>
        <w:t>.</w:t>
      </w:r>
      <w:r w:rsidR="00F976F0">
        <w:rPr>
          <w:rFonts w:cs="Calibri"/>
        </w:rPr>
        <w:t xml:space="preserve"> </w:t>
      </w:r>
    </w:p>
    <w:p w14:paraId="2A7C54EA" w14:textId="01E0F47E" w:rsidR="00123122" w:rsidRDefault="00F976F0" w:rsidP="00194FCA">
      <w:pPr>
        <w:pStyle w:val="ListParagraph"/>
        <w:numPr>
          <w:ilvl w:val="0"/>
          <w:numId w:val="2"/>
        </w:numPr>
        <w:spacing w:line="240" w:lineRule="auto"/>
        <w:rPr>
          <w:rFonts w:cs="Calibri"/>
        </w:rPr>
      </w:pPr>
      <w:r>
        <w:rPr>
          <w:rFonts w:cs="Calibri"/>
          <w:b/>
          <w:bCs/>
          <w:color w:val="153D63" w:themeColor="text2" w:themeTint="E6"/>
        </w:rPr>
        <w:t>Building Floodplain Count</w:t>
      </w:r>
      <w:r w:rsidR="00123122" w:rsidRPr="00D122E9">
        <w:rPr>
          <w:rFonts w:cs="Calibri"/>
          <w:b/>
          <w:bCs/>
          <w:color w:val="153D63" w:themeColor="text2" w:themeTint="E6"/>
        </w:rPr>
        <w:t xml:space="preserve">: </w:t>
      </w:r>
      <w:r w:rsidR="00123122" w:rsidRPr="00D122E9">
        <w:rPr>
          <w:rFonts w:cs="Calibri"/>
        </w:rPr>
        <w:t xml:space="preserve"> </w:t>
      </w:r>
      <w:r>
        <w:rPr>
          <w:rFonts w:cs="Calibri"/>
        </w:rPr>
        <w:t>Building count in Special Flood Hazard</w:t>
      </w:r>
      <w:r w:rsidR="005079AE">
        <w:rPr>
          <w:rFonts w:cs="Calibri"/>
        </w:rPr>
        <w:t xml:space="preserve"> Area</w:t>
      </w:r>
      <w:r>
        <w:rPr>
          <w:rFonts w:cs="Calibri"/>
        </w:rPr>
        <w:t>.</w:t>
      </w:r>
    </w:p>
    <w:p w14:paraId="7ED25837" w14:textId="77777777" w:rsidR="00F976F0" w:rsidRDefault="00F976F0" w:rsidP="00194FCA">
      <w:pPr>
        <w:pStyle w:val="ListParagraph"/>
        <w:numPr>
          <w:ilvl w:val="0"/>
          <w:numId w:val="2"/>
        </w:numPr>
        <w:spacing w:line="240" w:lineRule="auto"/>
        <w:rPr>
          <w:rFonts w:cs="Calibri"/>
        </w:rPr>
      </w:pPr>
      <w:r>
        <w:rPr>
          <w:rFonts w:cs="Calibri"/>
          <w:b/>
          <w:bCs/>
          <w:color w:val="153D63" w:themeColor="text2" w:themeTint="E6"/>
        </w:rPr>
        <w:t xml:space="preserve">Building Floodway Count: </w:t>
      </w:r>
      <w:r w:rsidRPr="00F976F0">
        <w:rPr>
          <w:rFonts w:cs="Calibri"/>
          <w:color w:val="153D63" w:themeColor="text2" w:themeTint="E6"/>
        </w:rPr>
        <w:t xml:space="preserve"> </w:t>
      </w:r>
      <w:r w:rsidRPr="00F976F0">
        <w:rPr>
          <w:rFonts w:cs="Calibri"/>
        </w:rPr>
        <w:t xml:space="preserve">Building count in Regulatory Floodway.  </w:t>
      </w:r>
    </w:p>
    <w:p w14:paraId="668F338F" w14:textId="7E1AE75F" w:rsidR="00F976F0" w:rsidRDefault="00F976F0" w:rsidP="001D62C8">
      <w:pPr>
        <w:pStyle w:val="ListParagraph"/>
        <w:numPr>
          <w:ilvl w:val="0"/>
          <w:numId w:val="2"/>
        </w:numPr>
        <w:spacing w:line="240" w:lineRule="auto"/>
        <w:rPr>
          <w:rFonts w:cs="Calibri"/>
        </w:rPr>
      </w:pPr>
      <w:r w:rsidRPr="00F976F0">
        <w:rPr>
          <w:rFonts w:cs="Calibri"/>
          <w:b/>
          <w:bCs/>
          <w:color w:val="153D63" w:themeColor="text2" w:themeTint="E6"/>
        </w:rPr>
        <w:t xml:space="preserve">Building Floodplain Ratio:  </w:t>
      </w:r>
      <w:r w:rsidRPr="00F976F0">
        <w:rPr>
          <w:rFonts w:cs="Calibri"/>
        </w:rPr>
        <w:t>Percentage of floodplain buildings to total buildings</w:t>
      </w:r>
      <w:r w:rsidR="00CB21C5">
        <w:rPr>
          <w:rFonts w:cs="Calibri"/>
        </w:rPr>
        <w:t>.</w:t>
      </w:r>
    </w:p>
    <w:p w14:paraId="1EB9DF46" w14:textId="4D25379D" w:rsidR="00123122" w:rsidRDefault="00F976F0" w:rsidP="001D62C8">
      <w:pPr>
        <w:pStyle w:val="ListParagraph"/>
        <w:numPr>
          <w:ilvl w:val="0"/>
          <w:numId w:val="2"/>
        </w:numPr>
        <w:spacing w:line="240" w:lineRule="auto"/>
        <w:rPr>
          <w:rFonts w:cs="Calibri"/>
        </w:rPr>
      </w:pPr>
      <w:r w:rsidRPr="00F976F0">
        <w:rPr>
          <w:rFonts w:cs="Calibri"/>
          <w:b/>
          <w:bCs/>
          <w:color w:val="153D63" w:themeColor="text2" w:themeTint="E6"/>
        </w:rPr>
        <w:t>Building Density</w:t>
      </w:r>
      <w:r w:rsidR="00123122" w:rsidRPr="00F976F0">
        <w:rPr>
          <w:rFonts w:cs="Calibri"/>
          <w:b/>
          <w:bCs/>
          <w:color w:val="153D63" w:themeColor="text2" w:themeTint="E6"/>
        </w:rPr>
        <w:t xml:space="preserve">: </w:t>
      </w:r>
      <w:r w:rsidR="00123122" w:rsidRPr="00F976F0">
        <w:rPr>
          <w:rFonts w:cs="Calibri"/>
        </w:rPr>
        <w:t xml:space="preserve"> </w:t>
      </w:r>
      <w:r w:rsidR="00457C78">
        <w:rPr>
          <w:rFonts w:cs="Calibri"/>
        </w:rPr>
        <w:t>Density</w:t>
      </w:r>
      <w:r w:rsidR="005079AE">
        <w:rPr>
          <w:rFonts w:cs="Calibri"/>
        </w:rPr>
        <w:t xml:space="preserve"> of</w:t>
      </w:r>
      <w:r w:rsidR="004C6DEE" w:rsidRPr="004C6DEE">
        <w:rPr>
          <w:rFonts w:cs="Calibri"/>
        </w:rPr>
        <w:t xml:space="preserve"> </w:t>
      </w:r>
      <w:r w:rsidR="00CB21C5">
        <w:rPr>
          <w:rFonts w:cs="Calibri"/>
        </w:rPr>
        <w:t>buildings in high-risk flood areas</w:t>
      </w:r>
      <w:r w:rsidR="005079AE">
        <w:rPr>
          <w:rFonts w:cs="Calibri"/>
        </w:rPr>
        <w:t xml:space="preserve"> to total</w:t>
      </w:r>
      <w:r w:rsidR="00CB21C5">
        <w:rPr>
          <w:rFonts w:cs="Calibri"/>
        </w:rPr>
        <w:t xml:space="preserve"> floodplain </w:t>
      </w:r>
      <w:r w:rsidR="004C6DEE" w:rsidRPr="004C6DEE">
        <w:rPr>
          <w:rFonts w:cs="Calibri"/>
        </w:rPr>
        <w:t>acre</w:t>
      </w:r>
      <w:r w:rsidR="005079AE">
        <w:rPr>
          <w:rFonts w:cs="Calibri"/>
        </w:rPr>
        <w:t>s</w:t>
      </w:r>
      <w:r w:rsidR="004C6DEE" w:rsidRPr="004C6DEE">
        <w:rPr>
          <w:rFonts w:cs="Calibri"/>
        </w:rPr>
        <w:t xml:space="preserve"> (or building per mile for </w:t>
      </w:r>
      <w:r w:rsidR="004C6DEE">
        <w:rPr>
          <w:rFonts w:cs="Calibri"/>
        </w:rPr>
        <w:t>rivers/</w:t>
      </w:r>
      <w:r w:rsidR="004C6DEE" w:rsidRPr="004C6DEE">
        <w:rPr>
          <w:rFonts w:cs="Calibri"/>
        </w:rPr>
        <w:t>stream</w:t>
      </w:r>
      <w:r w:rsidR="004C6DEE">
        <w:rPr>
          <w:rFonts w:cs="Calibri"/>
        </w:rPr>
        <w:t>s</w:t>
      </w:r>
      <w:r w:rsidR="004C6DEE" w:rsidRPr="004C6DEE">
        <w:rPr>
          <w:rFonts w:cs="Calibri"/>
        </w:rPr>
        <w:t>)</w:t>
      </w:r>
      <w:r w:rsidR="00CB21C5">
        <w:rPr>
          <w:rFonts w:cs="Calibri"/>
        </w:rPr>
        <w:t>.</w:t>
      </w:r>
    </w:p>
    <w:p w14:paraId="47CF0D6B" w14:textId="77777777" w:rsidR="00457C78" w:rsidRPr="00F976F0" w:rsidRDefault="00457C78" w:rsidP="00457C78">
      <w:pPr>
        <w:pStyle w:val="ListParagraph"/>
        <w:spacing w:line="240" w:lineRule="auto"/>
        <w:rPr>
          <w:rFonts w:cs="Calibri"/>
        </w:rPr>
      </w:pPr>
    </w:p>
    <w:p w14:paraId="5BB7509A" w14:textId="3D25B7C6" w:rsidR="00E47E2D" w:rsidRDefault="004C6DEE" w:rsidP="004C6DEE">
      <w:pPr>
        <w:spacing w:line="240" w:lineRule="auto"/>
        <w:rPr>
          <w:rFonts w:cs="Calibri"/>
        </w:rPr>
      </w:pPr>
      <w:r>
        <w:rPr>
          <w:rFonts w:cs="Calibri"/>
          <w:b/>
          <w:bCs/>
          <w:color w:val="153D63" w:themeColor="text2" w:themeTint="E6"/>
          <w:sz w:val="24"/>
          <w:szCs w:val="24"/>
        </w:rPr>
        <w:t xml:space="preserve">BUILDING CHARACTERISTICS.  </w:t>
      </w:r>
      <w:r w:rsidR="000772D0" w:rsidRPr="000772D0">
        <w:rPr>
          <w:rFonts w:cs="Calibri"/>
        </w:rPr>
        <w:t xml:space="preserve">This group of risk indicators is associated with </w:t>
      </w:r>
      <w:r w:rsidR="00B9046C">
        <w:rPr>
          <w:rFonts w:cs="Calibri"/>
          <w:b/>
          <w:bCs/>
          <w:color w:val="153D63" w:themeColor="text2" w:themeTint="E6"/>
        </w:rPr>
        <w:t>b</w:t>
      </w:r>
      <w:r w:rsidR="000772D0" w:rsidRPr="000772D0">
        <w:rPr>
          <w:rFonts w:cs="Calibri"/>
          <w:b/>
          <w:bCs/>
          <w:color w:val="153D63" w:themeColor="text2" w:themeTint="E6"/>
        </w:rPr>
        <w:t xml:space="preserve">uilding </w:t>
      </w:r>
      <w:r w:rsidR="00B9046C">
        <w:rPr>
          <w:rFonts w:cs="Calibri"/>
          <w:b/>
          <w:bCs/>
          <w:color w:val="153D63" w:themeColor="text2" w:themeTint="E6"/>
        </w:rPr>
        <w:t>c</w:t>
      </w:r>
      <w:r w:rsidR="000772D0" w:rsidRPr="000772D0">
        <w:rPr>
          <w:rFonts w:cs="Calibri"/>
          <w:b/>
          <w:bCs/>
          <w:color w:val="153D63" w:themeColor="text2" w:themeTint="E6"/>
        </w:rPr>
        <w:t>haracteristics</w:t>
      </w:r>
      <w:r w:rsidR="000772D0" w:rsidRPr="000772D0">
        <w:rPr>
          <w:rFonts w:cs="Calibri"/>
        </w:rPr>
        <w:t xml:space="preserve">, such as the </w:t>
      </w:r>
      <w:r w:rsidR="00E47E2D" w:rsidRPr="000772D0">
        <w:rPr>
          <w:rFonts w:cs="Calibri"/>
        </w:rPr>
        <w:t xml:space="preserve">median </w:t>
      </w:r>
      <w:r w:rsidR="000772D0">
        <w:rPr>
          <w:rFonts w:cs="Calibri"/>
        </w:rPr>
        <w:t>appraisal</w:t>
      </w:r>
      <w:r w:rsidR="003675A4">
        <w:rPr>
          <w:rFonts w:cs="Calibri"/>
        </w:rPr>
        <w:t xml:space="preserve"> dollar</w:t>
      </w:r>
      <w:r w:rsidR="000772D0">
        <w:rPr>
          <w:rFonts w:cs="Calibri"/>
        </w:rPr>
        <w:t xml:space="preserve"> </w:t>
      </w:r>
      <w:r w:rsidR="00E47E2D" w:rsidRPr="000772D0">
        <w:rPr>
          <w:rFonts w:cs="Calibri"/>
        </w:rPr>
        <w:t>value of all primary structures in high-risk floodplains</w:t>
      </w:r>
      <w:r w:rsidR="003675A4">
        <w:rPr>
          <w:rFonts w:cs="Calibri"/>
        </w:rPr>
        <w:t xml:space="preserve"> susceptible to flooding</w:t>
      </w:r>
      <w:r w:rsidR="00E47E2D" w:rsidRPr="000772D0">
        <w:rPr>
          <w:rFonts w:cs="Calibri"/>
        </w:rPr>
        <w:t xml:space="preserve">.  Additionally, </w:t>
      </w:r>
      <w:r w:rsidR="00F05724">
        <w:rPr>
          <w:rFonts w:cs="Calibri"/>
        </w:rPr>
        <w:t>this category include</w:t>
      </w:r>
      <w:r w:rsidR="00EE00CA">
        <w:rPr>
          <w:rFonts w:cs="Calibri"/>
        </w:rPr>
        <w:t xml:space="preserve">s </w:t>
      </w:r>
      <w:r w:rsidR="000772D0" w:rsidRPr="000772D0">
        <w:rPr>
          <w:rFonts w:cs="Calibri"/>
        </w:rPr>
        <w:t>building proper</w:t>
      </w:r>
      <w:r w:rsidR="00F05724">
        <w:rPr>
          <w:rFonts w:cs="Calibri"/>
        </w:rPr>
        <w:t>ty factors more vulnerable to flood risk</w:t>
      </w:r>
      <w:r w:rsidR="000772D0" w:rsidRPr="000772D0">
        <w:rPr>
          <w:rFonts w:cs="Calibri"/>
        </w:rPr>
        <w:t>, like</w:t>
      </w:r>
      <w:r w:rsidR="00E47E2D" w:rsidRPr="000772D0">
        <w:rPr>
          <w:rFonts w:cs="Calibri"/>
        </w:rPr>
        <w:t xml:space="preserve"> the percentages of floodplain building</w:t>
      </w:r>
      <w:r w:rsidR="00EE00CA">
        <w:rPr>
          <w:rFonts w:cs="Calibri"/>
        </w:rPr>
        <w:t>s</w:t>
      </w:r>
      <w:r w:rsidR="00E47E2D" w:rsidRPr="000772D0">
        <w:rPr>
          <w:rFonts w:cs="Calibri"/>
        </w:rPr>
        <w:t xml:space="preserve"> that are manufactured homes, one-story structures, PRE</w:t>
      </w:r>
      <w:r w:rsidR="00EE00CA">
        <w:rPr>
          <w:rFonts w:cs="Calibri"/>
        </w:rPr>
        <w:t>-FIRM</w:t>
      </w:r>
      <w:r w:rsidR="00E47E2D" w:rsidRPr="000772D0">
        <w:rPr>
          <w:rFonts w:cs="Calibri"/>
        </w:rPr>
        <w:t xml:space="preserve"> structures</w:t>
      </w:r>
      <w:r w:rsidR="00457C78">
        <w:rPr>
          <w:rFonts w:cs="Calibri"/>
        </w:rPr>
        <w:t xml:space="preserve">, or have subgrade basements.  Although </w:t>
      </w:r>
      <w:r w:rsidR="00F05724">
        <w:rPr>
          <w:rFonts w:cs="Calibri"/>
        </w:rPr>
        <w:t>b</w:t>
      </w:r>
      <w:r w:rsidR="00CB1EB3" w:rsidRPr="000772D0">
        <w:rPr>
          <w:rFonts w:cs="Calibri"/>
        </w:rPr>
        <w:t>uilding</w:t>
      </w:r>
      <w:r w:rsidR="00457C78">
        <w:rPr>
          <w:rFonts w:cs="Calibri"/>
        </w:rPr>
        <w:t xml:space="preserve"> stock</w:t>
      </w:r>
      <w:r w:rsidR="00F05724">
        <w:rPr>
          <w:rFonts w:cs="Calibri"/>
        </w:rPr>
        <w:t xml:space="preserve"> type and value properties </w:t>
      </w:r>
      <w:r w:rsidR="00CB1EB3" w:rsidRPr="000772D0">
        <w:rPr>
          <w:rFonts w:cs="Calibri"/>
        </w:rPr>
        <w:t>are primarily determined from tax assessment data (building value, occupancy class, foundation type, story, building year, and area)</w:t>
      </w:r>
      <w:r w:rsidR="003675A4">
        <w:rPr>
          <w:rFonts w:cs="Calibri"/>
        </w:rPr>
        <w:t xml:space="preserve">, </w:t>
      </w:r>
      <w:r w:rsidR="000772D0">
        <w:rPr>
          <w:rFonts w:cs="Calibri"/>
        </w:rPr>
        <w:t>the Building-Level Risk Assessment (BLRA) database allows for</w:t>
      </w:r>
      <w:r w:rsidR="00FC2172">
        <w:rPr>
          <w:rFonts w:cs="Calibri"/>
        </w:rPr>
        <w:t xml:space="preserve"> the default</w:t>
      </w:r>
      <w:r w:rsidR="000772D0">
        <w:rPr>
          <w:rFonts w:cs="Calibri"/>
        </w:rPr>
        <w:t xml:space="preserve"> tax assessment data values to be replace</w:t>
      </w:r>
      <w:r w:rsidR="00FC2172">
        <w:rPr>
          <w:rFonts w:cs="Calibri"/>
        </w:rPr>
        <w:t>d</w:t>
      </w:r>
      <w:r w:rsidR="000772D0">
        <w:rPr>
          <w:rFonts w:cs="Calibri"/>
        </w:rPr>
        <w:t xml:space="preserve"> with more accurate user-defined values from other data sources.  </w:t>
      </w:r>
      <w:r w:rsidR="00CB1EB3" w:rsidRPr="000772D0">
        <w:rPr>
          <w:rFonts w:cs="Calibri"/>
        </w:rPr>
        <w:t>The building year and date of the initial Flood Insurance Rate Map (FIRM) identif</w:t>
      </w:r>
      <w:r w:rsidR="000772D0">
        <w:rPr>
          <w:rFonts w:cs="Calibri"/>
        </w:rPr>
        <w:t>ies</w:t>
      </w:r>
      <w:r w:rsidR="00CB1EB3" w:rsidRPr="000772D0">
        <w:rPr>
          <w:rFonts w:cs="Calibri"/>
        </w:rPr>
        <w:t xml:space="preserve"> the Pre- or Post-F</w:t>
      </w:r>
      <w:r w:rsidR="003675A4">
        <w:rPr>
          <w:rFonts w:cs="Calibri"/>
        </w:rPr>
        <w:t>IR</w:t>
      </w:r>
      <w:r w:rsidR="00CB1EB3" w:rsidRPr="000772D0">
        <w:rPr>
          <w:rFonts w:cs="Calibri"/>
        </w:rPr>
        <w:t>M status of structure</w:t>
      </w:r>
      <w:r w:rsidR="000772D0">
        <w:rPr>
          <w:rFonts w:cs="Calibri"/>
        </w:rPr>
        <w:t>s.</w:t>
      </w:r>
      <w:r w:rsidR="00EE00CA">
        <w:rPr>
          <w:rFonts w:cs="Calibri"/>
        </w:rPr>
        <w:t xml:space="preserve">  </w:t>
      </w:r>
      <w:r w:rsidR="003675A4">
        <w:rPr>
          <w:rFonts w:cs="Calibri"/>
        </w:rPr>
        <w:t xml:space="preserve">The last risk factor of this category is minus-rated </w:t>
      </w:r>
      <w:r w:rsidR="00EE00CA">
        <w:rPr>
          <w:rFonts w:cs="Calibri"/>
        </w:rPr>
        <w:t>POST-FIRM structures</w:t>
      </w:r>
      <w:r w:rsidR="003675A4">
        <w:rPr>
          <w:rFonts w:cs="Calibri"/>
        </w:rPr>
        <w:t xml:space="preserve">, a </w:t>
      </w:r>
      <w:r w:rsidR="003675A4" w:rsidRPr="000D5E94">
        <w:rPr>
          <w:rFonts w:cs="Calibri"/>
        </w:rPr>
        <w:t xml:space="preserve">percentage of structures that may not have been mitigated properly according to </w:t>
      </w:r>
      <w:r w:rsidR="00457C78">
        <w:rPr>
          <w:rFonts w:cs="Calibri"/>
        </w:rPr>
        <w:t xml:space="preserve">local </w:t>
      </w:r>
      <w:r w:rsidR="003675A4" w:rsidRPr="000D5E94">
        <w:rPr>
          <w:rFonts w:cs="Calibri"/>
        </w:rPr>
        <w:t>floodplain management ordinance</w:t>
      </w:r>
      <w:r w:rsidR="000D5E94" w:rsidRPr="000D5E94">
        <w:rPr>
          <w:rFonts w:cs="Calibri"/>
        </w:rPr>
        <w:t>s</w:t>
      </w:r>
      <w:r w:rsidR="003675A4" w:rsidRPr="000D5E94">
        <w:rPr>
          <w:rFonts w:cs="Calibri"/>
        </w:rPr>
        <w:t xml:space="preserve">. </w:t>
      </w:r>
      <w:r w:rsidR="000D5E94" w:rsidRPr="000D5E94">
        <w:rPr>
          <w:rFonts w:cs="Calibri"/>
        </w:rPr>
        <w:t xml:space="preserve">  Note that all the detailed </w:t>
      </w:r>
      <w:r w:rsidR="00F05724" w:rsidRPr="000D5E94">
        <w:rPr>
          <w:rFonts w:cs="Calibri"/>
        </w:rPr>
        <w:t>building attributes</w:t>
      </w:r>
      <w:r w:rsidR="000D5E94" w:rsidRPr="000D5E94">
        <w:rPr>
          <w:rFonts w:cs="Calibri"/>
        </w:rPr>
        <w:t xml:space="preserve"> of this category</w:t>
      </w:r>
      <w:r w:rsidR="00F05724" w:rsidRPr="000D5E94">
        <w:rPr>
          <w:rFonts w:cs="Calibri"/>
        </w:rPr>
        <w:t xml:space="preserve"> are collected for </w:t>
      </w:r>
      <w:r w:rsidR="00FC2172" w:rsidRPr="000D5E94">
        <w:rPr>
          <w:rFonts w:cs="Calibri"/>
        </w:rPr>
        <w:t xml:space="preserve">all </w:t>
      </w:r>
      <w:r w:rsidR="000772D0" w:rsidRPr="000D5E94">
        <w:rPr>
          <w:rFonts w:cs="Calibri"/>
        </w:rPr>
        <w:t>primary structures in the Special Flood Hazard Area</w:t>
      </w:r>
      <w:r w:rsidR="00FC2172" w:rsidRPr="000D5E94">
        <w:rPr>
          <w:rFonts w:cs="Calibri"/>
        </w:rPr>
        <w:t xml:space="preserve">, or </w:t>
      </w:r>
      <w:r w:rsidR="000772D0" w:rsidRPr="000D5E94">
        <w:rPr>
          <w:rFonts w:cs="Calibri"/>
        </w:rPr>
        <w:t xml:space="preserve">1% </w:t>
      </w:r>
      <w:r w:rsidR="00FC2172" w:rsidRPr="000D5E94">
        <w:rPr>
          <w:rFonts w:cs="Calibri"/>
        </w:rPr>
        <w:t>a</w:t>
      </w:r>
      <w:r w:rsidR="000772D0" w:rsidRPr="000D5E94">
        <w:rPr>
          <w:rFonts w:cs="Calibri"/>
        </w:rPr>
        <w:t xml:space="preserve">nnual </w:t>
      </w:r>
      <w:r w:rsidR="00FC2172" w:rsidRPr="000D5E94">
        <w:rPr>
          <w:rFonts w:cs="Calibri"/>
        </w:rPr>
        <w:t>c</w:t>
      </w:r>
      <w:r w:rsidR="000772D0" w:rsidRPr="000D5E94">
        <w:rPr>
          <w:rFonts w:cs="Calibri"/>
        </w:rPr>
        <w:t>hance</w:t>
      </w:r>
      <w:r w:rsidR="00FC2172" w:rsidRPr="000D5E94">
        <w:rPr>
          <w:rFonts w:cs="Calibri"/>
        </w:rPr>
        <w:t xml:space="preserve"> (100-yr) floodplain.</w:t>
      </w:r>
      <w:r w:rsidR="000772D0">
        <w:rPr>
          <w:rFonts w:cs="Calibri"/>
        </w:rPr>
        <w:t xml:space="preserve"> </w:t>
      </w:r>
    </w:p>
    <w:p w14:paraId="229C0B6C" w14:textId="77777777" w:rsidR="004C6DEE" w:rsidRDefault="004C6DEE" w:rsidP="004C6DEE">
      <w:pPr>
        <w:pStyle w:val="ListParagraph"/>
        <w:numPr>
          <w:ilvl w:val="0"/>
          <w:numId w:val="2"/>
        </w:numPr>
        <w:spacing w:line="240" w:lineRule="auto"/>
        <w:rPr>
          <w:rFonts w:cs="Calibri"/>
        </w:rPr>
      </w:pPr>
      <w:r>
        <w:rPr>
          <w:rFonts w:cs="Calibri"/>
          <w:b/>
          <w:bCs/>
          <w:color w:val="153D63" w:themeColor="text2" w:themeTint="E6"/>
        </w:rPr>
        <w:lastRenderedPageBreak/>
        <w:t>Building Value</w:t>
      </w:r>
      <w:r w:rsidRPr="00D122E9">
        <w:rPr>
          <w:rFonts w:cs="Calibri"/>
          <w:b/>
          <w:bCs/>
          <w:color w:val="153D63" w:themeColor="text2" w:themeTint="E6"/>
        </w:rPr>
        <w:t xml:space="preserve">: </w:t>
      </w:r>
      <w:r w:rsidRPr="00D122E9">
        <w:rPr>
          <w:rFonts w:cs="Calibri"/>
        </w:rPr>
        <w:t xml:space="preserve"> </w:t>
      </w:r>
      <w:r w:rsidR="007170A3" w:rsidRPr="007170A3">
        <w:rPr>
          <w:rFonts w:cs="Calibri"/>
        </w:rPr>
        <w:t xml:space="preserve">Median of appraised values </w:t>
      </w:r>
      <w:r w:rsidR="007170A3">
        <w:rPr>
          <w:rFonts w:cs="Calibri"/>
        </w:rPr>
        <w:t xml:space="preserve">from </w:t>
      </w:r>
      <w:r w:rsidR="007170A3" w:rsidRPr="007170A3">
        <w:rPr>
          <w:rFonts w:cs="Calibri"/>
        </w:rPr>
        <w:t>the most recent tax assessment data</w:t>
      </w:r>
      <w:r w:rsidR="00CB1EB3">
        <w:rPr>
          <w:rFonts w:cs="Calibri"/>
        </w:rPr>
        <w:t xml:space="preserve"> or other building value data sources for tax-exempt structures.</w:t>
      </w:r>
    </w:p>
    <w:p w14:paraId="576F0227" w14:textId="77777777" w:rsidR="004C6DEE" w:rsidRDefault="004C6DEE" w:rsidP="004C6DEE">
      <w:pPr>
        <w:pStyle w:val="ListParagraph"/>
        <w:numPr>
          <w:ilvl w:val="0"/>
          <w:numId w:val="2"/>
        </w:numPr>
        <w:spacing w:line="240" w:lineRule="auto"/>
        <w:rPr>
          <w:rFonts w:cs="Calibri"/>
        </w:rPr>
      </w:pPr>
      <w:r>
        <w:rPr>
          <w:rFonts w:cs="Calibri"/>
          <w:b/>
          <w:bCs/>
          <w:color w:val="153D63" w:themeColor="text2" w:themeTint="E6"/>
        </w:rPr>
        <w:t>Mobile Home</w:t>
      </w:r>
      <w:r w:rsidR="00DC6A9A">
        <w:rPr>
          <w:rFonts w:cs="Calibri"/>
          <w:b/>
          <w:bCs/>
          <w:color w:val="153D63" w:themeColor="text2" w:themeTint="E6"/>
        </w:rPr>
        <w:t xml:space="preserve"> Ratio</w:t>
      </w:r>
      <w:r>
        <w:rPr>
          <w:rFonts w:cs="Calibri"/>
          <w:b/>
          <w:bCs/>
          <w:color w:val="153D63" w:themeColor="text2" w:themeTint="E6"/>
        </w:rPr>
        <w:t xml:space="preserve">: </w:t>
      </w:r>
      <w:r w:rsidRPr="00F976F0">
        <w:rPr>
          <w:rFonts w:cs="Calibri"/>
          <w:color w:val="153D63" w:themeColor="text2" w:themeTint="E6"/>
        </w:rPr>
        <w:t xml:space="preserve"> </w:t>
      </w:r>
      <w:r w:rsidR="007170A3" w:rsidRPr="007170A3">
        <w:rPr>
          <w:rFonts w:cs="Calibri"/>
        </w:rPr>
        <w:t>Percentage of manufactured buildings (occupancy code RES2)</w:t>
      </w:r>
      <w:r w:rsidR="005838FA">
        <w:rPr>
          <w:rFonts w:cs="Calibri"/>
        </w:rPr>
        <w:t xml:space="preserve"> among all single-family structures.</w:t>
      </w:r>
      <w:r w:rsidR="00DC6A9A">
        <w:rPr>
          <w:rFonts w:cs="Calibri"/>
        </w:rPr>
        <w:t xml:space="preserve">  </w:t>
      </w:r>
    </w:p>
    <w:p w14:paraId="58B27CCA" w14:textId="0733BC8D" w:rsidR="004C6DEE" w:rsidRPr="00090946" w:rsidRDefault="00DC6A9A" w:rsidP="00090946">
      <w:pPr>
        <w:pStyle w:val="ListParagraph"/>
        <w:numPr>
          <w:ilvl w:val="0"/>
          <w:numId w:val="2"/>
        </w:numPr>
        <w:spacing w:line="240" w:lineRule="auto"/>
        <w:rPr>
          <w:rFonts w:cs="Calibri"/>
        </w:rPr>
      </w:pPr>
      <w:r>
        <w:rPr>
          <w:rFonts w:cs="Calibri"/>
          <w:b/>
          <w:bCs/>
          <w:color w:val="153D63" w:themeColor="text2" w:themeTint="E6"/>
        </w:rPr>
        <w:t xml:space="preserve">Subgrade </w:t>
      </w:r>
      <w:r w:rsidR="004C6DEE" w:rsidRPr="00F976F0">
        <w:rPr>
          <w:rFonts w:cs="Calibri"/>
          <w:b/>
          <w:bCs/>
          <w:color w:val="153D63" w:themeColor="text2" w:themeTint="E6"/>
        </w:rPr>
        <w:t>B</w:t>
      </w:r>
      <w:r w:rsidR="004C6DEE">
        <w:rPr>
          <w:rFonts w:cs="Calibri"/>
          <w:b/>
          <w:bCs/>
          <w:color w:val="153D63" w:themeColor="text2" w:themeTint="E6"/>
        </w:rPr>
        <w:t>asement</w:t>
      </w:r>
      <w:r>
        <w:rPr>
          <w:rFonts w:cs="Calibri"/>
          <w:b/>
          <w:bCs/>
          <w:color w:val="153D63" w:themeColor="text2" w:themeTint="E6"/>
        </w:rPr>
        <w:t xml:space="preserve"> Ratio</w:t>
      </w:r>
      <w:r w:rsidR="004C6DEE" w:rsidRPr="00F976F0">
        <w:rPr>
          <w:rFonts w:cs="Calibri"/>
          <w:b/>
          <w:bCs/>
          <w:color w:val="153D63" w:themeColor="text2" w:themeTint="E6"/>
        </w:rPr>
        <w:t xml:space="preserve">:  </w:t>
      </w:r>
      <w:r w:rsidR="004C6DEE" w:rsidRPr="00F976F0">
        <w:rPr>
          <w:rFonts w:cs="Calibri"/>
        </w:rPr>
        <w:t xml:space="preserve">Percentage </w:t>
      </w:r>
      <w:r>
        <w:rPr>
          <w:rFonts w:cs="Calibri"/>
        </w:rPr>
        <w:t>of primary structures with subgrade basements.</w:t>
      </w:r>
      <w:r w:rsidR="00090946">
        <w:rPr>
          <w:rFonts w:cs="Calibri"/>
        </w:rPr>
        <w:t xml:space="preserve">  </w:t>
      </w:r>
      <w:r w:rsidR="00090946" w:rsidRPr="00090946">
        <w:rPr>
          <w:rFonts w:cs="Calibri"/>
        </w:rPr>
        <w:t>A</w:t>
      </w:r>
      <w:r w:rsidR="00090946">
        <w:rPr>
          <w:rFonts w:cs="Calibri"/>
        </w:rPr>
        <w:t xml:space="preserve"> </w:t>
      </w:r>
      <w:r w:rsidR="00090946" w:rsidRPr="00090946">
        <w:rPr>
          <w:rFonts w:cs="Calibri"/>
        </w:rPr>
        <w:t>basement is any</w:t>
      </w:r>
      <w:r w:rsidR="00090946">
        <w:rPr>
          <w:rFonts w:cs="Calibri"/>
        </w:rPr>
        <w:t xml:space="preserve"> </w:t>
      </w:r>
      <w:r w:rsidR="00090946" w:rsidRPr="00090946">
        <w:rPr>
          <w:rFonts w:cs="Calibri"/>
        </w:rPr>
        <w:t>portion of a structure</w:t>
      </w:r>
      <w:r w:rsidR="00090946">
        <w:rPr>
          <w:rFonts w:cs="Calibri"/>
        </w:rPr>
        <w:t xml:space="preserve"> </w:t>
      </w:r>
      <w:r w:rsidR="00090946" w:rsidRPr="00090946">
        <w:rPr>
          <w:rFonts w:cs="Calibri"/>
        </w:rPr>
        <w:t>that has a subgrade</w:t>
      </w:r>
      <w:r w:rsidR="00090946">
        <w:rPr>
          <w:rFonts w:cs="Calibri"/>
        </w:rPr>
        <w:t xml:space="preserve"> </w:t>
      </w:r>
      <w:r w:rsidR="00090946" w:rsidRPr="00090946">
        <w:rPr>
          <w:rFonts w:cs="Calibri"/>
        </w:rPr>
        <w:t>floor (below ground</w:t>
      </w:r>
      <w:r w:rsidR="00090946">
        <w:rPr>
          <w:rFonts w:cs="Calibri"/>
        </w:rPr>
        <w:t xml:space="preserve"> </w:t>
      </w:r>
      <w:r w:rsidR="00090946" w:rsidRPr="00090946">
        <w:rPr>
          <w:rFonts w:cs="Calibri"/>
        </w:rPr>
        <w:t>level) on all sides.</w:t>
      </w:r>
    </w:p>
    <w:p w14:paraId="526A3D6E" w14:textId="77777777" w:rsidR="00E47E2D" w:rsidRDefault="004C6DEE" w:rsidP="001D62C8">
      <w:pPr>
        <w:pStyle w:val="ListParagraph"/>
        <w:numPr>
          <w:ilvl w:val="0"/>
          <w:numId w:val="2"/>
        </w:numPr>
        <w:spacing w:line="240" w:lineRule="auto"/>
        <w:rPr>
          <w:rFonts w:cs="Calibri"/>
        </w:rPr>
      </w:pPr>
      <w:r w:rsidRPr="00E47E2D">
        <w:rPr>
          <w:rFonts w:cs="Calibri"/>
          <w:b/>
          <w:bCs/>
          <w:color w:val="153D63" w:themeColor="text2" w:themeTint="E6"/>
        </w:rPr>
        <w:t>One</w:t>
      </w:r>
      <w:r w:rsidR="00DC6A9A" w:rsidRPr="00E47E2D">
        <w:rPr>
          <w:rFonts w:cs="Calibri"/>
          <w:b/>
          <w:bCs/>
          <w:color w:val="153D63" w:themeColor="text2" w:themeTint="E6"/>
        </w:rPr>
        <w:t>-</w:t>
      </w:r>
      <w:r w:rsidRPr="00E47E2D">
        <w:rPr>
          <w:rFonts w:cs="Calibri"/>
          <w:b/>
          <w:bCs/>
          <w:color w:val="153D63" w:themeColor="text2" w:themeTint="E6"/>
        </w:rPr>
        <w:t>Story</w:t>
      </w:r>
      <w:r w:rsidR="00DC6A9A" w:rsidRPr="00E47E2D">
        <w:rPr>
          <w:rFonts w:cs="Calibri"/>
          <w:b/>
          <w:bCs/>
          <w:color w:val="153D63" w:themeColor="text2" w:themeTint="E6"/>
        </w:rPr>
        <w:t xml:space="preserve"> Building Ratio</w:t>
      </w:r>
      <w:r w:rsidRPr="00E47E2D">
        <w:rPr>
          <w:rFonts w:cs="Calibri"/>
          <w:b/>
          <w:bCs/>
          <w:color w:val="153D63" w:themeColor="text2" w:themeTint="E6"/>
        </w:rPr>
        <w:t xml:space="preserve">: </w:t>
      </w:r>
      <w:r w:rsidRPr="00E47E2D">
        <w:rPr>
          <w:rFonts w:cs="Calibri"/>
        </w:rPr>
        <w:t xml:space="preserve"> </w:t>
      </w:r>
      <w:r w:rsidR="00E47E2D" w:rsidRPr="00E47E2D">
        <w:rPr>
          <w:rFonts w:cs="Calibri"/>
        </w:rPr>
        <w:t>Percentage of one-story structures.</w:t>
      </w:r>
    </w:p>
    <w:p w14:paraId="50C37BF4" w14:textId="77777777" w:rsidR="00E47E2D" w:rsidRDefault="004C6DEE" w:rsidP="001D62C8">
      <w:pPr>
        <w:pStyle w:val="ListParagraph"/>
        <w:numPr>
          <w:ilvl w:val="0"/>
          <w:numId w:val="2"/>
        </w:numPr>
        <w:spacing w:line="240" w:lineRule="auto"/>
        <w:rPr>
          <w:rFonts w:cs="Calibri"/>
        </w:rPr>
      </w:pPr>
      <w:r w:rsidRPr="00E47E2D">
        <w:rPr>
          <w:rFonts w:cs="Calibri"/>
          <w:b/>
          <w:bCs/>
          <w:color w:val="153D63" w:themeColor="text2" w:themeTint="E6"/>
        </w:rPr>
        <w:t>Pre-FIRM Building</w:t>
      </w:r>
      <w:r w:rsidR="00DC6A9A" w:rsidRPr="00E47E2D">
        <w:rPr>
          <w:rFonts w:cs="Calibri"/>
          <w:b/>
          <w:bCs/>
          <w:color w:val="153D63" w:themeColor="text2" w:themeTint="E6"/>
        </w:rPr>
        <w:t xml:space="preserve"> Ratio</w:t>
      </w:r>
      <w:r w:rsidRPr="00E47E2D">
        <w:rPr>
          <w:rFonts w:cs="Calibri"/>
          <w:b/>
          <w:bCs/>
          <w:color w:val="153D63" w:themeColor="text2" w:themeTint="E6"/>
        </w:rPr>
        <w:t>:</w:t>
      </w:r>
      <w:r w:rsidR="00E47E2D">
        <w:rPr>
          <w:rFonts w:cs="Calibri"/>
          <w:b/>
          <w:bCs/>
          <w:color w:val="153D63" w:themeColor="text2" w:themeTint="E6"/>
        </w:rPr>
        <w:t xml:space="preserve">  </w:t>
      </w:r>
      <w:r w:rsidR="00E47E2D" w:rsidRPr="00E47E2D">
        <w:rPr>
          <w:rFonts w:cs="Calibri"/>
        </w:rPr>
        <w:t xml:space="preserve">Percentage of </w:t>
      </w:r>
      <w:r w:rsidR="00E47E2D">
        <w:rPr>
          <w:rFonts w:cs="Calibri"/>
        </w:rPr>
        <w:t>Pre-FIRM buildings.</w:t>
      </w:r>
    </w:p>
    <w:p w14:paraId="7677150E" w14:textId="77777777" w:rsidR="00E47E2D" w:rsidRDefault="00E47E2D" w:rsidP="00E47E2D">
      <w:pPr>
        <w:pStyle w:val="ListParagraph"/>
        <w:numPr>
          <w:ilvl w:val="0"/>
          <w:numId w:val="2"/>
        </w:numPr>
        <w:spacing w:line="240" w:lineRule="auto"/>
        <w:rPr>
          <w:rFonts w:cs="Calibri"/>
        </w:rPr>
      </w:pPr>
      <w:r w:rsidRPr="00E47E2D">
        <w:rPr>
          <w:rFonts w:cs="Calibri"/>
          <w:b/>
          <w:bCs/>
          <w:color w:val="153D63" w:themeColor="text2" w:themeTint="E6"/>
        </w:rPr>
        <w:t>P</w:t>
      </w:r>
      <w:r>
        <w:rPr>
          <w:rFonts w:cs="Calibri"/>
          <w:b/>
          <w:bCs/>
          <w:color w:val="153D63" w:themeColor="text2" w:themeTint="E6"/>
        </w:rPr>
        <w:t>ost</w:t>
      </w:r>
      <w:r w:rsidRPr="00E47E2D">
        <w:rPr>
          <w:rFonts w:cs="Calibri"/>
          <w:b/>
          <w:bCs/>
          <w:color w:val="153D63" w:themeColor="text2" w:themeTint="E6"/>
        </w:rPr>
        <w:t>-FIRM Building Ratio:</w:t>
      </w:r>
      <w:r>
        <w:rPr>
          <w:rFonts w:cs="Calibri"/>
          <w:b/>
          <w:bCs/>
          <w:color w:val="153D63" w:themeColor="text2" w:themeTint="E6"/>
        </w:rPr>
        <w:t xml:space="preserve">  </w:t>
      </w:r>
      <w:r w:rsidRPr="00E47E2D">
        <w:rPr>
          <w:rFonts w:cs="Calibri"/>
        </w:rPr>
        <w:t xml:space="preserve">Percentage of </w:t>
      </w:r>
      <w:r>
        <w:rPr>
          <w:rFonts w:cs="Calibri"/>
        </w:rPr>
        <w:t>minus rated Post-FIRM buildings.</w:t>
      </w:r>
    </w:p>
    <w:p w14:paraId="74DE634B" w14:textId="77777777" w:rsidR="00457C78" w:rsidRDefault="00457C78" w:rsidP="00EE00CA">
      <w:pPr>
        <w:spacing w:line="240" w:lineRule="auto"/>
        <w:rPr>
          <w:rFonts w:cs="Calibri"/>
          <w:b/>
          <w:bCs/>
          <w:color w:val="153D63" w:themeColor="text2" w:themeTint="E6"/>
          <w:sz w:val="24"/>
          <w:szCs w:val="24"/>
        </w:rPr>
      </w:pPr>
    </w:p>
    <w:p w14:paraId="46B1F5F9" w14:textId="3DD02313" w:rsidR="00E27143" w:rsidRDefault="00457C78" w:rsidP="00EE00CA">
      <w:pPr>
        <w:spacing w:line="240" w:lineRule="auto"/>
        <w:rPr>
          <w:rFonts w:cs="Calibri"/>
        </w:rPr>
      </w:pPr>
      <w:r>
        <w:rPr>
          <w:rFonts w:cs="Calibri"/>
          <w:b/>
          <w:bCs/>
          <w:color w:val="153D63" w:themeColor="text2" w:themeTint="E6"/>
          <w:sz w:val="24"/>
          <w:szCs w:val="24"/>
        </w:rPr>
        <w:br/>
      </w:r>
      <w:r w:rsidR="00EE00CA">
        <w:rPr>
          <w:rFonts w:cs="Calibri"/>
          <w:b/>
          <w:bCs/>
          <w:color w:val="153D63" w:themeColor="text2" w:themeTint="E6"/>
          <w:sz w:val="24"/>
          <w:szCs w:val="24"/>
        </w:rPr>
        <w:t>CRITICAL INFRASTRUCTURE</w:t>
      </w:r>
      <w:r w:rsidR="00F05724">
        <w:rPr>
          <w:rFonts w:cs="Calibri"/>
          <w:b/>
          <w:bCs/>
          <w:color w:val="153D63" w:themeColor="text2" w:themeTint="E6"/>
          <w:sz w:val="24"/>
          <w:szCs w:val="24"/>
        </w:rPr>
        <w:t xml:space="preserve">.  </w:t>
      </w:r>
      <w:r w:rsidR="00B9035E" w:rsidRPr="00B9035E">
        <w:rPr>
          <w:rFonts w:cs="Calibri"/>
        </w:rPr>
        <w:t xml:space="preserve">The </w:t>
      </w:r>
      <w:r w:rsidR="00B9046C">
        <w:rPr>
          <w:rFonts w:cs="Calibri"/>
          <w:b/>
          <w:bCs/>
          <w:color w:val="153D63" w:themeColor="text2" w:themeTint="E6"/>
        </w:rPr>
        <w:t>c</w:t>
      </w:r>
      <w:r w:rsidR="00B9035E" w:rsidRPr="00B9035E">
        <w:rPr>
          <w:rFonts w:cs="Calibri"/>
          <w:b/>
          <w:bCs/>
          <w:color w:val="153D63" w:themeColor="text2" w:themeTint="E6"/>
        </w:rPr>
        <w:t xml:space="preserve">ritical infrastructure </w:t>
      </w:r>
      <w:r w:rsidR="00B9035E" w:rsidRPr="00B9035E">
        <w:rPr>
          <w:rFonts w:cs="Calibri"/>
        </w:rPr>
        <w:t xml:space="preserve">category includes risk indicators for essential facilities and roadways, both community lifelines that enable the continuous operations of critical business and government functions during and after a disaster.   </w:t>
      </w:r>
    </w:p>
    <w:p w14:paraId="343636E9" w14:textId="77777777" w:rsidR="00EE1A22" w:rsidRDefault="00EE00CA" w:rsidP="00EE1A22">
      <w:pPr>
        <w:pStyle w:val="ListParagraph"/>
        <w:numPr>
          <w:ilvl w:val="0"/>
          <w:numId w:val="3"/>
        </w:numPr>
        <w:spacing w:line="240" w:lineRule="auto"/>
        <w:rPr>
          <w:rFonts w:cs="Calibri"/>
        </w:rPr>
      </w:pPr>
      <w:r>
        <w:rPr>
          <w:rFonts w:cs="Calibri"/>
          <w:b/>
          <w:bCs/>
          <w:color w:val="153D63" w:themeColor="text2" w:themeTint="E6"/>
        </w:rPr>
        <w:t>Essential Facilities</w:t>
      </w:r>
      <w:r w:rsidR="00F05724">
        <w:rPr>
          <w:rFonts w:cs="Calibri"/>
          <w:b/>
          <w:bCs/>
          <w:color w:val="153D63" w:themeColor="text2" w:themeTint="E6"/>
        </w:rPr>
        <w:t>:</w:t>
      </w:r>
      <w:r w:rsidR="00F05724" w:rsidRPr="00F976F0">
        <w:rPr>
          <w:rFonts w:cs="Calibri"/>
          <w:color w:val="153D63" w:themeColor="text2" w:themeTint="E6"/>
        </w:rPr>
        <w:t xml:space="preserve"> </w:t>
      </w:r>
      <w:r w:rsidR="009132DF">
        <w:rPr>
          <w:rFonts w:cs="Calibri"/>
        </w:rPr>
        <w:t xml:space="preserve"> Number of e</w:t>
      </w:r>
      <w:r w:rsidR="009132DF" w:rsidRPr="009132DF">
        <w:rPr>
          <w:rFonts w:cs="Calibri"/>
        </w:rPr>
        <w:t>ssential facilities</w:t>
      </w:r>
      <w:r w:rsidR="00EE1A22">
        <w:rPr>
          <w:rFonts w:cs="Calibri"/>
        </w:rPr>
        <w:t xml:space="preserve"> in the in the high, moderate, and reduced risk flood zones.  Providing critical services to the community, essential facilities include </w:t>
      </w:r>
      <w:r w:rsidR="009132DF" w:rsidRPr="009132DF">
        <w:rPr>
          <w:rFonts w:cs="Calibri"/>
        </w:rPr>
        <w:t>police and fire stations, E-911 emergency operations centers, schools, hospitals, and nursing homes</w:t>
      </w:r>
      <w:r w:rsidR="00EE1A22">
        <w:rPr>
          <w:rFonts w:cs="Calibri"/>
        </w:rPr>
        <w:t>.</w:t>
      </w:r>
    </w:p>
    <w:p w14:paraId="1EE5603D" w14:textId="20A3B7BF" w:rsidR="00EE00CA" w:rsidRDefault="00EE00CA" w:rsidP="00EE1A22">
      <w:pPr>
        <w:pStyle w:val="ListParagraph"/>
        <w:numPr>
          <w:ilvl w:val="0"/>
          <w:numId w:val="3"/>
        </w:numPr>
        <w:spacing w:line="240" w:lineRule="auto"/>
        <w:rPr>
          <w:rFonts w:cs="Calibri"/>
        </w:rPr>
      </w:pPr>
      <w:r>
        <w:rPr>
          <w:rFonts w:cs="Calibri"/>
          <w:b/>
          <w:bCs/>
          <w:color w:val="153D63" w:themeColor="text2" w:themeTint="E6"/>
        </w:rPr>
        <w:t>Roads Inundated Ratio</w:t>
      </w:r>
      <w:r w:rsidR="00F05724" w:rsidRPr="00F976F0">
        <w:rPr>
          <w:rFonts w:cs="Calibri"/>
          <w:b/>
          <w:bCs/>
          <w:color w:val="153D63" w:themeColor="text2" w:themeTint="E6"/>
        </w:rPr>
        <w:t xml:space="preserve">:  </w:t>
      </w:r>
      <w:r w:rsidR="00F05724" w:rsidRPr="00F976F0">
        <w:rPr>
          <w:rFonts w:cs="Calibri"/>
        </w:rPr>
        <w:t xml:space="preserve">Percentage </w:t>
      </w:r>
      <w:r w:rsidR="00F05724">
        <w:rPr>
          <w:rFonts w:cs="Calibri"/>
        </w:rPr>
        <w:t xml:space="preserve">of </w:t>
      </w:r>
      <w:r w:rsidR="00546587">
        <w:rPr>
          <w:rFonts w:cs="Calibri"/>
        </w:rPr>
        <w:t>roads inundated by</w:t>
      </w:r>
      <w:r w:rsidR="00457C78">
        <w:rPr>
          <w:rFonts w:cs="Calibri"/>
        </w:rPr>
        <w:t xml:space="preserve"> flood waters of</w:t>
      </w:r>
      <w:r w:rsidR="00546587">
        <w:rPr>
          <w:rFonts w:cs="Calibri"/>
        </w:rPr>
        <w:t xml:space="preserve"> 1 foot or more </w:t>
      </w:r>
      <w:r w:rsidR="00457C78">
        <w:rPr>
          <w:rFonts w:cs="Calibri"/>
        </w:rPr>
        <w:t>by a</w:t>
      </w:r>
      <w:r>
        <w:rPr>
          <w:rFonts w:cs="Calibri"/>
        </w:rPr>
        <w:t xml:space="preserve"> major 1% annual chance (100-yr) flood event.</w:t>
      </w:r>
    </w:p>
    <w:p w14:paraId="60A9C499" w14:textId="77777777" w:rsidR="004C6DEE" w:rsidRDefault="004C6DEE" w:rsidP="00E47E2D">
      <w:pPr>
        <w:pStyle w:val="ListParagraph"/>
        <w:spacing w:line="240" w:lineRule="auto"/>
        <w:rPr>
          <w:rFonts w:cs="Calibri"/>
        </w:rPr>
      </w:pPr>
    </w:p>
    <w:p w14:paraId="039CFC40" w14:textId="77777777" w:rsidR="00457C78" w:rsidRDefault="00457C78" w:rsidP="008C028A">
      <w:pPr>
        <w:spacing w:line="240" w:lineRule="auto"/>
        <w:rPr>
          <w:rFonts w:cs="Calibri"/>
          <w:b/>
          <w:bCs/>
          <w:color w:val="153D63" w:themeColor="text2" w:themeTint="E6"/>
          <w:sz w:val="24"/>
          <w:szCs w:val="24"/>
        </w:rPr>
      </w:pPr>
    </w:p>
    <w:p w14:paraId="6BE80383" w14:textId="512CD8B3" w:rsidR="008C028A" w:rsidRDefault="008C028A" w:rsidP="008C028A">
      <w:pPr>
        <w:spacing w:line="240" w:lineRule="auto"/>
        <w:rPr>
          <w:rFonts w:cs="Calibri"/>
        </w:rPr>
      </w:pPr>
      <w:r w:rsidRPr="008C028A">
        <w:rPr>
          <w:rFonts w:cs="Calibri"/>
          <w:b/>
          <w:bCs/>
          <w:color w:val="153D63" w:themeColor="text2" w:themeTint="E6"/>
          <w:sz w:val="24"/>
          <w:szCs w:val="24"/>
        </w:rPr>
        <w:t xml:space="preserve">COMMUNITY ASSETS. </w:t>
      </w:r>
      <w:r>
        <w:rPr>
          <w:rFonts w:cs="Calibri"/>
          <w:b/>
          <w:bCs/>
          <w:color w:val="153D63" w:themeColor="text2" w:themeTint="E6"/>
          <w:sz w:val="24"/>
          <w:szCs w:val="24"/>
        </w:rPr>
        <w:t xml:space="preserve"> </w:t>
      </w:r>
      <w:r w:rsidR="000749C5" w:rsidRPr="000749C5">
        <w:rPr>
          <w:rFonts w:cs="Calibri"/>
        </w:rPr>
        <w:t xml:space="preserve">Community assets are historical structures listed on the National Register of Historic Places, government facilities (federal, state, local), emergency medical services (EMS), religious organizations, utilities, postsecondary educational facilities, or other buildings of significance that contribute to the built environment of </w:t>
      </w:r>
      <w:r w:rsidR="00457C78">
        <w:rPr>
          <w:rFonts w:cs="Calibri"/>
        </w:rPr>
        <w:t xml:space="preserve">a </w:t>
      </w:r>
      <w:r w:rsidR="000749C5" w:rsidRPr="000749C5">
        <w:rPr>
          <w:rFonts w:cs="Calibri"/>
        </w:rPr>
        <w:t>community.</w:t>
      </w:r>
      <w:r w:rsidR="00AF1BDC">
        <w:rPr>
          <w:rFonts w:cs="Calibri"/>
        </w:rPr>
        <w:t xml:space="preserve">  The </w:t>
      </w:r>
      <w:r w:rsidR="00B9046C">
        <w:rPr>
          <w:rFonts w:cs="Calibri"/>
          <w:b/>
          <w:bCs/>
          <w:color w:val="153D63" w:themeColor="text2" w:themeTint="E6"/>
        </w:rPr>
        <w:t>c</w:t>
      </w:r>
      <w:r w:rsidR="00AF1BDC" w:rsidRPr="00AF1BDC">
        <w:rPr>
          <w:rFonts w:cs="Calibri"/>
          <w:b/>
          <w:bCs/>
          <w:color w:val="153D63" w:themeColor="text2" w:themeTint="E6"/>
        </w:rPr>
        <w:t xml:space="preserve">ommunity </w:t>
      </w:r>
      <w:r w:rsidR="00B9046C">
        <w:rPr>
          <w:rFonts w:cs="Calibri"/>
          <w:b/>
          <w:bCs/>
          <w:color w:val="153D63" w:themeColor="text2" w:themeTint="E6"/>
        </w:rPr>
        <w:t>a</w:t>
      </w:r>
      <w:r w:rsidR="00AF1BDC" w:rsidRPr="00AF1BDC">
        <w:rPr>
          <w:rFonts w:cs="Calibri"/>
          <w:b/>
          <w:bCs/>
          <w:color w:val="153D63" w:themeColor="text2" w:themeTint="E6"/>
        </w:rPr>
        <w:t>ssets</w:t>
      </w:r>
      <w:r w:rsidR="00AF1BDC">
        <w:rPr>
          <w:rFonts w:cs="Calibri"/>
        </w:rPr>
        <w:t xml:space="preserve"> category is comprised of historical and non-historical assets in the Special Flood Hazard Area, or 100-yr floodplain. </w:t>
      </w:r>
    </w:p>
    <w:p w14:paraId="3EDBA1F0" w14:textId="77777777" w:rsidR="009132DF" w:rsidRDefault="008C028A" w:rsidP="009132DF">
      <w:pPr>
        <w:pStyle w:val="ListParagraph"/>
        <w:numPr>
          <w:ilvl w:val="0"/>
          <w:numId w:val="2"/>
        </w:numPr>
        <w:spacing w:line="240" w:lineRule="auto"/>
        <w:rPr>
          <w:rFonts w:cs="Calibri"/>
        </w:rPr>
      </w:pPr>
      <w:r>
        <w:rPr>
          <w:rFonts w:cs="Calibri"/>
          <w:b/>
          <w:bCs/>
          <w:color w:val="153D63" w:themeColor="text2" w:themeTint="E6"/>
        </w:rPr>
        <w:t xml:space="preserve">Historical Assets: </w:t>
      </w:r>
      <w:r w:rsidRPr="00F976F0">
        <w:rPr>
          <w:rFonts w:cs="Calibri"/>
          <w:color w:val="153D63" w:themeColor="text2" w:themeTint="E6"/>
        </w:rPr>
        <w:t xml:space="preserve"> </w:t>
      </w:r>
      <w:r w:rsidR="000E2232" w:rsidRPr="000E2232">
        <w:rPr>
          <w:rFonts w:cs="Calibri"/>
        </w:rPr>
        <w:t>Number</w:t>
      </w:r>
      <w:r w:rsidR="009132DF">
        <w:rPr>
          <w:rFonts w:cs="Calibri"/>
        </w:rPr>
        <w:t xml:space="preserve"> of </w:t>
      </w:r>
      <w:r w:rsidR="00AF1BDC">
        <w:rPr>
          <w:rFonts w:cs="Calibri"/>
        </w:rPr>
        <w:t>historical community assets</w:t>
      </w:r>
      <w:r w:rsidR="009132DF">
        <w:rPr>
          <w:rFonts w:cs="Calibri"/>
        </w:rPr>
        <w:t xml:space="preserve"> listed on the </w:t>
      </w:r>
      <w:r w:rsidR="009132DF" w:rsidRPr="009132DF">
        <w:rPr>
          <w:rFonts w:cs="Calibri"/>
        </w:rPr>
        <w:t xml:space="preserve">National Register of Historic Places, the official list of the Nation’s historic places worthy of preservation, </w:t>
      </w:r>
      <w:r w:rsidR="00AF1BDC">
        <w:rPr>
          <w:rFonts w:cs="Calibri"/>
        </w:rPr>
        <w:t>and</w:t>
      </w:r>
      <w:r w:rsidR="009132DF" w:rsidRPr="009132DF">
        <w:rPr>
          <w:rFonts w:cs="Calibri"/>
        </w:rPr>
        <w:t xml:space="preserve"> includes buildings</w:t>
      </w:r>
      <w:r w:rsidR="009132DF">
        <w:rPr>
          <w:rFonts w:cs="Calibri"/>
        </w:rPr>
        <w:t xml:space="preserve"> </w:t>
      </w:r>
      <w:r w:rsidR="009132DF" w:rsidRPr="000E2232">
        <w:rPr>
          <w:rFonts w:cs="Calibri"/>
        </w:rPr>
        <w:t xml:space="preserve">identified within National Register Areas </w:t>
      </w:r>
      <w:r w:rsidR="00AF1BDC">
        <w:rPr>
          <w:rFonts w:cs="Calibri"/>
        </w:rPr>
        <w:t>c</w:t>
      </w:r>
      <w:r w:rsidR="009132DF" w:rsidRPr="000E2232">
        <w:rPr>
          <w:rFonts w:cs="Calibri"/>
        </w:rPr>
        <w:t>onstructed before 1930</w:t>
      </w:r>
      <w:r w:rsidR="009132DF">
        <w:rPr>
          <w:rFonts w:cs="Calibri"/>
        </w:rPr>
        <w:t>.</w:t>
      </w:r>
      <w:r w:rsidR="009132DF" w:rsidRPr="000E2232">
        <w:rPr>
          <w:rFonts w:cs="Calibri"/>
        </w:rPr>
        <w:t xml:space="preserve"> </w:t>
      </w:r>
      <w:r w:rsidR="009132DF">
        <w:rPr>
          <w:rFonts w:cs="Calibri"/>
        </w:rPr>
        <w:t xml:space="preserve"> </w:t>
      </w:r>
    </w:p>
    <w:p w14:paraId="0AE05D04" w14:textId="77777777" w:rsidR="000E2232" w:rsidRPr="000E2232" w:rsidRDefault="008C028A" w:rsidP="008C028A">
      <w:pPr>
        <w:pStyle w:val="ListParagraph"/>
        <w:numPr>
          <w:ilvl w:val="0"/>
          <w:numId w:val="2"/>
        </w:numPr>
        <w:spacing w:line="240" w:lineRule="auto"/>
      </w:pPr>
      <w:r w:rsidRPr="00EE00CA">
        <w:rPr>
          <w:rFonts w:cs="Calibri"/>
          <w:b/>
          <w:bCs/>
          <w:color w:val="153D63" w:themeColor="text2" w:themeTint="E6"/>
        </w:rPr>
        <w:t xml:space="preserve">Non-Historical Assets:  </w:t>
      </w:r>
      <w:r w:rsidR="000E2232" w:rsidRPr="000E2232">
        <w:rPr>
          <w:rFonts w:cs="Calibri"/>
        </w:rPr>
        <w:t xml:space="preserve">Number of non-historical community assets including utilities (water, sewage, gas, electric, or phone), post-secondary educational facilities, emergency medical </w:t>
      </w:r>
      <w:r w:rsidR="00AF1BDC">
        <w:rPr>
          <w:rFonts w:cs="Calibri"/>
        </w:rPr>
        <w:t>services</w:t>
      </w:r>
      <w:r w:rsidR="000E2232" w:rsidRPr="000E2232">
        <w:rPr>
          <w:rFonts w:cs="Calibri"/>
        </w:rPr>
        <w:t xml:space="preserve"> (EMS), government buildings providing public services, and facilities hosting religious services</w:t>
      </w:r>
      <w:r w:rsidR="000E2232">
        <w:rPr>
          <w:rFonts w:cs="Calibri"/>
        </w:rPr>
        <w:t>.</w:t>
      </w:r>
    </w:p>
    <w:p w14:paraId="5C5D1A59" w14:textId="77777777" w:rsidR="000E2232" w:rsidRPr="000E2232" w:rsidRDefault="000E2232" w:rsidP="000E2232">
      <w:pPr>
        <w:pStyle w:val="ListParagraph"/>
        <w:spacing w:line="240" w:lineRule="auto"/>
      </w:pPr>
    </w:p>
    <w:p w14:paraId="629904C1" w14:textId="77777777" w:rsidR="00457C78" w:rsidRDefault="00457C78" w:rsidP="0045137F">
      <w:pPr>
        <w:spacing w:line="240" w:lineRule="auto"/>
        <w:rPr>
          <w:rFonts w:cs="Calibri"/>
          <w:b/>
          <w:bCs/>
          <w:color w:val="153D63" w:themeColor="text2" w:themeTint="E6"/>
          <w:sz w:val="24"/>
          <w:szCs w:val="24"/>
        </w:rPr>
      </w:pPr>
      <w:r>
        <w:rPr>
          <w:rFonts w:cs="Calibri"/>
          <w:b/>
          <w:bCs/>
          <w:color w:val="153D63" w:themeColor="text2" w:themeTint="E6"/>
          <w:sz w:val="24"/>
          <w:szCs w:val="24"/>
        </w:rPr>
        <w:br/>
      </w:r>
    </w:p>
    <w:p w14:paraId="2AB179CB" w14:textId="77777777" w:rsidR="00457C78" w:rsidRDefault="00457C78" w:rsidP="0045137F">
      <w:pPr>
        <w:spacing w:line="240" w:lineRule="auto"/>
        <w:rPr>
          <w:rFonts w:cs="Calibri"/>
          <w:b/>
          <w:bCs/>
          <w:color w:val="153D63" w:themeColor="text2" w:themeTint="E6"/>
          <w:sz w:val="24"/>
          <w:szCs w:val="24"/>
        </w:rPr>
      </w:pPr>
    </w:p>
    <w:p w14:paraId="63A56DBF" w14:textId="77777777" w:rsidR="00457C78" w:rsidRDefault="00457C78" w:rsidP="0045137F">
      <w:pPr>
        <w:spacing w:line="240" w:lineRule="auto"/>
        <w:rPr>
          <w:rFonts w:cs="Calibri"/>
          <w:b/>
          <w:bCs/>
          <w:color w:val="153D63" w:themeColor="text2" w:themeTint="E6"/>
          <w:sz w:val="24"/>
          <w:szCs w:val="24"/>
        </w:rPr>
      </w:pPr>
    </w:p>
    <w:p w14:paraId="361F7157" w14:textId="77777777" w:rsidR="00457C78" w:rsidRDefault="00457C78" w:rsidP="0045137F">
      <w:pPr>
        <w:spacing w:line="240" w:lineRule="auto"/>
        <w:rPr>
          <w:rFonts w:cs="Calibri"/>
          <w:b/>
          <w:bCs/>
          <w:color w:val="153D63" w:themeColor="text2" w:themeTint="E6"/>
          <w:sz w:val="24"/>
          <w:szCs w:val="24"/>
        </w:rPr>
      </w:pPr>
    </w:p>
    <w:p w14:paraId="216C1417" w14:textId="77777777" w:rsidR="00457C78" w:rsidRDefault="00457C78" w:rsidP="0045137F">
      <w:pPr>
        <w:spacing w:line="240" w:lineRule="auto"/>
        <w:rPr>
          <w:rFonts w:cs="Calibri"/>
          <w:b/>
          <w:bCs/>
          <w:color w:val="153D63" w:themeColor="text2" w:themeTint="E6"/>
          <w:sz w:val="24"/>
          <w:szCs w:val="24"/>
        </w:rPr>
      </w:pPr>
    </w:p>
    <w:p w14:paraId="7AC8B580" w14:textId="6D8D3CC2" w:rsidR="0045137F" w:rsidRDefault="008C028A" w:rsidP="0045137F">
      <w:pPr>
        <w:spacing w:line="240" w:lineRule="auto"/>
        <w:rPr>
          <w:rFonts w:cs="Calibri"/>
        </w:rPr>
      </w:pPr>
      <w:r w:rsidRPr="008C028A">
        <w:rPr>
          <w:rFonts w:cs="Calibri"/>
          <w:b/>
          <w:bCs/>
          <w:color w:val="153D63" w:themeColor="text2" w:themeTint="E6"/>
          <w:sz w:val="24"/>
          <w:szCs w:val="24"/>
        </w:rPr>
        <w:lastRenderedPageBreak/>
        <w:t>DAMAGE</w:t>
      </w:r>
      <w:r w:rsidR="00EE1A22">
        <w:rPr>
          <w:rFonts w:cs="Calibri"/>
          <w:b/>
          <w:bCs/>
          <w:color w:val="153D63" w:themeColor="text2" w:themeTint="E6"/>
          <w:sz w:val="24"/>
          <w:szCs w:val="24"/>
        </w:rPr>
        <w:t xml:space="preserve"> ESTIMATES</w:t>
      </w:r>
      <w:r w:rsidR="00EE00CA" w:rsidRPr="008C028A">
        <w:rPr>
          <w:rFonts w:cs="Calibri"/>
          <w:b/>
          <w:bCs/>
          <w:color w:val="153D63" w:themeColor="text2" w:themeTint="E6"/>
          <w:sz w:val="24"/>
          <w:szCs w:val="24"/>
        </w:rPr>
        <w:t xml:space="preserve">. </w:t>
      </w:r>
      <w:r w:rsidR="00EE00CA" w:rsidRPr="008C028A">
        <w:rPr>
          <w:rFonts w:cs="Calibri"/>
          <w:b/>
          <w:bCs/>
          <w:color w:val="153D63" w:themeColor="text2" w:themeTint="E6"/>
        </w:rPr>
        <w:t xml:space="preserve"> </w:t>
      </w:r>
      <w:r w:rsidR="00EE00CA" w:rsidRPr="008C028A">
        <w:rPr>
          <w:rFonts w:cs="Calibri"/>
        </w:rPr>
        <w:t>This</w:t>
      </w:r>
      <w:r w:rsidR="003F6566">
        <w:rPr>
          <w:rFonts w:cs="Calibri"/>
        </w:rPr>
        <w:t xml:space="preserve"> category of risk indicators measures building damage by estimation models and</w:t>
      </w:r>
      <w:r w:rsidR="00F64D73">
        <w:rPr>
          <w:rFonts w:cs="Calibri"/>
        </w:rPr>
        <w:t xml:space="preserve"> recorded</w:t>
      </w:r>
      <w:r w:rsidR="003F6566">
        <w:rPr>
          <w:rFonts w:cs="Calibri"/>
        </w:rPr>
        <w:t xml:space="preserve"> </w:t>
      </w:r>
      <w:r w:rsidR="0045137F">
        <w:rPr>
          <w:rFonts w:cs="Calibri"/>
        </w:rPr>
        <w:t>flood</w:t>
      </w:r>
      <w:r w:rsidR="003F6566">
        <w:rPr>
          <w:rFonts w:cs="Calibri"/>
        </w:rPr>
        <w:t xml:space="preserve"> insurance claims.  </w:t>
      </w:r>
      <w:r w:rsidR="007E5502">
        <w:rPr>
          <w:rFonts w:cs="Calibri"/>
        </w:rPr>
        <w:t xml:space="preserve">Substantially damaged building risk indicators estimate the number and ratio of primary structures where the damage exceeds 50% of the building value.  Damage </w:t>
      </w:r>
      <w:r w:rsidR="0045137F">
        <w:rPr>
          <w:rFonts w:cs="Calibri"/>
        </w:rPr>
        <w:t>loss e</w:t>
      </w:r>
      <w:r w:rsidR="007E5502">
        <w:rPr>
          <w:rFonts w:cs="Calibri"/>
        </w:rPr>
        <w:t xml:space="preserve">stimates are calculated </w:t>
      </w:r>
      <w:r w:rsidR="003F6566">
        <w:rPr>
          <w:rFonts w:cs="Calibri"/>
        </w:rPr>
        <w:t>using FEMA’s Hazus methodology and the best available depth grids for a 1% annual chance event.</w:t>
      </w:r>
      <w:r w:rsidR="0045137F">
        <w:rPr>
          <w:rFonts w:cs="Calibri"/>
        </w:rPr>
        <w:t xml:space="preserve">  Other risk indicators of the</w:t>
      </w:r>
      <w:r w:rsidR="0045137F" w:rsidRPr="0045137F">
        <w:rPr>
          <w:rFonts w:cs="Calibri"/>
          <w:b/>
          <w:bCs/>
        </w:rPr>
        <w:t xml:space="preserve"> </w:t>
      </w:r>
      <w:r w:rsidR="00B9046C" w:rsidRPr="00B9046C">
        <w:rPr>
          <w:rFonts w:cs="Calibri"/>
          <w:b/>
          <w:bCs/>
          <w:color w:val="153D63" w:themeColor="text2" w:themeTint="E6"/>
        </w:rPr>
        <w:t>d</w:t>
      </w:r>
      <w:r w:rsidR="0045137F" w:rsidRPr="00B9046C">
        <w:rPr>
          <w:rFonts w:cs="Calibri"/>
          <w:b/>
          <w:bCs/>
          <w:color w:val="153D63" w:themeColor="text2" w:themeTint="E6"/>
        </w:rPr>
        <w:t xml:space="preserve">amage </w:t>
      </w:r>
      <w:r w:rsidR="00B9046C" w:rsidRPr="00B9046C">
        <w:rPr>
          <w:rFonts w:cs="Calibri"/>
          <w:b/>
          <w:bCs/>
          <w:color w:val="153D63" w:themeColor="text2" w:themeTint="E6"/>
        </w:rPr>
        <w:t>e</w:t>
      </w:r>
      <w:r w:rsidR="0045137F" w:rsidRPr="00B9046C">
        <w:rPr>
          <w:rFonts w:cs="Calibri"/>
          <w:b/>
          <w:bCs/>
          <w:color w:val="153D63" w:themeColor="text2" w:themeTint="E6"/>
        </w:rPr>
        <w:t xml:space="preserve">stimates </w:t>
      </w:r>
      <w:r w:rsidR="0045137F">
        <w:rPr>
          <w:rFonts w:cs="Calibri"/>
        </w:rPr>
        <w:t xml:space="preserve">category are </w:t>
      </w:r>
      <w:r w:rsidR="00F64D73">
        <w:rPr>
          <w:rFonts w:cs="Calibri"/>
        </w:rPr>
        <w:t xml:space="preserve">FEMA data sets that include </w:t>
      </w:r>
      <w:r w:rsidR="0045137F">
        <w:rPr>
          <w:rFonts w:cs="Calibri"/>
        </w:rPr>
        <w:t>previous NFIP flood claims and repetitive loss structures</w:t>
      </w:r>
      <w:r w:rsidR="00F64D73">
        <w:rPr>
          <w:rFonts w:cs="Calibri"/>
        </w:rPr>
        <w:t>.</w:t>
      </w:r>
    </w:p>
    <w:p w14:paraId="00E7E24B" w14:textId="77777777" w:rsidR="000D5E94" w:rsidRPr="0045137F" w:rsidRDefault="0045137F" w:rsidP="0045137F">
      <w:pPr>
        <w:pStyle w:val="ListParagraph"/>
        <w:numPr>
          <w:ilvl w:val="0"/>
          <w:numId w:val="4"/>
        </w:numPr>
        <w:spacing w:line="240" w:lineRule="auto"/>
        <w:ind w:left="720"/>
        <w:rPr>
          <w:rFonts w:cs="Calibri"/>
        </w:rPr>
      </w:pPr>
      <w:r>
        <w:rPr>
          <w:rFonts w:cs="Calibri"/>
          <w:b/>
          <w:bCs/>
          <w:color w:val="153D63" w:themeColor="text2" w:themeTint="E6"/>
        </w:rPr>
        <w:t>S</w:t>
      </w:r>
      <w:r w:rsidR="000D5E94" w:rsidRPr="0045137F">
        <w:rPr>
          <w:rFonts w:cs="Calibri"/>
          <w:b/>
          <w:bCs/>
          <w:color w:val="153D63" w:themeColor="text2" w:themeTint="E6"/>
        </w:rPr>
        <w:t>ubstantial Damage Count:</w:t>
      </w:r>
      <w:r w:rsidR="003F6566" w:rsidRPr="0045137F">
        <w:rPr>
          <w:rFonts w:cs="Calibri"/>
          <w:b/>
          <w:bCs/>
          <w:color w:val="153D63" w:themeColor="text2" w:themeTint="E6"/>
        </w:rPr>
        <w:t xml:space="preserve">  </w:t>
      </w:r>
      <w:r w:rsidR="003F6566" w:rsidRPr="0045137F">
        <w:rPr>
          <w:rFonts w:cs="Calibri"/>
        </w:rPr>
        <w:t xml:space="preserve">Estimated number of primary structures substantially damaged from a 1% annual chance (100-yr) flood. </w:t>
      </w:r>
    </w:p>
    <w:p w14:paraId="5AE11536" w14:textId="287CB161" w:rsidR="00EE00CA" w:rsidRPr="008C028A" w:rsidRDefault="000D5E94" w:rsidP="00EE00CA">
      <w:pPr>
        <w:pStyle w:val="ListParagraph"/>
        <w:numPr>
          <w:ilvl w:val="0"/>
          <w:numId w:val="2"/>
        </w:numPr>
        <w:spacing w:line="240" w:lineRule="auto"/>
        <w:rPr>
          <w:rFonts w:cs="Calibri"/>
        </w:rPr>
      </w:pPr>
      <w:r w:rsidRPr="008C028A">
        <w:rPr>
          <w:rFonts w:cs="Calibri"/>
          <w:b/>
          <w:bCs/>
          <w:color w:val="153D63" w:themeColor="text2" w:themeTint="E6"/>
        </w:rPr>
        <w:t>Substantial Damage Ratio</w:t>
      </w:r>
      <w:r w:rsidR="00EE00CA" w:rsidRPr="008C028A">
        <w:rPr>
          <w:rFonts w:cs="Calibri"/>
          <w:b/>
          <w:bCs/>
          <w:color w:val="153D63" w:themeColor="text2" w:themeTint="E6"/>
        </w:rPr>
        <w:t xml:space="preserve">: </w:t>
      </w:r>
      <w:r w:rsidR="00EE00CA" w:rsidRPr="008C028A">
        <w:rPr>
          <w:rFonts w:cs="Calibri"/>
          <w:color w:val="153D63" w:themeColor="text2" w:themeTint="E6"/>
        </w:rPr>
        <w:t xml:space="preserve"> </w:t>
      </w:r>
      <w:r w:rsidR="003F6566">
        <w:rPr>
          <w:rFonts w:cs="Calibri"/>
        </w:rPr>
        <w:t>Percentage of substantiall</w:t>
      </w:r>
      <w:r w:rsidR="003F6566" w:rsidRPr="004420CE">
        <w:rPr>
          <w:rFonts w:cs="Calibri"/>
          <w:color w:val="000000" w:themeColor="text1"/>
        </w:rPr>
        <w:t xml:space="preserve">y damaged structures </w:t>
      </w:r>
      <w:r w:rsidR="004E04D8" w:rsidRPr="004420CE">
        <w:rPr>
          <w:rFonts w:cs="Calibri"/>
          <w:color w:val="000000" w:themeColor="text1"/>
        </w:rPr>
        <w:t xml:space="preserve">(damaged equal to or greater than 50% of the building value) </w:t>
      </w:r>
      <w:r w:rsidR="003F6566" w:rsidRPr="004420CE">
        <w:rPr>
          <w:rFonts w:cs="Calibri"/>
          <w:color w:val="000000" w:themeColor="text1"/>
        </w:rPr>
        <w:t xml:space="preserve">to </w:t>
      </w:r>
      <w:r w:rsidR="003F6566">
        <w:rPr>
          <w:rFonts w:cs="Calibri"/>
        </w:rPr>
        <w:t>total floodplain structures.</w:t>
      </w:r>
      <w:r w:rsidR="00EE00CA" w:rsidRPr="008C028A">
        <w:rPr>
          <w:rFonts w:cs="Calibri"/>
        </w:rPr>
        <w:t xml:space="preserve"> </w:t>
      </w:r>
    </w:p>
    <w:p w14:paraId="07F79AC7" w14:textId="74B46DC8" w:rsidR="00CF1E89" w:rsidRPr="00EE1A22" w:rsidRDefault="000D5E94" w:rsidP="001D62C8">
      <w:pPr>
        <w:pStyle w:val="ListParagraph"/>
        <w:numPr>
          <w:ilvl w:val="0"/>
          <w:numId w:val="2"/>
        </w:numPr>
        <w:spacing w:line="240" w:lineRule="auto"/>
        <w:rPr>
          <w:rFonts w:cs="Calibri"/>
        </w:rPr>
      </w:pPr>
      <w:r w:rsidRPr="00EE1A22">
        <w:rPr>
          <w:rFonts w:cs="Calibri"/>
          <w:b/>
          <w:bCs/>
          <w:color w:val="153D63" w:themeColor="text2" w:themeTint="E6"/>
        </w:rPr>
        <w:t>Previous Damage Claims</w:t>
      </w:r>
      <w:r w:rsidR="00EE00CA" w:rsidRPr="00EE1A22">
        <w:rPr>
          <w:rFonts w:cs="Calibri"/>
          <w:b/>
          <w:bCs/>
          <w:color w:val="153D63" w:themeColor="text2" w:themeTint="E6"/>
        </w:rPr>
        <w:t xml:space="preserve">:  </w:t>
      </w:r>
      <w:r w:rsidR="00EE1A22" w:rsidRPr="00EE1A22">
        <w:rPr>
          <w:rFonts w:cs="Calibri"/>
        </w:rPr>
        <w:t>Number of previous flood-related insurance clai</w:t>
      </w:r>
      <w:r w:rsidR="00EE1A22" w:rsidRPr="004420CE">
        <w:rPr>
          <w:rFonts w:cs="Calibri"/>
          <w:color w:val="000000" w:themeColor="text1"/>
        </w:rPr>
        <w:t xml:space="preserve">ms for </w:t>
      </w:r>
      <w:r w:rsidR="00B22186" w:rsidRPr="004420CE">
        <w:rPr>
          <w:rFonts w:cs="Calibri"/>
          <w:color w:val="000000" w:themeColor="text1"/>
        </w:rPr>
        <w:t>a</w:t>
      </w:r>
      <w:r w:rsidR="007D41C5" w:rsidRPr="004420CE">
        <w:rPr>
          <w:rFonts w:cs="Calibri"/>
          <w:color w:val="000000" w:themeColor="text1"/>
        </w:rPr>
        <w:t xml:space="preserve"> geographic unit </w:t>
      </w:r>
      <w:r w:rsidR="00286A8C" w:rsidRPr="004420CE">
        <w:rPr>
          <w:rFonts w:cs="Calibri"/>
          <w:color w:val="000000" w:themeColor="text1"/>
        </w:rPr>
        <w:t>since 1978</w:t>
      </w:r>
      <w:r w:rsidR="00EE1A22" w:rsidRPr="004420CE">
        <w:rPr>
          <w:rFonts w:cs="Calibri"/>
          <w:color w:val="000000" w:themeColor="text1"/>
        </w:rPr>
        <w:t>.</w:t>
      </w:r>
    </w:p>
    <w:p w14:paraId="40F98149" w14:textId="77777777" w:rsidR="000D5E94" w:rsidRPr="008C028A" w:rsidRDefault="000D5E94" w:rsidP="001D62C8">
      <w:pPr>
        <w:pStyle w:val="ListParagraph"/>
        <w:numPr>
          <w:ilvl w:val="0"/>
          <w:numId w:val="2"/>
        </w:numPr>
        <w:spacing w:line="240" w:lineRule="auto"/>
        <w:rPr>
          <w:rFonts w:cs="Calibri"/>
        </w:rPr>
      </w:pPr>
      <w:r w:rsidRPr="008C028A">
        <w:rPr>
          <w:rFonts w:cs="Calibri"/>
          <w:b/>
          <w:bCs/>
          <w:color w:val="153D63" w:themeColor="text2" w:themeTint="E6"/>
        </w:rPr>
        <w:t>Repetitive Loss Structures:</w:t>
      </w:r>
      <w:r w:rsidR="00EE1A22">
        <w:rPr>
          <w:rFonts w:cs="Calibri"/>
        </w:rPr>
        <w:t xml:space="preserve">  </w:t>
      </w:r>
      <w:r w:rsidR="00D155CF" w:rsidRPr="00D155CF">
        <w:rPr>
          <w:rFonts w:cs="Calibri"/>
        </w:rPr>
        <w:t>Number of NFIP-insured structures that have had at least 2 paid flood losses of more than $1,000 each in any 10-year period since 1978</w:t>
      </w:r>
      <w:r w:rsidR="00D155CF">
        <w:rPr>
          <w:rFonts w:cs="Calibri"/>
        </w:rPr>
        <w:t>.</w:t>
      </w:r>
    </w:p>
    <w:p w14:paraId="5CFC7D0D" w14:textId="77777777" w:rsidR="00457C78" w:rsidRDefault="00457C78" w:rsidP="009F58F8">
      <w:pPr>
        <w:spacing w:line="240" w:lineRule="auto"/>
        <w:rPr>
          <w:rFonts w:cs="Calibri"/>
          <w:b/>
          <w:bCs/>
          <w:color w:val="153D63" w:themeColor="text2" w:themeTint="E6"/>
          <w:sz w:val="24"/>
          <w:szCs w:val="24"/>
        </w:rPr>
      </w:pPr>
    </w:p>
    <w:p w14:paraId="608BA229" w14:textId="77777777" w:rsidR="00F64D73" w:rsidRDefault="008C028A" w:rsidP="009F58F8">
      <w:pPr>
        <w:spacing w:line="240" w:lineRule="auto"/>
        <w:rPr>
          <w:rFonts w:cs="Calibri"/>
        </w:rPr>
      </w:pPr>
      <w:r>
        <w:rPr>
          <w:rFonts w:cs="Calibri"/>
          <w:b/>
          <w:bCs/>
          <w:color w:val="153D63" w:themeColor="text2" w:themeTint="E6"/>
          <w:sz w:val="24"/>
          <w:szCs w:val="24"/>
        </w:rPr>
        <w:t>PEOPLE / SOCIAL</w:t>
      </w:r>
      <w:r w:rsidRPr="008C028A">
        <w:rPr>
          <w:rFonts w:cs="Calibri"/>
          <w:b/>
          <w:bCs/>
          <w:color w:val="153D63" w:themeColor="text2" w:themeTint="E6"/>
          <w:sz w:val="24"/>
          <w:szCs w:val="24"/>
        </w:rPr>
        <w:t xml:space="preserve">. </w:t>
      </w:r>
      <w:r w:rsidRPr="008C028A">
        <w:rPr>
          <w:rFonts w:cs="Calibri"/>
          <w:b/>
          <w:bCs/>
          <w:color w:val="153D63" w:themeColor="text2" w:themeTint="E6"/>
        </w:rPr>
        <w:t xml:space="preserve"> </w:t>
      </w:r>
      <w:r w:rsidRPr="008C028A">
        <w:rPr>
          <w:rFonts w:cs="Calibri"/>
        </w:rPr>
        <w:t>This group of</w:t>
      </w:r>
      <w:r w:rsidR="009F58F8">
        <w:rPr>
          <w:rFonts w:cs="Calibri"/>
        </w:rPr>
        <w:t xml:space="preserve"> </w:t>
      </w:r>
      <w:r w:rsidRPr="008C028A">
        <w:rPr>
          <w:rFonts w:cs="Calibri"/>
        </w:rPr>
        <w:t xml:space="preserve">risk indicators </w:t>
      </w:r>
      <w:r w:rsidR="009F58F8">
        <w:rPr>
          <w:rFonts w:cs="Calibri"/>
        </w:rPr>
        <w:t xml:space="preserve">measures various </w:t>
      </w:r>
      <w:r w:rsidR="009F58F8" w:rsidRPr="00B9046C">
        <w:rPr>
          <w:rFonts w:cs="Calibri"/>
          <w:b/>
          <w:bCs/>
          <w:color w:val="153D63" w:themeColor="text2" w:themeTint="E6"/>
        </w:rPr>
        <w:t xml:space="preserve">people </w:t>
      </w:r>
      <w:r w:rsidR="00B9046C">
        <w:rPr>
          <w:rFonts w:cs="Calibri"/>
          <w:b/>
          <w:bCs/>
          <w:color w:val="153D63" w:themeColor="text2" w:themeTint="E6"/>
        </w:rPr>
        <w:t xml:space="preserve">and </w:t>
      </w:r>
      <w:r w:rsidR="009F58F8" w:rsidRPr="00B9046C">
        <w:rPr>
          <w:rFonts w:cs="Calibri"/>
          <w:b/>
          <w:bCs/>
          <w:color w:val="153D63" w:themeColor="text2" w:themeTint="E6"/>
        </w:rPr>
        <w:t>social</w:t>
      </w:r>
      <w:r w:rsidR="009F58F8">
        <w:rPr>
          <w:rFonts w:cs="Calibri"/>
        </w:rPr>
        <w:t xml:space="preserve"> vulnerabilities.</w:t>
      </w:r>
      <w:r w:rsidR="00610025">
        <w:rPr>
          <w:rFonts w:cs="Calibri"/>
        </w:rPr>
        <w:t xml:space="preserve">  Population in the floodplain is computed at the building level by identifying the type of residential building</w:t>
      </w:r>
      <w:r w:rsidR="00E71E59">
        <w:rPr>
          <w:rFonts w:cs="Calibri"/>
        </w:rPr>
        <w:t xml:space="preserve"> (single family, apartment, et.)</w:t>
      </w:r>
      <w:r w:rsidR="001849BE">
        <w:rPr>
          <w:rFonts w:cs="Calibri"/>
        </w:rPr>
        <w:t xml:space="preserve"> and corresponding number of units, then multiplied by the average household size from community-level Census statistics.  Population displacement is calculated for those residential structures where the flood depth exceeds 1 foot.  </w:t>
      </w:r>
      <w:r w:rsidR="00F64D73">
        <w:rPr>
          <w:rFonts w:cs="Calibri"/>
        </w:rPr>
        <w:t>Additionally, s</w:t>
      </w:r>
      <w:r w:rsidR="001849BE">
        <w:rPr>
          <w:rFonts w:cs="Calibri"/>
        </w:rPr>
        <w:t xml:space="preserve">hort-term shelter needs </w:t>
      </w:r>
      <w:r w:rsidR="002A41D0">
        <w:rPr>
          <w:rFonts w:cs="Calibri"/>
        </w:rPr>
        <w:t xml:space="preserve">for up to three weeks are computed using FEMA’s Hazus methodology, in which the above-mentioned displaced population is combined with Census income and age data to generate the shelter model estimates. </w:t>
      </w:r>
    </w:p>
    <w:p w14:paraId="71098FA9" w14:textId="726324E7" w:rsidR="009F58F8" w:rsidRPr="009F58F8" w:rsidRDefault="009F58F8" w:rsidP="009F58F8">
      <w:pPr>
        <w:spacing w:line="240" w:lineRule="auto"/>
        <w:rPr>
          <w:rFonts w:cs="Calibri"/>
          <w:b/>
          <w:bCs/>
        </w:rPr>
      </w:pPr>
      <w:r>
        <w:rPr>
          <w:rFonts w:cs="Calibri"/>
        </w:rPr>
        <w:t>Population risk indicators calculate</w:t>
      </w:r>
      <w:r w:rsidR="0045137F">
        <w:rPr>
          <w:rFonts w:cs="Calibri"/>
        </w:rPr>
        <w:t xml:space="preserve"> the population percentage residing in the high-risk flood zones and population percentage displaced by a 1</w:t>
      </w:r>
      <w:r>
        <w:rPr>
          <w:rFonts w:cs="Calibri"/>
        </w:rPr>
        <w:t xml:space="preserve">% annual chance flood event.  A WV Social Vulnerability Index </w:t>
      </w:r>
      <w:r w:rsidR="00B9046C">
        <w:rPr>
          <w:rFonts w:cs="Calibri"/>
        </w:rPr>
        <w:t xml:space="preserve">(SVI) </w:t>
      </w:r>
      <w:r>
        <w:rPr>
          <w:rFonts w:cs="Calibri"/>
        </w:rPr>
        <w:t>of eight</w:t>
      </w:r>
      <w:r w:rsidRPr="009F58F8">
        <w:rPr>
          <w:rFonts w:cs="Calibri"/>
        </w:rPr>
        <w:t xml:space="preserve"> socioeconomic and demographic indicators</w:t>
      </w:r>
      <w:r>
        <w:rPr>
          <w:rFonts w:cs="Calibri"/>
        </w:rPr>
        <w:t xml:space="preserve"> measure</w:t>
      </w:r>
      <w:r w:rsidR="00B9046C">
        <w:rPr>
          <w:rFonts w:cs="Calibri"/>
        </w:rPr>
        <w:t>s</w:t>
      </w:r>
      <w:r>
        <w:rPr>
          <w:rFonts w:cs="Calibri"/>
        </w:rPr>
        <w:t xml:space="preserve"> a population’s vulnerability to flood hazard.  </w:t>
      </w:r>
      <w:r w:rsidRPr="009F58F8">
        <w:rPr>
          <w:rFonts w:cs="Calibri"/>
        </w:rPr>
        <w:t xml:space="preserve">The select </w:t>
      </w:r>
      <w:r w:rsidR="00B9046C">
        <w:rPr>
          <w:rFonts w:cs="Calibri"/>
        </w:rPr>
        <w:t xml:space="preserve">SVI </w:t>
      </w:r>
      <w:r w:rsidRPr="009F58F8">
        <w:rPr>
          <w:rFonts w:cs="Calibri"/>
        </w:rPr>
        <w:t>indicators are economic factors (Poverty Rate</w:t>
      </w:r>
      <w:r>
        <w:rPr>
          <w:rFonts w:cs="Calibri"/>
        </w:rPr>
        <w:t xml:space="preserve">, </w:t>
      </w:r>
      <w:r w:rsidRPr="009F58F8">
        <w:rPr>
          <w:rFonts w:cs="Calibri"/>
        </w:rPr>
        <w:t>Unemployment Rate), population characteristics (Vulnerable Ages Rate, Disability Rate, Population without a High School Education, Population Change), and housing (Median Housing Unit Value, Mobile Homes as Percentage of Housin</w:t>
      </w:r>
      <w:r>
        <w:rPr>
          <w:rFonts w:cs="Calibri"/>
        </w:rPr>
        <w:t>g).</w:t>
      </w:r>
    </w:p>
    <w:p w14:paraId="16D94434" w14:textId="0B73455A" w:rsidR="008C028A" w:rsidRPr="008D249B" w:rsidRDefault="008C028A" w:rsidP="008C028A">
      <w:pPr>
        <w:pStyle w:val="ListParagraph"/>
        <w:numPr>
          <w:ilvl w:val="0"/>
          <w:numId w:val="2"/>
        </w:numPr>
        <w:spacing w:line="240" w:lineRule="auto"/>
        <w:rPr>
          <w:rFonts w:cs="Calibri"/>
          <w:color w:val="153D63" w:themeColor="text2" w:themeTint="E6"/>
        </w:rPr>
      </w:pPr>
      <w:r>
        <w:rPr>
          <w:rFonts w:cs="Calibri"/>
          <w:b/>
          <w:bCs/>
          <w:color w:val="153D63" w:themeColor="text2" w:themeTint="E6"/>
        </w:rPr>
        <w:t>Population in Floodplain:</w:t>
      </w:r>
      <w:r w:rsidR="008D249B">
        <w:rPr>
          <w:rFonts w:cs="Calibri"/>
          <w:b/>
          <w:bCs/>
          <w:color w:val="153D63" w:themeColor="text2" w:themeTint="E6"/>
        </w:rPr>
        <w:t xml:space="preserve">  </w:t>
      </w:r>
      <w:r w:rsidR="008D249B" w:rsidRPr="008D249B">
        <w:rPr>
          <w:rFonts w:cs="Calibri"/>
        </w:rPr>
        <w:t xml:space="preserve">Percentage of population residing in the high-risk Special Flood Hazard Area </w:t>
      </w:r>
      <w:r w:rsidR="00F64D73">
        <w:rPr>
          <w:rFonts w:cs="Calibri"/>
        </w:rPr>
        <w:t>to total population.</w:t>
      </w:r>
      <w:r w:rsidR="008D249B" w:rsidRPr="008D249B">
        <w:rPr>
          <w:rFonts w:cs="Calibri"/>
        </w:rPr>
        <w:t xml:space="preserve"> </w:t>
      </w:r>
      <w:r w:rsidR="008D249B" w:rsidRPr="008D249B">
        <w:rPr>
          <w:rFonts w:cs="Calibri"/>
          <w:color w:val="153D63" w:themeColor="text2" w:themeTint="E6"/>
        </w:rPr>
        <w:t xml:space="preserve">   </w:t>
      </w:r>
    </w:p>
    <w:p w14:paraId="281A3178" w14:textId="5D0BD2D8" w:rsidR="008C028A" w:rsidRPr="008C028A" w:rsidRDefault="008C028A" w:rsidP="008C028A">
      <w:pPr>
        <w:pStyle w:val="ListParagraph"/>
        <w:numPr>
          <w:ilvl w:val="0"/>
          <w:numId w:val="2"/>
        </w:numPr>
        <w:spacing w:line="240" w:lineRule="auto"/>
        <w:rPr>
          <w:rFonts w:cs="Calibri"/>
        </w:rPr>
      </w:pPr>
      <w:r>
        <w:rPr>
          <w:rFonts w:cs="Calibri"/>
          <w:b/>
          <w:bCs/>
          <w:color w:val="153D63" w:themeColor="text2" w:themeTint="E6"/>
        </w:rPr>
        <w:t>Population Displaced</w:t>
      </w:r>
      <w:r w:rsidRPr="008C028A">
        <w:rPr>
          <w:rFonts w:cs="Calibri"/>
          <w:b/>
          <w:bCs/>
          <w:color w:val="153D63" w:themeColor="text2" w:themeTint="E6"/>
        </w:rPr>
        <w:t xml:space="preserve">: </w:t>
      </w:r>
      <w:r w:rsidRPr="008C028A">
        <w:rPr>
          <w:rFonts w:cs="Calibri"/>
          <w:color w:val="153D63" w:themeColor="text2" w:themeTint="E6"/>
        </w:rPr>
        <w:t xml:space="preserve"> </w:t>
      </w:r>
      <w:r w:rsidR="00EE1A22">
        <w:rPr>
          <w:rFonts w:cs="Calibri"/>
        </w:rPr>
        <w:t xml:space="preserve">Estimated </w:t>
      </w:r>
      <w:r w:rsidR="008D249B">
        <w:rPr>
          <w:rFonts w:cs="Calibri"/>
        </w:rPr>
        <w:t xml:space="preserve">percentage of </w:t>
      </w:r>
      <w:r w:rsidR="00EE1A22" w:rsidRPr="00EE1A22">
        <w:rPr>
          <w:rFonts w:cs="Calibri"/>
        </w:rPr>
        <w:t>population</w:t>
      </w:r>
      <w:r w:rsidR="008D249B">
        <w:rPr>
          <w:rFonts w:cs="Calibri"/>
        </w:rPr>
        <w:t xml:space="preserve"> displaced</w:t>
      </w:r>
      <w:r w:rsidR="00EE1A22">
        <w:rPr>
          <w:rFonts w:cs="Calibri"/>
        </w:rPr>
        <w:t xml:space="preserve"> by </w:t>
      </w:r>
      <w:r w:rsidR="008D249B">
        <w:rPr>
          <w:rFonts w:cs="Calibri"/>
        </w:rPr>
        <w:t>a majo</w:t>
      </w:r>
      <w:r w:rsidR="008D249B" w:rsidRPr="004420CE">
        <w:rPr>
          <w:rFonts w:cs="Calibri"/>
          <w:color w:val="000000" w:themeColor="text1"/>
        </w:rPr>
        <w:t xml:space="preserve">r </w:t>
      </w:r>
      <w:r w:rsidR="00AE6287" w:rsidRPr="004420CE">
        <w:rPr>
          <w:rFonts w:cs="Calibri"/>
          <w:color w:val="000000" w:themeColor="text1"/>
        </w:rPr>
        <w:t>flood</w:t>
      </w:r>
      <w:r w:rsidR="008D249B" w:rsidRPr="004420CE">
        <w:rPr>
          <w:rFonts w:cs="Calibri"/>
          <w:color w:val="000000" w:themeColor="text1"/>
        </w:rPr>
        <w:t xml:space="preserve"> of a </w:t>
      </w:r>
      <w:r w:rsidR="00EE1A22" w:rsidRPr="004420CE">
        <w:rPr>
          <w:rFonts w:cs="Calibri"/>
          <w:color w:val="000000" w:themeColor="text1"/>
        </w:rPr>
        <w:t>1%</w:t>
      </w:r>
      <w:r w:rsidR="008D249B" w:rsidRPr="004420CE">
        <w:rPr>
          <w:rFonts w:cs="Calibri"/>
          <w:color w:val="000000" w:themeColor="text1"/>
        </w:rPr>
        <w:t xml:space="preserve"> annual chance (100-yr) probability</w:t>
      </w:r>
      <w:r w:rsidR="004420CE" w:rsidRPr="004420CE">
        <w:rPr>
          <w:rFonts w:cs="Calibri"/>
          <w:color w:val="000000" w:themeColor="text1"/>
        </w:rPr>
        <w:t>,</w:t>
      </w:r>
      <w:r w:rsidR="00F92B61" w:rsidRPr="004420CE">
        <w:rPr>
          <w:rFonts w:cs="Calibri"/>
          <w:color w:val="000000" w:themeColor="text1"/>
        </w:rPr>
        <w:t xml:space="preserve"> causing inundation of equal to or greater than 1 foot.</w:t>
      </w:r>
    </w:p>
    <w:p w14:paraId="0FE89360" w14:textId="77777777" w:rsidR="008C028A" w:rsidRPr="008C028A" w:rsidRDefault="008C028A" w:rsidP="008C028A">
      <w:pPr>
        <w:pStyle w:val="ListParagraph"/>
        <w:numPr>
          <w:ilvl w:val="0"/>
          <w:numId w:val="2"/>
        </w:numPr>
        <w:spacing w:line="240" w:lineRule="auto"/>
        <w:rPr>
          <w:rFonts w:cs="Calibri"/>
        </w:rPr>
      </w:pPr>
      <w:r>
        <w:rPr>
          <w:rFonts w:cs="Calibri"/>
          <w:b/>
          <w:bCs/>
          <w:color w:val="153D63" w:themeColor="text2" w:themeTint="E6"/>
        </w:rPr>
        <w:t>WV Social Vulnerability Index</w:t>
      </w:r>
      <w:r w:rsidRPr="008C028A">
        <w:rPr>
          <w:rFonts w:cs="Calibri"/>
          <w:b/>
          <w:bCs/>
          <w:color w:val="153D63" w:themeColor="text2" w:themeTint="E6"/>
        </w:rPr>
        <w:t xml:space="preserve">:  </w:t>
      </w:r>
      <w:r w:rsidR="00EE1A22" w:rsidRPr="00EE1A22">
        <w:rPr>
          <w:rFonts w:cs="Calibri"/>
        </w:rPr>
        <w:t>Social vulnerability index developed for West Virginia based on eight socioeconomic and demographic indicators</w:t>
      </w:r>
      <w:r w:rsidR="008D249B">
        <w:rPr>
          <w:rFonts w:cs="Calibri"/>
        </w:rPr>
        <w:t>.</w:t>
      </w:r>
    </w:p>
    <w:p w14:paraId="686A87FD" w14:textId="77777777" w:rsidR="004C6DEE" w:rsidRDefault="004C6DEE"/>
    <w:p w14:paraId="59EFE500" w14:textId="77777777" w:rsidR="00340C36" w:rsidRDefault="00340C36">
      <w:r>
        <w:br w:type="page"/>
      </w:r>
    </w:p>
    <w:p w14:paraId="63312703" w14:textId="77777777" w:rsidR="00ED7339" w:rsidRDefault="00340C36" w:rsidP="00340C36">
      <w:pPr>
        <w:pStyle w:val="Heading1"/>
      </w:pPr>
      <w:r>
        <w:lastRenderedPageBreak/>
        <w:t xml:space="preserve">RISK FACTORS: DESCRIPTION, RATIONALE, RECOMMENDATIONS, DATA SOURCES </w:t>
      </w:r>
    </w:p>
    <w:p w14:paraId="6FB27B26" w14:textId="77777777" w:rsidR="00ED7339" w:rsidRDefault="00ED7339"/>
    <w:tbl>
      <w:tblPr>
        <w:tblStyle w:val="TableGrid"/>
        <w:tblW w:w="9738" w:type="dxa"/>
        <w:tblLook w:val="04A0" w:firstRow="1" w:lastRow="0" w:firstColumn="1" w:lastColumn="0" w:noHBand="0" w:noVBand="1"/>
      </w:tblPr>
      <w:tblGrid>
        <w:gridCol w:w="4945"/>
        <w:gridCol w:w="4793"/>
      </w:tblGrid>
      <w:tr w:rsidR="007E04A4" w:rsidRPr="00340C36" w14:paraId="71E5361D" w14:textId="77777777" w:rsidTr="001D62C8">
        <w:tc>
          <w:tcPr>
            <w:tcW w:w="9738" w:type="dxa"/>
            <w:gridSpan w:val="2"/>
            <w:shd w:val="clear" w:color="auto" w:fill="F2F2F2" w:themeFill="background1" w:themeFillShade="F2"/>
          </w:tcPr>
          <w:p w14:paraId="2D2B5193" w14:textId="77777777" w:rsidR="007E04A4" w:rsidRPr="00340C36" w:rsidRDefault="007E04A4" w:rsidP="001D62C8">
            <w:pPr>
              <w:rPr>
                <w:rFonts w:cs="Calibri"/>
              </w:rPr>
            </w:pPr>
            <w:r w:rsidRPr="00340C36">
              <w:rPr>
                <w:rStyle w:val="Heading1Char"/>
                <w:rFonts w:cs="Calibri"/>
              </w:rPr>
              <w:t>FLOODPLAIN AREA (Acres)</w:t>
            </w:r>
            <w:r w:rsidRPr="00340C36">
              <w:rPr>
                <w:rFonts w:cs="Calibri"/>
                <w:b/>
              </w:rPr>
              <w:br/>
            </w:r>
            <w:r w:rsidR="00BE21CC" w:rsidRPr="00340C36">
              <w:rPr>
                <w:rFonts w:cs="Calibri"/>
              </w:rPr>
              <w:t>Acreage of Special Flood Hazard Area (SFHA), or 1%-annual-chance (100-yr) floodplain.  Note that the following areas are excluded in the total acreage:  Open water lakes &gt; 10 acres; Large riverbank-to-bank &gt; 500 ft.; Federal lands &gt; 10 acres.</w:t>
            </w:r>
          </w:p>
        </w:tc>
      </w:tr>
      <w:tr w:rsidR="006961C2" w:rsidRPr="00340C36" w14:paraId="73E55185" w14:textId="77777777" w:rsidTr="006961C2">
        <w:tc>
          <w:tcPr>
            <w:tcW w:w="4945" w:type="dxa"/>
          </w:tcPr>
          <w:p w14:paraId="0159DBD8" w14:textId="77777777" w:rsidR="006961C2" w:rsidRPr="00340C36" w:rsidRDefault="006961C2" w:rsidP="001D62C8">
            <w:pPr>
              <w:jc w:val="center"/>
              <w:rPr>
                <w:rFonts w:cs="Calibri"/>
                <w:b/>
                <w:bCs/>
              </w:rPr>
            </w:pPr>
            <w:r w:rsidRPr="00340C36">
              <w:rPr>
                <w:rFonts w:cs="Calibri"/>
                <w:b/>
                <w:bCs/>
              </w:rPr>
              <w:t>Rationale</w:t>
            </w:r>
          </w:p>
        </w:tc>
        <w:tc>
          <w:tcPr>
            <w:tcW w:w="4793" w:type="dxa"/>
          </w:tcPr>
          <w:p w14:paraId="6F5390C2" w14:textId="77777777" w:rsidR="006961C2" w:rsidRPr="00340C36" w:rsidRDefault="006961C2" w:rsidP="006961C2">
            <w:pPr>
              <w:jc w:val="center"/>
              <w:rPr>
                <w:rFonts w:cs="Calibri"/>
                <w:b/>
                <w:bCs/>
              </w:rPr>
            </w:pPr>
            <w:r w:rsidRPr="00340C36">
              <w:rPr>
                <w:rFonts w:cs="Calibri"/>
                <w:b/>
                <w:bCs/>
              </w:rPr>
              <w:t>Recommendations</w:t>
            </w:r>
          </w:p>
        </w:tc>
      </w:tr>
      <w:tr w:rsidR="006961C2" w:rsidRPr="00340C36" w14:paraId="2F44ED99" w14:textId="77777777" w:rsidTr="006961C2">
        <w:tc>
          <w:tcPr>
            <w:tcW w:w="4945" w:type="dxa"/>
          </w:tcPr>
          <w:p w14:paraId="3F75480A" w14:textId="77777777" w:rsidR="006961C2" w:rsidRPr="00340C36" w:rsidRDefault="006961C2" w:rsidP="00BE21C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793" w:type="dxa"/>
          </w:tcPr>
          <w:p w14:paraId="115970B1" w14:textId="77777777" w:rsidR="006961C2" w:rsidRPr="00340C36" w:rsidRDefault="006961C2" w:rsidP="00BE21CC">
            <w:pPr>
              <w:rPr>
                <w:rFonts w:cs="Calibri"/>
              </w:rPr>
            </w:pPr>
            <w:r w:rsidRPr="00340C36">
              <w:rPr>
                <w:rFonts w:cs="Calibri"/>
              </w:rPr>
              <w:t>Larger jurisdictions must be vigilant in monitoring and permitting new development for an expansive geographic area that includes a large amount floodplain area and miles.</w:t>
            </w:r>
          </w:p>
        </w:tc>
      </w:tr>
      <w:tr w:rsidR="006961C2" w:rsidRPr="00340C36" w14:paraId="1A081D8C" w14:textId="77777777" w:rsidTr="001D62C8">
        <w:tc>
          <w:tcPr>
            <w:tcW w:w="9738" w:type="dxa"/>
            <w:gridSpan w:val="2"/>
            <w:shd w:val="clear" w:color="auto" w:fill="F2F2F2" w:themeFill="background1" w:themeFillShade="F2"/>
          </w:tcPr>
          <w:p w14:paraId="025BE260" w14:textId="77777777" w:rsidR="006961C2" w:rsidRPr="00340C36" w:rsidRDefault="006961C2" w:rsidP="006961C2">
            <w:pPr>
              <w:rPr>
                <w:rFonts w:cs="Calibri"/>
                <w:b/>
                <w:bCs/>
              </w:rPr>
            </w:pPr>
            <w:r w:rsidRPr="00340C36">
              <w:rPr>
                <w:rFonts w:cs="Calibri"/>
              </w:rPr>
              <w:t>Data Sources:  FEMA FIRMs; Streams and Waterbodies (USGS NHD 24K), Public Lands (USGS PAD-US)</w:t>
            </w:r>
          </w:p>
        </w:tc>
      </w:tr>
      <w:bookmarkEnd w:id="0"/>
    </w:tbl>
    <w:p w14:paraId="0A8CA54E" w14:textId="77777777" w:rsidR="00A21010" w:rsidRPr="00340C36" w:rsidRDefault="00A21010">
      <w:pPr>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17EA52C3" w14:textId="77777777" w:rsidTr="006961C2">
        <w:trPr>
          <w:trHeight w:val="818"/>
        </w:trPr>
        <w:tc>
          <w:tcPr>
            <w:tcW w:w="9738" w:type="dxa"/>
            <w:gridSpan w:val="2"/>
            <w:shd w:val="clear" w:color="auto" w:fill="F2F2F2" w:themeFill="background1" w:themeFillShade="F2"/>
          </w:tcPr>
          <w:p w14:paraId="081139FD" w14:textId="77777777" w:rsidR="006961C2" w:rsidRPr="00340C36" w:rsidRDefault="006961C2" w:rsidP="001D62C8">
            <w:pPr>
              <w:rPr>
                <w:rFonts w:cs="Calibri"/>
              </w:rPr>
            </w:pPr>
            <w:r w:rsidRPr="00340C36">
              <w:rPr>
                <w:rStyle w:val="Heading1Char"/>
                <w:rFonts w:cs="Calibri"/>
              </w:rPr>
              <w:t>FLOODPLAIN AREA RATIO (%)</w:t>
            </w:r>
            <w:r w:rsidRPr="00340C36">
              <w:rPr>
                <w:rFonts w:cs="Calibri"/>
                <w:b/>
              </w:rPr>
              <w:br/>
            </w:r>
            <w:r w:rsidRPr="00340C36">
              <w:rPr>
                <w:rFonts w:cs="Calibri"/>
              </w:rPr>
              <w:t>Special Flood Hazard Area (SFHA) acreage to Total Community Area.</w:t>
            </w:r>
          </w:p>
        </w:tc>
      </w:tr>
      <w:tr w:rsidR="006961C2" w:rsidRPr="00340C36" w14:paraId="7A34C08B" w14:textId="77777777" w:rsidTr="006961C2">
        <w:tc>
          <w:tcPr>
            <w:tcW w:w="4945" w:type="dxa"/>
          </w:tcPr>
          <w:p w14:paraId="1375D0FE" w14:textId="77777777" w:rsidR="006961C2" w:rsidRPr="00340C36" w:rsidRDefault="006961C2" w:rsidP="001D62C8">
            <w:pPr>
              <w:jc w:val="center"/>
              <w:rPr>
                <w:rFonts w:cs="Calibri"/>
                <w:b/>
                <w:bCs/>
              </w:rPr>
            </w:pPr>
            <w:r w:rsidRPr="00340C36">
              <w:rPr>
                <w:rFonts w:cs="Calibri"/>
                <w:b/>
                <w:bCs/>
              </w:rPr>
              <w:t>Rationale</w:t>
            </w:r>
          </w:p>
        </w:tc>
        <w:tc>
          <w:tcPr>
            <w:tcW w:w="4793" w:type="dxa"/>
          </w:tcPr>
          <w:p w14:paraId="29DF650F" w14:textId="77777777" w:rsidR="006961C2" w:rsidRPr="00340C36" w:rsidRDefault="006961C2" w:rsidP="001D62C8">
            <w:pPr>
              <w:jc w:val="center"/>
              <w:rPr>
                <w:rFonts w:cs="Calibri"/>
                <w:b/>
                <w:bCs/>
              </w:rPr>
            </w:pPr>
            <w:r w:rsidRPr="00340C36">
              <w:rPr>
                <w:rFonts w:cs="Calibri"/>
                <w:b/>
                <w:bCs/>
              </w:rPr>
              <w:t>Recommendations</w:t>
            </w:r>
          </w:p>
        </w:tc>
      </w:tr>
      <w:tr w:rsidR="006961C2" w:rsidRPr="00340C36" w14:paraId="0F423544" w14:textId="77777777" w:rsidTr="006961C2">
        <w:tc>
          <w:tcPr>
            <w:tcW w:w="4945" w:type="dxa"/>
          </w:tcPr>
          <w:p w14:paraId="54CB9B5E" w14:textId="77777777" w:rsidR="006961C2" w:rsidRPr="00340C36" w:rsidRDefault="006961C2" w:rsidP="006961C2">
            <w:pPr>
              <w:rPr>
                <w:rFonts w:cs="Calibri"/>
              </w:rPr>
            </w:pPr>
            <w:r w:rsidRPr="00340C36">
              <w:rPr>
                <w:rFonts w:eastAsia="Times New Roman" w:cs="Calibri"/>
                <w:color w:val="000000"/>
              </w:rPr>
              <w:t>At the community level, incorporated places with a higher ratio of floodplain area to community area face more significant challenges for development.  Small towns in which a high percentage of their total incorporated land is in the Special Flood Hazard Area (SFHA) often have a higher flood exposure than other communities.  Essential facilities and other significant structures that provide critical services to the community are often located in high-risk floodplains of smaller communities.</w:t>
            </w:r>
          </w:p>
        </w:tc>
        <w:tc>
          <w:tcPr>
            <w:tcW w:w="4793" w:type="dxa"/>
          </w:tcPr>
          <w:p w14:paraId="46ECD194" w14:textId="4851F686" w:rsidR="002D5C72" w:rsidRDefault="002D5C72" w:rsidP="006961C2">
            <w:pPr>
              <w:rPr>
                <w:rFonts w:cs="Calibri"/>
              </w:rPr>
            </w:pPr>
            <w:r w:rsidRPr="002D5C72">
              <w:rPr>
                <w:rFonts w:cs="Calibri"/>
              </w:rPr>
              <w:t xml:space="preserve">A high floodplain ratio indicates less available land for development outside the floodplain. Communities facing this situation should adopt higher standards for development within the floodplain. </w:t>
            </w:r>
            <w:r w:rsidR="008B794E">
              <w:rPr>
                <w:rFonts w:cs="Calibri"/>
              </w:rPr>
              <w:t xml:space="preserve"> </w:t>
            </w:r>
            <w:r w:rsidRPr="002D5C72">
              <w:rPr>
                <w:rFonts w:cs="Calibri"/>
              </w:rPr>
              <w:t>Additionally, they should consider implementing green infrastructure solutions, such as wetlands and permeable surfaces</w:t>
            </w:r>
            <w:r>
              <w:rPr>
                <w:rFonts w:cs="Calibri"/>
              </w:rPr>
              <w:t xml:space="preserve"> in vicinity of their communities</w:t>
            </w:r>
            <w:r w:rsidRPr="002D5C72">
              <w:rPr>
                <w:rFonts w:cs="Calibri"/>
              </w:rPr>
              <w:t>, to manage flood risks effectively.</w:t>
            </w:r>
          </w:p>
          <w:p w14:paraId="315E4A30" w14:textId="77777777" w:rsidR="002D5C72" w:rsidRDefault="002D5C72" w:rsidP="006961C2">
            <w:pPr>
              <w:rPr>
                <w:rFonts w:cs="Calibri"/>
              </w:rPr>
            </w:pPr>
          </w:p>
          <w:p w14:paraId="22143D31" w14:textId="4CBA5F44" w:rsidR="006961C2" w:rsidRPr="00340C36" w:rsidRDefault="006961C2" w:rsidP="006961C2">
            <w:pPr>
              <w:rPr>
                <w:rFonts w:cs="Calibri"/>
              </w:rPr>
            </w:pPr>
            <w:r w:rsidRPr="00340C36">
              <w:rPr>
                <w:rFonts w:cs="Calibri"/>
              </w:rPr>
              <w:t>Smaller jurisdictions must be vigilant in relocating critical facilities away from the floodplain along with enforcing its floodplain management ordinance for any development.</w:t>
            </w:r>
          </w:p>
          <w:p w14:paraId="7D7C44AF" w14:textId="77777777" w:rsidR="006961C2" w:rsidRPr="00340C36" w:rsidRDefault="006961C2" w:rsidP="006961C2">
            <w:pPr>
              <w:rPr>
                <w:rFonts w:cs="Calibri"/>
              </w:rPr>
            </w:pPr>
          </w:p>
          <w:p w14:paraId="2363DD25" w14:textId="77777777" w:rsidR="006961C2" w:rsidRPr="00340C36" w:rsidRDefault="006961C2" w:rsidP="006961C2">
            <w:pPr>
              <w:rPr>
                <w:rFonts w:cs="Calibri"/>
              </w:rPr>
            </w:pPr>
            <w:r w:rsidRPr="00340C36">
              <w:rPr>
                <w:rFonts w:cs="Calibri"/>
              </w:rPr>
              <w:t>Although expensive to build and maintain, engineering flood mitigation structures like levees, floodwalls, and dams protect vulnerable flood-prone communities.</w:t>
            </w:r>
          </w:p>
          <w:p w14:paraId="492799C0" w14:textId="77777777" w:rsidR="006961C2" w:rsidRPr="00340C36" w:rsidRDefault="006961C2" w:rsidP="006961C2">
            <w:pPr>
              <w:rPr>
                <w:rFonts w:cs="Calibri"/>
              </w:rPr>
            </w:pPr>
          </w:p>
        </w:tc>
      </w:tr>
      <w:tr w:rsidR="006961C2" w:rsidRPr="00340C36" w14:paraId="41C60B73" w14:textId="77777777" w:rsidTr="001D62C8">
        <w:tc>
          <w:tcPr>
            <w:tcW w:w="9738" w:type="dxa"/>
            <w:gridSpan w:val="2"/>
            <w:shd w:val="clear" w:color="auto" w:fill="F2F2F2" w:themeFill="background1" w:themeFillShade="F2"/>
          </w:tcPr>
          <w:p w14:paraId="7A02355C" w14:textId="77777777" w:rsidR="006961C2" w:rsidRPr="00340C36" w:rsidRDefault="006961C2" w:rsidP="006961C2">
            <w:pPr>
              <w:rPr>
                <w:rFonts w:cs="Calibri"/>
                <w:b/>
                <w:bCs/>
              </w:rPr>
            </w:pPr>
            <w:r w:rsidRPr="00340C36">
              <w:rPr>
                <w:rFonts w:cs="Calibri"/>
              </w:rPr>
              <w:t>Data Sources:  FEMA FIRMs; Streams and Waterbodies (USGS NHD 24K), Public Lands (USGS PAD-US)</w:t>
            </w:r>
          </w:p>
        </w:tc>
      </w:tr>
    </w:tbl>
    <w:p w14:paraId="65B20C86" w14:textId="77777777" w:rsidR="006961C2" w:rsidRPr="00340C36" w:rsidRDefault="006961C2">
      <w:pPr>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33EAB9B6" w14:textId="77777777" w:rsidTr="001D62C8">
        <w:tc>
          <w:tcPr>
            <w:tcW w:w="9738" w:type="dxa"/>
            <w:gridSpan w:val="2"/>
            <w:shd w:val="clear" w:color="auto" w:fill="F2F2F2" w:themeFill="background1" w:themeFillShade="F2"/>
          </w:tcPr>
          <w:p w14:paraId="74CB3CDC" w14:textId="77777777" w:rsidR="006961C2" w:rsidRPr="00340C36" w:rsidRDefault="006961C2" w:rsidP="001D62C8">
            <w:pPr>
              <w:rPr>
                <w:rFonts w:cs="Calibri"/>
              </w:rPr>
            </w:pPr>
            <w:r w:rsidRPr="00340C36">
              <w:rPr>
                <w:rStyle w:val="Heading1Char"/>
                <w:rFonts w:cs="Calibri"/>
              </w:rPr>
              <w:lastRenderedPageBreak/>
              <w:t>FLOODPLAIN LENGTH (Miles)</w:t>
            </w:r>
            <w:r w:rsidRPr="00340C36">
              <w:rPr>
                <w:rFonts w:cs="Calibri"/>
                <w:b/>
              </w:rPr>
              <w:br/>
            </w:r>
            <w:r w:rsidRPr="00340C36">
              <w:rPr>
                <w:rFonts w:cs="Calibri"/>
              </w:rPr>
              <w:t>The total river/stream length in miles of high-risk 1%-annual-chance (100-year) floodplains.  Same rationale and recommendations as</w:t>
            </w:r>
            <w:r w:rsidRPr="00340C36">
              <w:rPr>
                <w:rFonts w:cs="Calibri"/>
                <w:i/>
                <w:iCs/>
              </w:rPr>
              <w:t xml:space="preserve"> Floodplain Area </w:t>
            </w:r>
            <w:r w:rsidRPr="00340C36">
              <w:rPr>
                <w:rFonts w:cs="Calibri"/>
              </w:rPr>
              <w:t xml:space="preserve">indicator.  </w:t>
            </w:r>
          </w:p>
        </w:tc>
      </w:tr>
      <w:tr w:rsidR="006961C2" w:rsidRPr="00340C36" w14:paraId="1EEC840B" w14:textId="77777777" w:rsidTr="001D62C8">
        <w:tc>
          <w:tcPr>
            <w:tcW w:w="4945" w:type="dxa"/>
          </w:tcPr>
          <w:p w14:paraId="4EE34346" w14:textId="77777777" w:rsidR="006961C2" w:rsidRPr="00340C36" w:rsidRDefault="006961C2" w:rsidP="001D62C8">
            <w:pPr>
              <w:jc w:val="center"/>
              <w:rPr>
                <w:rFonts w:cs="Calibri"/>
                <w:b/>
                <w:bCs/>
              </w:rPr>
            </w:pPr>
            <w:r w:rsidRPr="00340C36">
              <w:rPr>
                <w:rFonts w:cs="Calibri"/>
                <w:b/>
                <w:bCs/>
              </w:rPr>
              <w:t>Rationale</w:t>
            </w:r>
          </w:p>
        </w:tc>
        <w:tc>
          <w:tcPr>
            <w:tcW w:w="4793" w:type="dxa"/>
          </w:tcPr>
          <w:p w14:paraId="7F98AB31" w14:textId="77777777" w:rsidR="006961C2" w:rsidRPr="00340C36" w:rsidRDefault="006961C2" w:rsidP="001D62C8">
            <w:pPr>
              <w:jc w:val="center"/>
              <w:rPr>
                <w:rFonts w:cs="Calibri"/>
                <w:b/>
                <w:bCs/>
              </w:rPr>
            </w:pPr>
            <w:r w:rsidRPr="00340C36">
              <w:rPr>
                <w:rFonts w:cs="Calibri"/>
                <w:b/>
                <w:bCs/>
              </w:rPr>
              <w:t>Recommendations</w:t>
            </w:r>
          </w:p>
        </w:tc>
      </w:tr>
      <w:tr w:rsidR="006961C2" w:rsidRPr="00340C36" w14:paraId="7BBC43CA" w14:textId="77777777" w:rsidTr="001D62C8">
        <w:tc>
          <w:tcPr>
            <w:tcW w:w="4945" w:type="dxa"/>
          </w:tcPr>
          <w:p w14:paraId="72925C9B" w14:textId="77777777" w:rsidR="006961C2" w:rsidRPr="00340C36" w:rsidRDefault="006961C2" w:rsidP="001D62C8">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793" w:type="dxa"/>
          </w:tcPr>
          <w:p w14:paraId="73F79281" w14:textId="77777777" w:rsidR="006961C2" w:rsidRPr="00340C36" w:rsidRDefault="006961C2" w:rsidP="001D62C8">
            <w:pPr>
              <w:rPr>
                <w:rFonts w:cs="Calibri"/>
              </w:rPr>
            </w:pPr>
            <w:r w:rsidRPr="00340C36">
              <w:rPr>
                <w:rFonts w:cs="Calibri"/>
              </w:rPr>
              <w:t>Larger jurisdictions must be vigilant in monitoring and permitting new development for an expansive geographic area that includes a large amount floodplain area and miles.</w:t>
            </w:r>
          </w:p>
        </w:tc>
      </w:tr>
      <w:tr w:rsidR="006961C2" w:rsidRPr="00340C36" w14:paraId="057E0DF8" w14:textId="77777777" w:rsidTr="001D62C8">
        <w:tc>
          <w:tcPr>
            <w:tcW w:w="9738" w:type="dxa"/>
            <w:gridSpan w:val="2"/>
            <w:shd w:val="clear" w:color="auto" w:fill="F2F2F2" w:themeFill="background1" w:themeFillShade="F2"/>
          </w:tcPr>
          <w:p w14:paraId="00819000" w14:textId="77777777" w:rsidR="006961C2" w:rsidRPr="00340C36" w:rsidRDefault="006961C2" w:rsidP="001D62C8">
            <w:pPr>
              <w:rPr>
                <w:rFonts w:cs="Calibri"/>
                <w:b/>
                <w:bCs/>
              </w:rPr>
            </w:pPr>
            <w:r w:rsidRPr="00340C36">
              <w:rPr>
                <w:rFonts w:cs="Calibri"/>
              </w:rPr>
              <w:t>Data Sources:  FEMA FIRMs; Streams and Waterbodies (USGS NHD 24K), Public Lands (USGS PAD-US)</w:t>
            </w:r>
          </w:p>
        </w:tc>
      </w:tr>
    </w:tbl>
    <w:p w14:paraId="4FEA9EE3" w14:textId="77777777" w:rsidR="006961C2" w:rsidRPr="00340C36" w:rsidRDefault="006961C2">
      <w:pPr>
        <w:rPr>
          <w:rFonts w:cs="Calibri"/>
        </w:rPr>
      </w:pPr>
    </w:p>
    <w:p w14:paraId="76DE4DD9" w14:textId="77777777" w:rsidR="006961C2" w:rsidRPr="00340C36" w:rsidRDefault="006961C2">
      <w:pPr>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242600AB" w14:textId="77777777" w:rsidTr="001D62C8">
        <w:tc>
          <w:tcPr>
            <w:tcW w:w="9738" w:type="dxa"/>
            <w:gridSpan w:val="2"/>
            <w:shd w:val="clear" w:color="auto" w:fill="F2F2F2" w:themeFill="background1" w:themeFillShade="F2"/>
          </w:tcPr>
          <w:p w14:paraId="495D878D" w14:textId="77777777" w:rsidR="006961C2" w:rsidRPr="00340C36" w:rsidRDefault="006961C2" w:rsidP="006961C2">
            <w:pPr>
              <w:rPr>
                <w:rFonts w:cs="Calibri"/>
              </w:rPr>
            </w:pPr>
            <w:r w:rsidRPr="00340C36">
              <w:rPr>
                <w:rStyle w:val="Heading1Char"/>
                <w:rFonts w:cs="Calibri"/>
              </w:rPr>
              <w:t>FLOODPLAIN LENGTH RATIO</w:t>
            </w:r>
            <w:r w:rsidR="007720EA" w:rsidRPr="00340C36">
              <w:rPr>
                <w:rStyle w:val="Heading1Char"/>
                <w:rFonts w:cs="Calibri"/>
              </w:rPr>
              <w:t xml:space="preserve"> (%)</w:t>
            </w:r>
            <w:r w:rsidRPr="00340C36">
              <w:rPr>
                <w:rFonts w:cs="Calibri"/>
                <w:b/>
              </w:rPr>
              <w:br/>
            </w:r>
            <w:r w:rsidRPr="00340C36">
              <w:rPr>
                <w:rFonts w:cs="Calibri"/>
              </w:rPr>
              <w:t>Floodplain Length (miles) Distance to Community Area Ratio.  Units are miles per square meter.  Same rationale and recommendations as</w:t>
            </w:r>
            <w:r w:rsidRPr="00340C36">
              <w:rPr>
                <w:rFonts w:cs="Calibri"/>
                <w:i/>
                <w:iCs/>
              </w:rPr>
              <w:t xml:space="preserve"> Floodplain Area Ratio </w:t>
            </w:r>
            <w:r w:rsidRPr="00340C36">
              <w:rPr>
                <w:rFonts w:cs="Calibri"/>
              </w:rPr>
              <w:t>indicator.</w:t>
            </w:r>
          </w:p>
        </w:tc>
      </w:tr>
      <w:tr w:rsidR="006961C2" w:rsidRPr="00340C36" w14:paraId="11614B51" w14:textId="77777777" w:rsidTr="001D62C8">
        <w:tc>
          <w:tcPr>
            <w:tcW w:w="4945" w:type="dxa"/>
          </w:tcPr>
          <w:p w14:paraId="60F46ECB" w14:textId="77777777" w:rsidR="006961C2" w:rsidRPr="00340C36" w:rsidRDefault="006961C2" w:rsidP="001D62C8">
            <w:pPr>
              <w:jc w:val="center"/>
              <w:rPr>
                <w:rFonts w:cs="Calibri"/>
                <w:b/>
                <w:bCs/>
              </w:rPr>
            </w:pPr>
            <w:r w:rsidRPr="00340C36">
              <w:rPr>
                <w:rFonts w:cs="Calibri"/>
                <w:b/>
                <w:bCs/>
              </w:rPr>
              <w:t>Rationale</w:t>
            </w:r>
          </w:p>
        </w:tc>
        <w:tc>
          <w:tcPr>
            <w:tcW w:w="4793" w:type="dxa"/>
          </w:tcPr>
          <w:p w14:paraId="1C4B5750" w14:textId="77777777" w:rsidR="006961C2" w:rsidRPr="00340C36" w:rsidRDefault="006961C2" w:rsidP="001D62C8">
            <w:pPr>
              <w:jc w:val="center"/>
              <w:rPr>
                <w:rFonts w:cs="Calibri"/>
                <w:b/>
                <w:bCs/>
              </w:rPr>
            </w:pPr>
            <w:r w:rsidRPr="00340C36">
              <w:rPr>
                <w:rFonts w:cs="Calibri"/>
                <w:b/>
                <w:bCs/>
              </w:rPr>
              <w:t>Recommendations</w:t>
            </w:r>
          </w:p>
        </w:tc>
      </w:tr>
      <w:tr w:rsidR="006961C2" w:rsidRPr="00340C36" w14:paraId="60F094AF" w14:textId="77777777" w:rsidTr="001D62C8">
        <w:tc>
          <w:tcPr>
            <w:tcW w:w="4945" w:type="dxa"/>
          </w:tcPr>
          <w:p w14:paraId="5C931F31" w14:textId="77777777" w:rsidR="006961C2" w:rsidRPr="00340C36" w:rsidRDefault="006961C2" w:rsidP="001D62C8">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793" w:type="dxa"/>
          </w:tcPr>
          <w:p w14:paraId="1320808E" w14:textId="77777777" w:rsidR="006961C2" w:rsidRPr="00340C36" w:rsidRDefault="006961C2" w:rsidP="001D62C8">
            <w:pPr>
              <w:rPr>
                <w:rFonts w:cs="Calibri"/>
              </w:rPr>
            </w:pPr>
            <w:r w:rsidRPr="00340C36">
              <w:rPr>
                <w:rFonts w:cs="Calibri"/>
              </w:rPr>
              <w:t>Larger jurisdictions must be vigilant in monitoring and permitting new development for an expansive geographic area that includes a large amount floodplain area and miles.</w:t>
            </w:r>
          </w:p>
        </w:tc>
      </w:tr>
      <w:tr w:rsidR="006961C2" w:rsidRPr="00340C36" w14:paraId="7081730A" w14:textId="77777777" w:rsidTr="001D62C8">
        <w:tc>
          <w:tcPr>
            <w:tcW w:w="9738" w:type="dxa"/>
            <w:gridSpan w:val="2"/>
            <w:shd w:val="clear" w:color="auto" w:fill="F2F2F2" w:themeFill="background1" w:themeFillShade="F2"/>
          </w:tcPr>
          <w:p w14:paraId="0884FA42" w14:textId="77777777" w:rsidR="006961C2" w:rsidRPr="00340C36" w:rsidRDefault="006961C2" w:rsidP="001D62C8">
            <w:pPr>
              <w:rPr>
                <w:rFonts w:cs="Calibri"/>
                <w:b/>
                <w:bCs/>
              </w:rPr>
            </w:pPr>
            <w:r w:rsidRPr="00340C36">
              <w:rPr>
                <w:rFonts w:cs="Calibri"/>
              </w:rPr>
              <w:t>Data Sources:  FEMA FIRMs; Streams and Waterbodies (USGS NHD 24K), Public Lands (USGS PAD-US)</w:t>
            </w:r>
          </w:p>
        </w:tc>
      </w:tr>
    </w:tbl>
    <w:p w14:paraId="31274843" w14:textId="77777777" w:rsidR="006961C2" w:rsidRPr="00340C36" w:rsidRDefault="006961C2">
      <w:pPr>
        <w:rPr>
          <w:rFonts w:cs="Calibri"/>
        </w:rPr>
      </w:pPr>
    </w:p>
    <w:p w14:paraId="4B0BEF1B" w14:textId="77777777" w:rsidR="006961C2" w:rsidRPr="00340C36" w:rsidRDefault="006961C2">
      <w:pPr>
        <w:rPr>
          <w:rFonts w:cs="Calibri"/>
        </w:rPr>
      </w:pPr>
    </w:p>
    <w:p w14:paraId="23E0C490" w14:textId="77777777" w:rsidR="00340C36" w:rsidRPr="00340C36" w:rsidRDefault="00340C36">
      <w:pPr>
        <w:rPr>
          <w:rFonts w:cs="Calibri"/>
        </w:rPr>
      </w:pPr>
      <w:r w:rsidRPr="00340C36">
        <w:rPr>
          <w:rFonts w:cs="Calibri"/>
        </w:rPr>
        <w:br w:type="page"/>
      </w:r>
    </w:p>
    <w:tbl>
      <w:tblPr>
        <w:tblStyle w:val="TableGrid"/>
        <w:tblW w:w="9738" w:type="dxa"/>
        <w:tblLook w:val="04A0" w:firstRow="1" w:lastRow="0" w:firstColumn="1" w:lastColumn="0" w:noHBand="0" w:noVBand="1"/>
      </w:tblPr>
      <w:tblGrid>
        <w:gridCol w:w="4945"/>
        <w:gridCol w:w="4793"/>
      </w:tblGrid>
      <w:tr w:rsidR="006961C2" w:rsidRPr="00340C36" w14:paraId="692DD9D3" w14:textId="77777777" w:rsidTr="001D62C8">
        <w:tc>
          <w:tcPr>
            <w:tcW w:w="9738" w:type="dxa"/>
            <w:gridSpan w:val="2"/>
            <w:shd w:val="clear" w:color="auto" w:fill="F2F2F2" w:themeFill="background1" w:themeFillShade="F2"/>
          </w:tcPr>
          <w:p w14:paraId="00E1956B" w14:textId="2E94059B" w:rsidR="006961C2" w:rsidRPr="00340C36" w:rsidRDefault="006961C2" w:rsidP="001D62C8">
            <w:pPr>
              <w:rPr>
                <w:rFonts w:cs="Calibri"/>
              </w:rPr>
            </w:pPr>
            <w:r w:rsidRPr="004420CE">
              <w:rPr>
                <w:rStyle w:val="Heading1Char"/>
                <w:rFonts w:cs="Calibri"/>
                <w:color w:val="000000" w:themeColor="text1"/>
              </w:rPr>
              <w:lastRenderedPageBreak/>
              <w:t xml:space="preserve">FLOOD </w:t>
            </w:r>
            <w:r w:rsidR="000857F3" w:rsidRPr="004420CE">
              <w:rPr>
                <w:rStyle w:val="Heading1Char"/>
                <w:rFonts w:cs="Calibri"/>
                <w:color w:val="000000" w:themeColor="text1"/>
              </w:rPr>
              <w:t>MEDI</w:t>
            </w:r>
            <w:r w:rsidR="000857F3" w:rsidRPr="004420CE">
              <w:rPr>
                <w:rStyle w:val="Heading1Char"/>
                <w:color w:val="000000" w:themeColor="text1"/>
              </w:rPr>
              <w:t>AN</w:t>
            </w:r>
            <w:r w:rsidR="000857F3" w:rsidRPr="004420CE">
              <w:rPr>
                <w:rStyle w:val="Heading1Char"/>
                <w:rFonts w:cs="Calibri"/>
                <w:color w:val="000000" w:themeColor="text1"/>
              </w:rPr>
              <w:t xml:space="preserve"> </w:t>
            </w:r>
            <w:r w:rsidRPr="004420CE">
              <w:rPr>
                <w:rStyle w:val="Heading1Char"/>
                <w:rFonts w:cs="Calibri"/>
                <w:color w:val="000000" w:themeColor="text1"/>
              </w:rPr>
              <w:t>DEPTH</w:t>
            </w:r>
            <w:r w:rsidR="007720EA" w:rsidRPr="004420CE">
              <w:rPr>
                <w:rStyle w:val="Heading1Char"/>
                <w:rFonts w:cs="Calibri"/>
                <w:color w:val="000000" w:themeColor="text1"/>
              </w:rPr>
              <w:t xml:space="preserve"> (Feet)</w:t>
            </w:r>
            <w:r w:rsidRPr="004420CE">
              <w:rPr>
                <w:rFonts w:cs="Calibri"/>
                <w:b/>
                <w:color w:val="000000" w:themeColor="text1"/>
              </w:rPr>
              <w:br/>
            </w:r>
            <w:r w:rsidR="00D95774" w:rsidRPr="004420CE">
              <w:rPr>
                <w:rFonts w:cs="Calibri"/>
                <w:color w:val="000000" w:themeColor="text1"/>
              </w:rPr>
              <w:t>Medi</w:t>
            </w:r>
            <w:r w:rsidR="00A6082B" w:rsidRPr="004420CE">
              <w:rPr>
                <w:rFonts w:cs="Calibri"/>
                <w:color w:val="000000" w:themeColor="text1"/>
              </w:rPr>
              <w:t>an</w:t>
            </w:r>
            <w:r w:rsidR="00D95774" w:rsidRPr="004420CE">
              <w:rPr>
                <w:rFonts w:cs="Calibri"/>
                <w:color w:val="000000" w:themeColor="text1"/>
              </w:rPr>
              <w:t xml:space="preserve"> val</w:t>
            </w:r>
            <w:r w:rsidR="00D95774" w:rsidRPr="00340C36">
              <w:rPr>
                <w:rFonts w:cs="Calibri"/>
              </w:rPr>
              <w:t xml:space="preserve">ue of flood depths of all primary structures inventoried in the high-risk flood zones.  </w:t>
            </w:r>
          </w:p>
        </w:tc>
      </w:tr>
      <w:tr w:rsidR="006961C2" w:rsidRPr="00340C36" w14:paraId="3C102906" w14:textId="77777777" w:rsidTr="001D62C8">
        <w:tc>
          <w:tcPr>
            <w:tcW w:w="4945" w:type="dxa"/>
          </w:tcPr>
          <w:p w14:paraId="1F0A5716" w14:textId="77777777" w:rsidR="006961C2" w:rsidRPr="00340C36" w:rsidRDefault="006961C2" w:rsidP="001D62C8">
            <w:pPr>
              <w:jc w:val="center"/>
              <w:rPr>
                <w:rFonts w:cs="Calibri"/>
                <w:b/>
                <w:bCs/>
              </w:rPr>
            </w:pPr>
            <w:r w:rsidRPr="00340C36">
              <w:rPr>
                <w:rFonts w:cs="Calibri"/>
                <w:b/>
                <w:bCs/>
              </w:rPr>
              <w:t>Rationale</w:t>
            </w:r>
          </w:p>
        </w:tc>
        <w:tc>
          <w:tcPr>
            <w:tcW w:w="4793" w:type="dxa"/>
          </w:tcPr>
          <w:p w14:paraId="6ABBA75A" w14:textId="77777777" w:rsidR="006961C2" w:rsidRPr="00340C36" w:rsidRDefault="006961C2" w:rsidP="001D62C8">
            <w:pPr>
              <w:jc w:val="center"/>
              <w:rPr>
                <w:rFonts w:cs="Calibri"/>
                <w:b/>
                <w:bCs/>
              </w:rPr>
            </w:pPr>
            <w:r w:rsidRPr="00340C36">
              <w:rPr>
                <w:rFonts w:cs="Calibri"/>
                <w:b/>
                <w:bCs/>
              </w:rPr>
              <w:t>Recommendations</w:t>
            </w:r>
          </w:p>
        </w:tc>
      </w:tr>
      <w:tr w:rsidR="006961C2" w:rsidRPr="00340C36" w14:paraId="17EFB8AF" w14:textId="77777777" w:rsidTr="001D62C8">
        <w:tc>
          <w:tcPr>
            <w:tcW w:w="4945" w:type="dxa"/>
          </w:tcPr>
          <w:p w14:paraId="53029249" w14:textId="77777777" w:rsidR="006961C2" w:rsidRPr="00340C36" w:rsidRDefault="006961C2" w:rsidP="006961C2">
            <w:pPr>
              <w:rPr>
                <w:rStyle w:val="Hyperlink"/>
                <w:rFonts w:cs="Calibri"/>
              </w:rPr>
            </w:pPr>
            <w:r w:rsidRPr="00340C36">
              <w:rPr>
                <w:rFonts w:cs="Calibri"/>
              </w:rPr>
              <w:t xml:space="preserve">The depth of floodwater around a structure is by far the most critical element to be considered in planning and designing flood proofing measures. The floodwater depth largely determines the strength and stability requirements for the structure as a whole and for individual structural elements below the design flood level.  Source:  </w:t>
            </w:r>
            <w:hyperlink r:id="rId10" w:anchor="page=60" w:history="1">
              <w:r w:rsidRPr="00340C36">
                <w:rPr>
                  <w:rStyle w:val="Hyperlink"/>
                  <w:rFonts w:cs="Calibri"/>
                </w:rPr>
                <w:t>USACE</w:t>
              </w:r>
            </w:hyperlink>
            <w:r w:rsidRPr="00340C36">
              <w:rPr>
                <w:rStyle w:val="Hyperlink"/>
                <w:rFonts w:cs="Calibri"/>
              </w:rPr>
              <w:t>.</w:t>
            </w:r>
            <w:r w:rsidR="00A65428" w:rsidRPr="00340C36">
              <w:rPr>
                <w:rStyle w:val="Hyperlink"/>
                <w:rFonts w:cs="Calibri"/>
              </w:rPr>
              <w:t xml:space="preserve"> </w:t>
            </w:r>
          </w:p>
          <w:p w14:paraId="24B2E2D2" w14:textId="77777777" w:rsidR="00A65428" w:rsidRPr="00340C36" w:rsidRDefault="00A65428" w:rsidP="006961C2">
            <w:pPr>
              <w:rPr>
                <w:rFonts w:cs="Calibri"/>
              </w:rPr>
            </w:pPr>
          </w:p>
          <w:p w14:paraId="7DB46621" w14:textId="77777777" w:rsidR="00A65428" w:rsidRPr="00340C36" w:rsidRDefault="00A65428" w:rsidP="006961C2">
            <w:pPr>
              <w:rPr>
                <w:rFonts w:cs="Calibri"/>
              </w:rPr>
            </w:pPr>
          </w:p>
        </w:tc>
        <w:tc>
          <w:tcPr>
            <w:tcW w:w="4793" w:type="dxa"/>
          </w:tcPr>
          <w:p w14:paraId="0CBF0A02" w14:textId="77777777" w:rsidR="006961C2" w:rsidRPr="00340C36" w:rsidRDefault="006961C2" w:rsidP="001D62C8">
            <w:pPr>
              <w:rPr>
                <w:rFonts w:cs="Calibri"/>
              </w:rPr>
            </w:pPr>
            <w:r w:rsidRPr="00340C36">
              <w:rPr>
                <w:rFonts w:cs="Calibri"/>
              </w:rPr>
              <w:t xml:space="preserve">Mitigation measures </w:t>
            </w:r>
            <w:r w:rsidR="00D95774" w:rsidRPr="00340C36">
              <w:rPr>
                <w:rFonts w:cs="Calibri"/>
              </w:rPr>
              <w:t>such as</w:t>
            </w:r>
            <w:r w:rsidRPr="00340C36">
              <w:rPr>
                <w:rFonts w:cs="Calibri"/>
              </w:rPr>
              <w:t xml:space="preserve"> elevation and wet floodproofing are not economically effective for very deep flood depths greater than 12 feet.  Source </w:t>
            </w:r>
            <w:hyperlink r:id="rId11" w:history="1">
              <w:r w:rsidRPr="00340C36">
                <w:rPr>
                  <w:rStyle w:val="Hyperlink"/>
                  <w:rFonts w:cs="Calibri"/>
                </w:rPr>
                <w:t>USACE</w:t>
              </w:r>
            </w:hyperlink>
            <w:r w:rsidRPr="00340C36">
              <w:rPr>
                <w:rFonts w:cs="Calibri"/>
              </w:rPr>
              <w:t xml:space="preserve">.  Dry floodproofing is not recommended where the depth of water under base flood conditions is greater than 3 feet and base flood velocities exceed 5 feet per second.  Source </w:t>
            </w:r>
            <w:hyperlink r:id="rId12" w:anchor="page=8" w:history="1">
              <w:r w:rsidRPr="00340C36">
                <w:rPr>
                  <w:rStyle w:val="Hyperlink"/>
                  <w:rFonts w:cs="Calibri"/>
                </w:rPr>
                <w:t>FEMA</w:t>
              </w:r>
            </w:hyperlink>
            <w:r w:rsidRPr="00340C36">
              <w:rPr>
                <w:rFonts w:cs="Calibri"/>
              </w:rPr>
              <w:t>.</w:t>
            </w:r>
          </w:p>
        </w:tc>
      </w:tr>
      <w:tr w:rsidR="006961C2" w:rsidRPr="00340C36" w14:paraId="4F0B62E6" w14:textId="77777777" w:rsidTr="001D62C8">
        <w:tc>
          <w:tcPr>
            <w:tcW w:w="9738" w:type="dxa"/>
            <w:gridSpan w:val="2"/>
            <w:shd w:val="clear" w:color="auto" w:fill="F2F2F2" w:themeFill="background1" w:themeFillShade="F2"/>
          </w:tcPr>
          <w:p w14:paraId="628CCFC3" w14:textId="77777777" w:rsidR="006961C2" w:rsidRPr="00340C36" w:rsidRDefault="006961C2" w:rsidP="001D62C8">
            <w:pPr>
              <w:rPr>
                <w:rFonts w:cs="Calibri"/>
                <w:b/>
                <w:bCs/>
              </w:rPr>
            </w:pPr>
            <w:r w:rsidRPr="00340C36">
              <w:rPr>
                <w:rFonts w:cs="Calibri"/>
              </w:rPr>
              <w:t>Data Sources:  WV BLRA</w:t>
            </w:r>
            <w:r w:rsidR="00123122" w:rsidRPr="00340C36">
              <w:rPr>
                <w:rFonts w:cs="Calibri"/>
              </w:rPr>
              <w:t>;</w:t>
            </w:r>
            <w:r w:rsidRPr="00340C36">
              <w:rPr>
                <w:rFonts w:cs="Calibri"/>
              </w:rPr>
              <w:t xml:space="preserve"> FEMA </w:t>
            </w:r>
            <w:r w:rsidR="00123122" w:rsidRPr="00340C36">
              <w:rPr>
                <w:rFonts w:cs="Calibri"/>
              </w:rPr>
              <w:t>model-backed depth grids; Hazus-generated depth grids</w:t>
            </w:r>
            <w:r w:rsidR="00D95774" w:rsidRPr="00340C36">
              <w:rPr>
                <w:rFonts w:cs="Calibri"/>
              </w:rPr>
              <w:t>.</w:t>
            </w:r>
            <w:r w:rsidR="00D95774" w:rsidRPr="00340C36">
              <w:rPr>
                <w:rFonts w:cs="Calibri"/>
              </w:rPr>
              <w:br/>
              <w:t>Notes:</w:t>
            </w:r>
            <w:r w:rsidR="00D95774" w:rsidRPr="00340C36">
              <w:rPr>
                <w:rFonts w:cs="Calibri"/>
                <w:b/>
                <w:bCs/>
              </w:rPr>
              <w:t xml:space="preserve">  </w:t>
            </w:r>
            <w:r w:rsidR="00D95774" w:rsidRPr="00340C36">
              <w:rPr>
                <w:rFonts w:cs="Calibri"/>
              </w:rPr>
              <w:t>In some cases, depth grid anomalies or map errors may result in high flood depths of select structures and thus should be validated.</w:t>
            </w:r>
            <w:r w:rsidR="00123122" w:rsidRPr="00340C36">
              <w:rPr>
                <w:rFonts w:cs="Calibri"/>
              </w:rPr>
              <w:t xml:space="preserve">  </w:t>
            </w:r>
          </w:p>
        </w:tc>
      </w:tr>
    </w:tbl>
    <w:p w14:paraId="02DE0373" w14:textId="77777777" w:rsidR="006961C2" w:rsidRPr="00340C36" w:rsidRDefault="006961C2" w:rsidP="006961C2">
      <w:pPr>
        <w:rPr>
          <w:rFonts w:cs="Calibri"/>
        </w:rPr>
      </w:pPr>
    </w:p>
    <w:p w14:paraId="1A3709DA" w14:textId="77777777" w:rsidR="007720EA" w:rsidRPr="00340C36" w:rsidRDefault="007720EA" w:rsidP="006961C2">
      <w:pPr>
        <w:rPr>
          <w:rFonts w:cs="Calibri"/>
        </w:rPr>
      </w:pPr>
    </w:p>
    <w:tbl>
      <w:tblPr>
        <w:tblStyle w:val="TableGrid"/>
        <w:tblW w:w="9738" w:type="dxa"/>
        <w:tblLook w:val="04A0" w:firstRow="1" w:lastRow="0" w:firstColumn="1" w:lastColumn="0" w:noHBand="0" w:noVBand="1"/>
      </w:tblPr>
      <w:tblGrid>
        <w:gridCol w:w="4945"/>
        <w:gridCol w:w="4793"/>
      </w:tblGrid>
      <w:tr w:rsidR="00A65428" w:rsidRPr="00340C36" w14:paraId="275964AA" w14:textId="77777777" w:rsidTr="001D62C8">
        <w:tc>
          <w:tcPr>
            <w:tcW w:w="9738" w:type="dxa"/>
            <w:gridSpan w:val="2"/>
            <w:shd w:val="clear" w:color="auto" w:fill="F2F2F2" w:themeFill="background1" w:themeFillShade="F2"/>
          </w:tcPr>
          <w:p w14:paraId="4C81B714" w14:textId="77777777" w:rsidR="00A65428" w:rsidRPr="00340C36" w:rsidRDefault="00A65428" w:rsidP="001D62C8">
            <w:pPr>
              <w:rPr>
                <w:rFonts w:cs="Calibri"/>
              </w:rPr>
            </w:pPr>
            <w:r w:rsidRPr="00340C36">
              <w:rPr>
                <w:rStyle w:val="Heading1Char"/>
                <w:rFonts w:cs="Calibri"/>
              </w:rPr>
              <w:t>FLOOD DISASTER</w:t>
            </w:r>
            <w:r w:rsidR="00ED7339" w:rsidRPr="00340C36">
              <w:rPr>
                <w:rStyle w:val="Heading1Char"/>
                <w:rFonts w:cs="Calibri"/>
              </w:rPr>
              <w:t xml:space="preserve"> FREQUENCY</w:t>
            </w:r>
            <w:r w:rsidRPr="00340C36">
              <w:rPr>
                <w:rStyle w:val="Heading1Char"/>
                <w:rFonts w:cs="Calibri"/>
              </w:rPr>
              <w:t xml:space="preserve"> (#)</w:t>
            </w:r>
            <w:r w:rsidRPr="00340C36">
              <w:rPr>
                <w:rFonts w:cs="Calibri"/>
                <w:b/>
              </w:rPr>
              <w:br/>
            </w:r>
            <w:r w:rsidRPr="00340C36">
              <w:rPr>
                <w:rFonts w:cs="Calibri"/>
              </w:rPr>
              <w:t xml:space="preserve">Number </w:t>
            </w:r>
            <w:r w:rsidR="00ED7339" w:rsidRPr="00340C36">
              <w:rPr>
                <w:rFonts w:cs="Calibri"/>
              </w:rPr>
              <w:t>of</w:t>
            </w:r>
            <w:r w:rsidRPr="00340C36">
              <w:rPr>
                <w:rFonts w:cs="Calibri"/>
              </w:rPr>
              <w:t xml:space="preserve">-declared flood disasters in a county since 1953. </w:t>
            </w:r>
          </w:p>
        </w:tc>
      </w:tr>
      <w:tr w:rsidR="00A65428" w:rsidRPr="00340C36" w14:paraId="53C334F0" w14:textId="77777777" w:rsidTr="001D62C8">
        <w:tc>
          <w:tcPr>
            <w:tcW w:w="4945" w:type="dxa"/>
          </w:tcPr>
          <w:p w14:paraId="2B77A4E7" w14:textId="77777777" w:rsidR="00A65428" w:rsidRPr="00340C36" w:rsidRDefault="00A65428" w:rsidP="001D62C8">
            <w:pPr>
              <w:jc w:val="center"/>
              <w:rPr>
                <w:rFonts w:cs="Calibri"/>
                <w:b/>
                <w:bCs/>
              </w:rPr>
            </w:pPr>
            <w:r w:rsidRPr="00340C36">
              <w:rPr>
                <w:rFonts w:cs="Calibri"/>
                <w:b/>
                <w:bCs/>
              </w:rPr>
              <w:t>Rationale</w:t>
            </w:r>
          </w:p>
        </w:tc>
        <w:tc>
          <w:tcPr>
            <w:tcW w:w="4793" w:type="dxa"/>
          </w:tcPr>
          <w:p w14:paraId="27FDEEE9" w14:textId="77777777" w:rsidR="00A65428" w:rsidRPr="00340C36" w:rsidRDefault="00A65428" w:rsidP="001D62C8">
            <w:pPr>
              <w:jc w:val="center"/>
              <w:rPr>
                <w:rFonts w:cs="Calibri"/>
                <w:b/>
                <w:bCs/>
              </w:rPr>
            </w:pPr>
            <w:r w:rsidRPr="00340C36">
              <w:rPr>
                <w:rFonts w:cs="Calibri"/>
                <w:b/>
                <w:bCs/>
              </w:rPr>
              <w:t>Recommendations</w:t>
            </w:r>
          </w:p>
        </w:tc>
      </w:tr>
      <w:tr w:rsidR="00A65428" w:rsidRPr="00340C36" w14:paraId="1A374B06" w14:textId="77777777" w:rsidTr="001D62C8">
        <w:tc>
          <w:tcPr>
            <w:tcW w:w="4945" w:type="dxa"/>
          </w:tcPr>
          <w:p w14:paraId="02D2C24B" w14:textId="77777777" w:rsidR="00A65428" w:rsidRPr="00340C36" w:rsidRDefault="00A65428" w:rsidP="001D62C8">
            <w:pPr>
              <w:rPr>
                <w:rFonts w:cs="Calibri"/>
              </w:rPr>
            </w:pPr>
            <w:r w:rsidRPr="00340C36">
              <w:rPr>
                <w:rFonts w:cs="Calibri"/>
              </w:rPr>
              <w:t>Previous disasters and frequency indicate potential for future</w:t>
            </w:r>
            <w:r w:rsidR="003B1595">
              <w:rPr>
                <w:rFonts w:cs="Calibri"/>
              </w:rPr>
              <w:t xml:space="preserve"> risk.  In addition, the recentness</w:t>
            </w:r>
            <w:r w:rsidRPr="00340C36">
              <w:rPr>
                <w:rFonts w:cs="Calibri"/>
              </w:rPr>
              <w:t xml:space="preserve"> of flood disasters has proven to increase communities' willingness to seek mitigation activities.</w:t>
            </w:r>
          </w:p>
          <w:p w14:paraId="6A746852" w14:textId="77777777" w:rsidR="00A65428" w:rsidRPr="00340C36" w:rsidRDefault="00A65428" w:rsidP="001D62C8">
            <w:pPr>
              <w:rPr>
                <w:rFonts w:cs="Calibri"/>
              </w:rPr>
            </w:pPr>
          </w:p>
          <w:p w14:paraId="0ED31106" w14:textId="77777777" w:rsidR="00A65428" w:rsidRPr="00340C36" w:rsidRDefault="00A65428" w:rsidP="001D62C8">
            <w:pPr>
              <w:rPr>
                <w:rFonts w:cs="Calibri"/>
              </w:rPr>
            </w:pPr>
            <w:r w:rsidRPr="00340C36">
              <w:rPr>
                <w:rFonts w:cs="Calibri"/>
              </w:rPr>
              <w:t xml:space="preserve">In West Virginia, many </w:t>
            </w:r>
            <w:proofErr w:type="gramStart"/>
            <w:r w:rsidRPr="00340C36">
              <w:rPr>
                <w:rFonts w:cs="Calibri"/>
              </w:rPr>
              <w:t>flood</w:t>
            </w:r>
            <w:proofErr w:type="gramEnd"/>
            <w:r w:rsidRPr="00340C36">
              <w:rPr>
                <w:rFonts w:cs="Calibri"/>
              </w:rPr>
              <w:t xml:space="preserve"> control structures (e.g., dams, levees, flood walls) built in the 20th Century have decreased the number of major flood disasters.</w:t>
            </w:r>
          </w:p>
        </w:tc>
        <w:tc>
          <w:tcPr>
            <w:tcW w:w="4793" w:type="dxa"/>
          </w:tcPr>
          <w:p w14:paraId="5240C7A1" w14:textId="77777777" w:rsidR="00A65428" w:rsidRPr="00340C36" w:rsidRDefault="00A65428" w:rsidP="001D62C8">
            <w:pPr>
              <w:rPr>
                <w:rFonts w:cs="Calibri"/>
              </w:rPr>
            </w:pPr>
            <w:r w:rsidRPr="00340C36">
              <w:rPr>
                <w:rFonts w:eastAsia="Times New Roman" w:cs="Calibri"/>
                <w:color w:val="000000"/>
                <w:kern w:val="0"/>
                <w14:ligatures w14:val="none"/>
              </w:rPr>
              <w:t>A major disaster declaration provides a wide range of federal assistance programs for individuals and public infrastructure, including funds for both emergency and permanent work.</w:t>
            </w:r>
            <w:r w:rsidRPr="00340C36">
              <w:rPr>
                <w:rFonts w:eastAsia="Times New Roman" w:cs="Calibri"/>
                <w:color w:val="000000"/>
                <w:kern w:val="0"/>
                <w14:ligatures w14:val="none"/>
              </w:rPr>
              <w:br/>
            </w:r>
            <w:r w:rsidRPr="00340C36">
              <w:rPr>
                <w:rFonts w:eastAsia="Times New Roman" w:cs="Calibri"/>
                <w:color w:val="000000"/>
                <w:kern w:val="0"/>
                <w14:ligatures w14:val="none"/>
              </w:rPr>
              <w:br/>
              <w:t>Historical flooding including high water marks should be incorporated into communities’ flood reduction efforts to include areas of mitigation interest.  Research of flood fatality locations and risk behavior of past major floods should be studied as well.</w:t>
            </w:r>
          </w:p>
        </w:tc>
      </w:tr>
      <w:tr w:rsidR="00A65428" w:rsidRPr="00340C36" w14:paraId="53FC6F84" w14:textId="77777777" w:rsidTr="001D62C8">
        <w:tc>
          <w:tcPr>
            <w:tcW w:w="9738" w:type="dxa"/>
            <w:gridSpan w:val="2"/>
            <w:shd w:val="clear" w:color="auto" w:fill="F2F2F2" w:themeFill="background1" w:themeFillShade="F2"/>
          </w:tcPr>
          <w:p w14:paraId="5645EF5C" w14:textId="77777777" w:rsidR="00A65428" w:rsidRPr="00340C36" w:rsidRDefault="00A65428" w:rsidP="001D62C8">
            <w:pPr>
              <w:rPr>
                <w:rFonts w:cs="Calibri"/>
                <w:b/>
                <w:bCs/>
              </w:rPr>
            </w:pPr>
            <w:r w:rsidRPr="00340C36">
              <w:rPr>
                <w:rFonts w:cs="Calibri"/>
              </w:rPr>
              <w:t xml:space="preserve">Data Sources:  FEMA's Disaster Declarations for States and Counties online </w:t>
            </w:r>
            <w:hyperlink r:id="rId13" w:history="1">
              <w:r w:rsidRPr="00340C36">
                <w:rPr>
                  <w:rStyle w:val="Hyperlink"/>
                  <w:rFonts w:cs="Calibri"/>
                </w:rPr>
                <w:t>database</w:t>
              </w:r>
            </w:hyperlink>
            <w:r w:rsidRPr="00340C36">
              <w:rPr>
                <w:rFonts w:cs="Calibri"/>
              </w:rPr>
              <w:t>.  Incident subcategories include “flood” or “severe storms” or “hurricanes”.</w:t>
            </w:r>
          </w:p>
        </w:tc>
      </w:tr>
    </w:tbl>
    <w:p w14:paraId="164F05A7" w14:textId="77777777" w:rsidR="00A65428" w:rsidRPr="00340C36" w:rsidRDefault="00A65428" w:rsidP="006961C2">
      <w:pPr>
        <w:rPr>
          <w:rFonts w:cs="Calibri"/>
        </w:rPr>
      </w:pPr>
    </w:p>
    <w:p w14:paraId="7098A451" w14:textId="77777777" w:rsidR="00A65428" w:rsidRPr="00340C36" w:rsidRDefault="00A65428" w:rsidP="006961C2">
      <w:pPr>
        <w:rPr>
          <w:rFonts w:cs="Calibri"/>
        </w:rPr>
      </w:pPr>
    </w:p>
    <w:p w14:paraId="2AE4B0A9" w14:textId="77777777" w:rsidR="00366245" w:rsidRPr="00340C36" w:rsidRDefault="00366245" w:rsidP="00366245">
      <w:pPr>
        <w:rPr>
          <w:rFonts w:cs="Calibri"/>
        </w:rPr>
      </w:pPr>
    </w:p>
    <w:p w14:paraId="225A1957" w14:textId="77777777" w:rsidR="00340C36" w:rsidRPr="00340C36" w:rsidRDefault="00340C36">
      <w:pPr>
        <w:rPr>
          <w:rFonts w:cs="Calibri"/>
        </w:rPr>
      </w:pPr>
      <w:r w:rsidRPr="00340C36">
        <w:rPr>
          <w:rFonts w:cs="Calibri"/>
        </w:rPr>
        <w:br w:type="page"/>
      </w:r>
    </w:p>
    <w:tbl>
      <w:tblPr>
        <w:tblStyle w:val="TableGrid"/>
        <w:tblW w:w="9738" w:type="dxa"/>
        <w:tblLook w:val="04A0" w:firstRow="1" w:lastRow="0" w:firstColumn="1" w:lastColumn="0" w:noHBand="0" w:noVBand="1"/>
      </w:tblPr>
      <w:tblGrid>
        <w:gridCol w:w="4945"/>
        <w:gridCol w:w="4793"/>
      </w:tblGrid>
      <w:tr w:rsidR="00D95774" w:rsidRPr="00340C36" w14:paraId="6BA14AAB" w14:textId="77777777" w:rsidTr="001D62C8">
        <w:tc>
          <w:tcPr>
            <w:tcW w:w="9738" w:type="dxa"/>
            <w:gridSpan w:val="2"/>
            <w:shd w:val="clear" w:color="auto" w:fill="F2F2F2" w:themeFill="background1" w:themeFillShade="F2"/>
          </w:tcPr>
          <w:p w14:paraId="758ADF31" w14:textId="77777777" w:rsidR="00D95774" w:rsidRPr="00340C36" w:rsidRDefault="00366245" w:rsidP="001D62C8">
            <w:pPr>
              <w:rPr>
                <w:rFonts w:cs="Calibri"/>
              </w:rPr>
            </w:pPr>
            <w:r w:rsidRPr="00340C36">
              <w:rPr>
                <w:rStyle w:val="Heading1Char"/>
                <w:rFonts w:cs="Calibri"/>
              </w:rPr>
              <w:lastRenderedPageBreak/>
              <w:t>BUILDING COUNT IN SFHA (#)</w:t>
            </w:r>
            <w:r w:rsidR="00D95774" w:rsidRPr="00340C36">
              <w:rPr>
                <w:rFonts w:cs="Calibri"/>
                <w:b/>
              </w:rPr>
              <w:br/>
            </w:r>
            <w:r w:rsidRPr="00340C36">
              <w:rPr>
                <w:rFonts w:cs="Calibri"/>
              </w:rPr>
              <w:t>All primary insurable structures in the effective 100-year Floodplain or Special Flood Hazard Area (SFHA).</w:t>
            </w:r>
          </w:p>
        </w:tc>
      </w:tr>
      <w:tr w:rsidR="00D95774" w:rsidRPr="00340C36" w14:paraId="2C8CC82E" w14:textId="77777777" w:rsidTr="001D62C8">
        <w:tc>
          <w:tcPr>
            <w:tcW w:w="4945" w:type="dxa"/>
          </w:tcPr>
          <w:p w14:paraId="25BA634E" w14:textId="77777777" w:rsidR="00D95774" w:rsidRPr="00340C36" w:rsidRDefault="00D95774" w:rsidP="001D62C8">
            <w:pPr>
              <w:jc w:val="center"/>
              <w:rPr>
                <w:rFonts w:cs="Calibri"/>
                <w:b/>
                <w:bCs/>
              </w:rPr>
            </w:pPr>
            <w:r w:rsidRPr="00340C36">
              <w:rPr>
                <w:rFonts w:cs="Calibri"/>
                <w:b/>
                <w:bCs/>
              </w:rPr>
              <w:t>Rationale</w:t>
            </w:r>
          </w:p>
        </w:tc>
        <w:tc>
          <w:tcPr>
            <w:tcW w:w="4793" w:type="dxa"/>
          </w:tcPr>
          <w:p w14:paraId="7A807170" w14:textId="77777777" w:rsidR="00D95774" w:rsidRPr="00340C36" w:rsidRDefault="00D95774" w:rsidP="001D62C8">
            <w:pPr>
              <w:jc w:val="center"/>
              <w:rPr>
                <w:rFonts w:cs="Calibri"/>
                <w:b/>
                <w:bCs/>
              </w:rPr>
            </w:pPr>
            <w:r w:rsidRPr="00340C36">
              <w:rPr>
                <w:rFonts w:cs="Calibri"/>
                <w:b/>
                <w:bCs/>
              </w:rPr>
              <w:t>Recommendations</w:t>
            </w:r>
          </w:p>
        </w:tc>
      </w:tr>
      <w:tr w:rsidR="00D95774" w:rsidRPr="00340C36" w14:paraId="2184405D" w14:textId="77777777" w:rsidTr="001D62C8">
        <w:tc>
          <w:tcPr>
            <w:tcW w:w="4945" w:type="dxa"/>
          </w:tcPr>
          <w:p w14:paraId="2FE8552B" w14:textId="77777777" w:rsidR="00366245" w:rsidRPr="00340C36" w:rsidRDefault="00366245" w:rsidP="00366245">
            <w:pPr>
              <w:rPr>
                <w:rFonts w:eastAsia="Times New Roman" w:cs="Calibri"/>
                <w:color w:val="000000"/>
              </w:rPr>
            </w:pPr>
            <w:r w:rsidRPr="00340C36">
              <w:rPr>
                <w:rFonts w:eastAsia="Times New Roman" w:cs="Calibri"/>
                <w:color w:val="000000"/>
              </w:rPr>
              <w:t xml:space="preserve">The higher number of buildings in the floodplain indicates higher physical and human exposure to riverine flooding.  More structures also </w:t>
            </w:r>
            <w:r w:rsidR="003F4E6F" w:rsidRPr="00340C36">
              <w:rPr>
                <w:rFonts w:eastAsia="Times New Roman" w:cs="Calibri"/>
                <w:color w:val="000000"/>
              </w:rPr>
              <w:t>correlate to higher debris totals and displaced people from a major storm.</w:t>
            </w:r>
          </w:p>
          <w:p w14:paraId="7F181EE5" w14:textId="77777777" w:rsidR="00366245" w:rsidRPr="00340C36" w:rsidRDefault="00366245" w:rsidP="00366245">
            <w:pPr>
              <w:rPr>
                <w:rFonts w:eastAsia="Times New Roman" w:cs="Calibri"/>
                <w:color w:val="000000"/>
              </w:rPr>
            </w:pPr>
          </w:p>
          <w:p w14:paraId="5B6633F2" w14:textId="77777777" w:rsidR="00366245" w:rsidRPr="00340C36" w:rsidRDefault="00366245" w:rsidP="00366245">
            <w:pPr>
              <w:rPr>
                <w:rFonts w:cs="Calibri"/>
              </w:rPr>
            </w:pPr>
            <w:r w:rsidRPr="00340C36">
              <w:rPr>
                <w:rFonts w:cs="Calibri"/>
              </w:rPr>
              <w:t>If a building owner has a mortgage from a federally regulated lender and the property is in the Special Flood Hazard Area, then the building owner is required by Federal law to carry flood insurance.</w:t>
            </w:r>
          </w:p>
          <w:p w14:paraId="7AE3B562" w14:textId="77777777" w:rsidR="00366245" w:rsidRPr="00340C36" w:rsidRDefault="00366245" w:rsidP="00366245">
            <w:pPr>
              <w:rPr>
                <w:rFonts w:cs="Calibri"/>
              </w:rPr>
            </w:pPr>
          </w:p>
          <w:p w14:paraId="0CB27514" w14:textId="77777777" w:rsidR="00366245" w:rsidRPr="00340C36" w:rsidRDefault="00366245" w:rsidP="00366245">
            <w:pPr>
              <w:rPr>
                <w:rFonts w:cs="Calibri"/>
              </w:rPr>
            </w:pPr>
            <w:r w:rsidRPr="00340C36">
              <w:rPr>
                <w:rFonts w:cs="Calibri"/>
              </w:rPr>
              <w:t>The building count in the SFHA is a programming variable required for those communities participating in FEMA’s Community Rating System (CRS) program.</w:t>
            </w:r>
          </w:p>
          <w:p w14:paraId="35423923" w14:textId="77777777" w:rsidR="00D95774" w:rsidRPr="00340C36" w:rsidRDefault="00D95774" w:rsidP="001D62C8">
            <w:pPr>
              <w:rPr>
                <w:rFonts w:cs="Calibri"/>
              </w:rPr>
            </w:pPr>
          </w:p>
        </w:tc>
        <w:tc>
          <w:tcPr>
            <w:tcW w:w="4793" w:type="dxa"/>
          </w:tcPr>
          <w:p w14:paraId="4896C862" w14:textId="77777777" w:rsidR="00366245" w:rsidRPr="00340C36" w:rsidRDefault="00366245" w:rsidP="00366245">
            <w:pPr>
              <w:rPr>
                <w:rFonts w:cs="Calibri"/>
              </w:rPr>
            </w:pPr>
            <w:r w:rsidRPr="00340C36">
              <w:rPr>
                <w:rFonts w:cs="Calibri"/>
              </w:rPr>
              <w:t xml:space="preserve">Communities with a high floodplain building count should actively engage property owners about flood insurance and minimizing flood losses of property owners.  See </w:t>
            </w:r>
            <w:hyperlink r:id="rId14" w:history="1">
              <w:r w:rsidRPr="00340C36">
                <w:rPr>
                  <w:rStyle w:val="Hyperlink"/>
                  <w:rFonts w:cs="Calibri"/>
                </w:rPr>
                <w:t>Floodsmart.gov</w:t>
              </w:r>
            </w:hyperlink>
            <w:r w:rsidRPr="00340C36">
              <w:rPr>
                <w:rFonts w:cs="Calibri"/>
              </w:rPr>
              <w:t xml:space="preserve"> for more information. </w:t>
            </w:r>
          </w:p>
          <w:p w14:paraId="5B923B2E" w14:textId="77777777" w:rsidR="00366245" w:rsidRPr="00340C36" w:rsidRDefault="00366245" w:rsidP="00366245">
            <w:pPr>
              <w:rPr>
                <w:rFonts w:cs="Calibri"/>
              </w:rPr>
            </w:pPr>
          </w:p>
          <w:p w14:paraId="13F53CEA" w14:textId="77777777" w:rsidR="00366245" w:rsidRPr="00340C36" w:rsidRDefault="00366245" w:rsidP="00366245">
            <w:pPr>
              <w:rPr>
                <w:rFonts w:cs="Calibri"/>
              </w:rPr>
            </w:pPr>
            <w:r w:rsidRPr="00340C36">
              <w:rPr>
                <w:rFonts w:cs="Calibri"/>
              </w:rPr>
              <w:t xml:space="preserve">Communities can become more resilient to flooding by exceeding the minimum NFIP requirements.  Higher building standards adopted by local communities may include increasing the freeboard of the base flood elevation; or encourage property owners to build to the higher 500-year flood elevation or historical high-water mark. </w:t>
            </w:r>
          </w:p>
          <w:p w14:paraId="422E9162" w14:textId="77777777" w:rsidR="00D95774" w:rsidRPr="00340C36" w:rsidRDefault="00D95774" w:rsidP="001D62C8">
            <w:pPr>
              <w:rPr>
                <w:rFonts w:cs="Calibri"/>
              </w:rPr>
            </w:pPr>
          </w:p>
          <w:p w14:paraId="0F8C352C" w14:textId="77777777" w:rsidR="00630452" w:rsidRPr="00340C36" w:rsidRDefault="00630452" w:rsidP="00630452">
            <w:pPr>
              <w:rPr>
                <w:rFonts w:cs="Calibri"/>
              </w:rPr>
            </w:pPr>
            <w:r w:rsidRPr="00340C36">
              <w:rPr>
                <w:rFonts w:cs="Calibri"/>
              </w:rPr>
              <w:t>Floodplain managers and emergency planners should pre-load at-risk structures into substantial damage estimator software.  Local officials should review early warning systems as well as short-term shelters located outside the floodplain and away from inundated roads.</w:t>
            </w:r>
          </w:p>
          <w:p w14:paraId="10E080ED" w14:textId="77777777" w:rsidR="00630452" w:rsidRPr="00340C36" w:rsidRDefault="00630452" w:rsidP="00630452">
            <w:pPr>
              <w:rPr>
                <w:rFonts w:cs="Calibri"/>
              </w:rPr>
            </w:pPr>
          </w:p>
          <w:p w14:paraId="0FBEB075" w14:textId="77777777" w:rsidR="00630452" w:rsidRPr="00340C36" w:rsidRDefault="00630452" w:rsidP="00630452">
            <w:pPr>
              <w:rPr>
                <w:rFonts w:cs="Calibri"/>
              </w:rPr>
            </w:pPr>
            <w:r w:rsidRPr="00340C36">
              <w:rPr>
                <w:rFonts w:cs="Calibri"/>
              </w:rPr>
              <w:t>State and county leaders should prioritize pre-disaster planning for communities with many flood-prone buildings.</w:t>
            </w:r>
          </w:p>
        </w:tc>
      </w:tr>
      <w:tr w:rsidR="00D95774" w:rsidRPr="00340C36" w14:paraId="1D28E636" w14:textId="77777777" w:rsidTr="001D62C8">
        <w:tc>
          <w:tcPr>
            <w:tcW w:w="9738" w:type="dxa"/>
            <w:gridSpan w:val="2"/>
            <w:shd w:val="clear" w:color="auto" w:fill="F2F2F2" w:themeFill="background1" w:themeFillShade="F2"/>
          </w:tcPr>
          <w:p w14:paraId="69A5EAAD" w14:textId="77777777" w:rsidR="00D95774" w:rsidRPr="00340C36" w:rsidRDefault="00D95774" w:rsidP="001D62C8">
            <w:pPr>
              <w:rPr>
                <w:rFonts w:cs="Calibri"/>
                <w:b/>
                <w:bCs/>
              </w:rPr>
            </w:pPr>
            <w:r w:rsidRPr="00340C36">
              <w:rPr>
                <w:rFonts w:cs="Calibri"/>
              </w:rPr>
              <w:t xml:space="preserve">Data Sources:  </w:t>
            </w:r>
            <w:r w:rsidR="00630452" w:rsidRPr="00340C36">
              <w:rPr>
                <w:rFonts w:cs="Calibri"/>
              </w:rPr>
              <w:t>Effective and Advisory Floodplains for 1% Annual-Chance event; WV BLRA</w:t>
            </w:r>
          </w:p>
        </w:tc>
      </w:tr>
    </w:tbl>
    <w:p w14:paraId="014616EF" w14:textId="77777777" w:rsidR="00D95774" w:rsidRPr="00340C36" w:rsidRDefault="00D95774">
      <w:pPr>
        <w:rPr>
          <w:rFonts w:cs="Calibri"/>
        </w:rPr>
      </w:pPr>
    </w:p>
    <w:p w14:paraId="78EA6DC4" w14:textId="77777777" w:rsidR="00980038" w:rsidRPr="00340C36" w:rsidRDefault="00980038">
      <w:pPr>
        <w:rPr>
          <w:rFonts w:cs="Calibri"/>
        </w:rPr>
      </w:pPr>
    </w:p>
    <w:p w14:paraId="5481F914" w14:textId="77777777" w:rsidR="00513C56" w:rsidRPr="00340C36" w:rsidRDefault="00513C56">
      <w:pPr>
        <w:rPr>
          <w:rFonts w:cs="Calibri"/>
        </w:rPr>
      </w:pPr>
      <w:r w:rsidRPr="00340C36">
        <w:rPr>
          <w:rFonts w:cs="Calibri"/>
        </w:rPr>
        <w:br w:type="page"/>
      </w:r>
    </w:p>
    <w:tbl>
      <w:tblPr>
        <w:tblStyle w:val="TableGrid"/>
        <w:tblW w:w="9738" w:type="dxa"/>
        <w:tblLook w:val="04A0" w:firstRow="1" w:lastRow="0" w:firstColumn="1" w:lastColumn="0" w:noHBand="0" w:noVBand="1"/>
      </w:tblPr>
      <w:tblGrid>
        <w:gridCol w:w="4945"/>
        <w:gridCol w:w="4793"/>
      </w:tblGrid>
      <w:tr w:rsidR="00513C56" w:rsidRPr="00340C36" w14:paraId="6411C3A1" w14:textId="77777777" w:rsidTr="001D62C8">
        <w:tc>
          <w:tcPr>
            <w:tcW w:w="9738" w:type="dxa"/>
            <w:gridSpan w:val="2"/>
            <w:shd w:val="clear" w:color="auto" w:fill="F2F2F2" w:themeFill="background1" w:themeFillShade="F2"/>
          </w:tcPr>
          <w:p w14:paraId="193D69D5" w14:textId="77777777" w:rsidR="00513C56" w:rsidRPr="00340C36" w:rsidRDefault="00513C56" w:rsidP="001D62C8">
            <w:pPr>
              <w:rPr>
                <w:rFonts w:cs="Calibri"/>
              </w:rPr>
            </w:pPr>
            <w:r w:rsidRPr="00340C36">
              <w:rPr>
                <w:rStyle w:val="Heading1Char"/>
                <w:rFonts w:cs="Calibri"/>
              </w:rPr>
              <w:lastRenderedPageBreak/>
              <w:t>BUILDING COUNT IN FLOODWAY (#)</w:t>
            </w:r>
            <w:r w:rsidRPr="00340C36">
              <w:rPr>
                <w:rFonts w:cs="Calibri"/>
                <w:b/>
              </w:rPr>
              <w:br/>
            </w:r>
            <w:r w:rsidRPr="00340C36">
              <w:rPr>
                <w:rFonts w:cs="Calibri"/>
              </w:rPr>
              <w:t>Primary structures located in the Regulatory Floodway of 100-Year Floodplain</w:t>
            </w:r>
          </w:p>
        </w:tc>
      </w:tr>
      <w:tr w:rsidR="00513C56" w:rsidRPr="00340C36" w14:paraId="53253645" w14:textId="77777777" w:rsidTr="001D62C8">
        <w:tc>
          <w:tcPr>
            <w:tcW w:w="4945" w:type="dxa"/>
          </w:tcPr>
          <w:p w14:paraId="188ADA9F" w14:textId="77777777" w:rsidR="00513C56" w:rsidRPr="00340C36" w:rsidRDefault="00513C56" w:rsidP="001D62C8">
            <w:pPr>
              <w:jc w:val="center"/>
              <w:rPr>
                <w:rFonts w:cs="Calibri"/>
                <w:b/>
                <w:bCs/>
              </w:rPr>
            </w:pPr>
            <w:r w:rsidRPr="00340C36">
              <w:rPr>
                <w:rFonts w:cs="Calibri"/>
                <w:b/>
                <w:bCs/>
              </w:rPr>
              <w:t>Rationale</w:t>
            </w:r>
          </w:p>
        </w:tc>
        <w:tc>
          <w:tcPr>
            <w:tcW w:w="4793" w:type="dxa"/>
          </w:tcPr>
          <w:p w14:paraId="21F1C527" w14:textId="77777777" w:rsidR="00513C56" w:rsidRPr="00340C36" w:rsidRDefault="00513C56" w:rsidP="001D62C8">
            <w:pPr>
              <w:jc w:val="center"/>
              <w:rPr>
                <w:rFonts w:cs="Calibri"/>
                <w:b/>
                <w:bCs/>
              </w:rPr>
            </w:pPr>
            <w:r w:rsidRPr="00340C36">
              <w:rPr>
                <w:rFonts w:cs="Calibri"/>
                <w:b/>
                <w:bCs/>
              </w:rPr>
              <w:t>Recommendations</w:t>
            </w:r>
          </w:p>
        </w:tc>
      </w:tr>
      <w:tr w:rsidR="00513C56" w:rsidRPr="00340C36" w14:paraId="1246ADCB" w14:textId="77777777" w:rsidTr="001D62C8">
        <w:tc>
          <w:tcPr>
            <w:tcW w:w="4945" w:type="dxa"/>
          </w:tcPr>
          <w:p w14:paraId="559FCB62" w14:textId="77777777" w:rsidR="00513C56" w:rsidRPr="00340C36" w:rsidRDefault="00513C56" w:rsidP="00513C56">
            <w:pPr>
              <w:rPr>
                <w:rFonts w:eastAsia="Times New Roman" w:cs="Calibri"/>
                <w:color w:val="000000"/>
              </w:rPr>
            </w:pPr>
            <w:r w:rsidRPr="00340C36">
              <w:rPr>
                <w:rFonts w:eastAsia="Times New Roman" w:cs="Calibri"/>
                <w:color w:val="000000"/>
              </w:rPr>
              <w:t>High flood velocities and deep flood depths increase the likelihood of physical damage and loss of life.</w:t>
            </w:r>
          </w:p>
          <w:p w14:paraId="6E4A5207" w14:textId="77777777" w:rsidR="00513C56" w:rsidRPr="00340C36" w:rsidRDefault="00513C56" w:rsidP="00513C56">
            <w:pPr>
              <w:rPr>
                <w:rFonts w:eastAsia="Times New Roman" w:cs="Calibri"/>
                <w:color w:val="000000"/>
              </w:rPr>
            </w:pPr>
          </w:p>
          <w:p w14:paraId="3439D82C" w14:textId="77777777" w:rsidR="00513C56" w:rsidRPr="00340C36" w:rsidRDefault="00513C56" w:rsidP="00513C56">
            <w:pPr>
              <w:rPr>
                <w:rFonts w:eastAsia="Times New Roman" w:cs="Calibri"/>
                <w:color w:val="000000"/>
              </w:rPr>
            </w:pPr>
            <w:r w:rsidRPr="00340C36">
              <w:rPr>
                <w:rFonts w:eastAsia="Times New Roman" w:cs="Calibri"/>
                <w:color w:val="000000"/>
              </w:rPr>
              <w:t>Structures in the floodway require the purchase of mandatory flood insurance for federally-backed loans.</w:t>
            </w:r>
          </w:p>
          <w:p w14:paraId="2A26CCC1" w14:textId="77777777" w:rsidR="00513C56" w:rsidRPr="00340C36" w:rsidRDefault="00513C56" w:rsidP="00513C56">
            <w:pPr>
              <w:rPr>
                <w:rFonts w:eastAsia="Times New Roman" w:cs="Calibri"/>
                <w:color w:val="000000"/>
              </w:rPr>
            </w:pPr>
          </w:p>
          <w:p w14:paraId="2D89C781" w14:textId="77777777" w:rsidR="00513C56" w:rsidRPr="00340C36" w:rsidRDefault="00513C56" w:rsidP="00513C56">
            <w:pPr>
              <w:rPr>
                <w:rFonts w:cs="Calibri"/>
              </w:rPr>
            </w:pPr>
            <w:r w:rsidRPr="00340C36">
              <w:rPr>
                <w:rFonts w:eastAsia="Times New Roman" w:cs="Calibri"/>
                <w:color w:val="000000"/>
              </w:rPr>
              <w:t>Restricted development.  Before a local permit can be issued for proposed development in the floodway, a “No-Rise/No Impact” certification must be submitted by a professional engineer licensed in West Virginia to ensure a proposed project won’t increase flood levels.</w:t>
            </w:r>
          </w:p>
        </w:tc>
        <w:tc>
          <w:tcPr>
            <w:tcW w:w="4793" w:type="dxa"/>
          </w:tcPr>
          <w:p w14:paraId="19B76CF8" w14:textId="77777777" w:rsidR="00513C56" w:rsidRPr="00340C36" w:rsidRDefault="00513C56" w:rsidP="001D62C8">
            <w:pPr>
              <w:rPr>
                <w:rFonts w:cs="Calibri"/>
              </w:rPr>
            </w:pPr>
            <w:r w:rsidRPr="00340C36">
              <w:rPr>
                <w:rFonts w:cs="Calibri"/>
              </w:rPr>
              <w:t xml:space="preserve">Community floodplain management ordinances often recommend not constructing closed foundations or solid perimeter walls where flood velocities exceed 5 feet per second.  Source: </w:t>
            </w:r>
            <w:hyperlink r:id="rId15" w:history="1">
              <w:r w:rsidRPr="00340C36">
                <w:rPr>
                  <w:rStyle w:val="Hyperlink"/>
                  <w:rFonts w:cs="Calibri"/>
                </w:rPr>
                <w:t>Kershaw  County</w:t>
              </w:r>
            </w:hyperlink>
            <w:r w:rsidRPr="00340C36">
              <w:rPr>
                <w:rFonts w:cs="Calibri"/>
              </w:rPr>
              <w:t xml:space="preserve">, SC.  Nonstructural mitigation measures are not recommended either where high flood velocities exceed 6 feet per second or where debris impacts may occur.  Source </w:t>
            </w:r>
            <w:hyperlink r:id="rId16" w:history="1">
              <w:r w:rsidRPr="00340C36">
                <w:rPr>
                  <w:rStyle w:val="Hyperlink"/>
                  <w:rFonts w:cs="Calibri"/>
                </w:rPr>
                <w:t>USACE</w:t>
              </w:r>
            </w:hyperlink>
            <w:r w:rsidRPr="00340C36">
              <w:rPr>
                <w:rFonts w:cs="Calibri"/>
              </w:rPr>
              <w:t xml:space="preserve">.  FEMA recommends open foundations (e.g., piers, posts, columns, pilings) for riverine SFHAs where flow velocities are expected to exceed 10 feet per second.  Source </w:t>
            </w:r>
            <w:hyperlink r:id="rId17" w:anchor="page=21" w:history="1">
              <w:r w:rsidRPr="00340C36">
                <w:rPr>
                  <w:rStyle w:val="Hyperlink"/>
                  <w:rFonts w:cs="Calibri"/>
                </w:rPr>
                <w:t>FEMA</w:t>
              </w:r>
            </w:hyperlink>
            <w:r w:rsidRPr="00340C36">
              <w:rPr>
                <w:rFonts w:cs="Calibri"/>
              </w:rPr>
              <w:t>.</w:t>
            </w:r>
          </w:p>
          <w:p w14:paraId="2CDC160D" w14:textId="77777777" w:rsidR="00B87FB2" w:rsidRPr="00340C36" w:rsidRDefault="00B87FB2" w:rsidP="001D62C8">
            <w:pPr>
              <w:rPr>
                <w:rFonts w:cs="Calibri"/>
              </w:rPr>
            </w:pPr>
          </w:p>
        </w:tc>
      </w:tr>
      <w:tr w:rsidR="00513C56" w:rsidRPr="00340C36" w14:paraId="7AC711EB" w14:textId="77777777" w:rsidTr="001D62C8">
        <w:tc>
          <w:tcPr>
            <w:tcW w:w="9738" w:type="dxa"/>
            <w:gridSpan w:val="2"/>
            <w:shd w:val="clear" w:color="auto" w:fill="F2F2F2" w:themeFill="background1" w:themeFillShade="F2"/>
          </w:tcPr>
          <w:p w14:paraId="3C85F9A5" w14:textId="77777777" w:rsidR="00513C56" w:rsidRPr="00340C36" w:rsidRDefault="00513C56" w:rsidP="001D62C8">
            <w:pPr>
              <w:rPr>
                <w:rFonts w:cs="Calibri"/>
                <w:b/>
                <w:bCs/>
              </w:rPr>
            </w:pPr>
            <w:r w:rsidRPr="00340C36">
              <w:rPr>
                <w:rFonts w:cs="Calibri"/>
              </w:rPr>
              <w:t>Data Sources:  Effective and Advisory Floodplains for 1% Annual-Chance event; WV BLRA</w:t>
            </w:r>
          </w:p>
        </w:tc>
      </w:tr>
    </w:tbl>
    <w:p w14:paraId="4207628D" w14:textId="6E4F8613" w:rsidR="00980038" w:rsidRDefault="00980038">
      <w:pPr>
        <w:rPr>
          <w:rFonts w:cs="Calibri"/>
        </w:rPr>
      </w:pPr>
    </w:p>
    <w:p w14:paraId="7BD77232" w14:textId="77777777" w:rsidR="006311CF" w:rsidRPr="00340C36" w:rsidRDefault="006311CF">
      <w:pPr>
        <w:rPr>
          <w:rFonts w:cs="Calibri"/>
        </w:rPr>
      </w:pPr>
    </w:p>
    <w:tbl>
      <w:tblPr>
        <w:tblStyle w:val="TableGrid"/>
        <w:tblW w:w="9738" w:type="dxa"/>
        <w:tblLook w:val="04A0" w:firstRow="1" w:lastRow="0" w:firstColumn="1" w:lastColumn="0" w:noHBand="0" w:noVBand="1"/>
      </w:tblPr>
      <w:tblGrid>
        <w:gridCol w:w="4945"/>
        <w:gridCol w:w="4793"/>
      </w:tblGrid>
      <w:tr w:rsidR="00B87FB2" w:rsidRPr="00340C36" w14:paraId="6A22E03E" w14:textId="77777777" w:rsidTr="001D62C8">
        <w:tc>
          <w:tcPr>
            <w:tcW w:w="9738" w:type="dxa"/>
            <w:gridSpan w:val="2"/>
            <w:shd w:val="clear" w:color="auto" w:fill="F2F2F2" w:themeFill="background1" w:themeFillShade="F2"/>
          </w:tcPr>
          <w:p w14:paraId="305C9091" w14:textId="77777777" w:rsidR="00B87FB2" w:rsidRPr="00340C36" w:rsidRDefault="00ED7339" w:rsidP="001D62C8">
            <w:pPr>
              <w:rPr>
                <w:rFonts w:cs="Calibri"/>
              </w:rPr>
            </w:pPr>
            <w:r w:rsidRPr="00340C36">
              <w:rPr>
                <w:rStyle w:val="Heading1Char"/>
                <w:rFonts w:cs="Calibri"/>
              </w:rPr>
              <w:t>BUILDING FLOODPLAIN RATIO</w:t>
            </w:r>
            <w:r w:rsidR="00B87FB2" w:rsidRPr="00340C36">
              <w:rPr>
                <w:rStyle w:val="Heading1Char"/>
                <w:rFonts w:cs="Calibri"/>
              </w:rPr>
              <w:t xml:space="preserve"> (%)</w:t>
            </w:r>
            <w:r w:rsidR="00B87FB2" w:rsidRPr="00340C36">
              <w:rPr>
                <w:rFonts w:cs="Calibri"/>
                <w:b/>
              </w:rPr>
              <w:br/>
            </w:r>
            <w:r w:rsidR="00B87FB2" w:rsidRPr="00340C36">
              <w:rPr>
                <w:rFonts w:cs="Calibri"/>
              </w:rPr>
              <w:t>Percentage of floodplain buildings to total buildings</w:t>
            </w:r>
          </w:p>
        </w:tc>
      </w:tr>
      <w:tr w:rsidR="00B87FB2" w:rsidRPr="00340C36" w14:paraId="7830F69E" w14:textId="77777777" w:rsidTr="001D62C8">
        <w:tc>
          <w:tcPr>
            <w:tcW w:w="4945" w:type="dxa"/>
          </w:tcPr>
          <w:p w14:paraId="570194FF" w14:textId="77777777" w:rsidR="00B87FB2" w:rsidRPr="00340C36" w:rsidRDefault="00B87FB2" w:rsidP="001D62C8">
            <w:pPr>
              <w:jc w:val="center"/>
              <w:rPr>
                <w:rFonts w:cs="Calibri"/>
                <w:b/>
                <w:bCs/>
              </w:rPr>
            </w:pPr>
            <w:r w:rsidRPr="00340C36">
              <w:rPr>
                <w:rFonts w:cs="Calibri"/>
                <w:b/>
                <w:bCs/>
              </w:rPr>
              <w:t>Rationale</w:t>
            </w:r>
          </w:p>
        </w:tc>
        <w:tc>
          <w:tcPr>
            <w:tcW w:w="4793" w:type="dxa"/>
          </w:tcPr>
          <w:p w14:paraId="72BDD8BE" w14:textId="77777777" w:rsidR="00B87FB2" w:rsidRPr="00340C36" w:rsidRDefault="00B87FB2" w:rsidP="001D62C8">
            <w:pPr>
              <w:jc w:val="center"/>
              <w:rPr>
                <w:rFonts w:cs="Calibri"/>
                <w:b/>
                <w:bCs/>
              </w:rPr>
            </w:pPr>
            <w:r w:rsidRPr="00340C36">
              <w:rPr>
                <w:rFonts w:cs="Calibri"/>
                <w:b/>
                <w:bCs/>
              </w:rPr>
              <w:t>Recommendations</w:t>
            </w:r>
          </w:p>
        </w:tc>
      </w:tr>
      <w:tr w:rsidR="00B87FB2" w:rsidRPr="00340C36" w14:paraId="52251A18" w14:textId="77777777" w:rsidTr="001D62C8">
        <w:tc>
          <w:tcPr>
            <w:tcW w:w="4945" w:type="dxa"/>
          </w:tcPr>
          <w:p w14:paraId="09720682" w14:textId="77777777" w:rsidR="00B87FB2" w:rsidRPr="00340C36" w:rsidRDefault="00B87FB2" w:rsidP="001D62C8">
            <w:pPr>
              <w:rPr>
                <w:rFonts w:cs="Calibri"/>
              </w:rPr>
            </w:pPr>
            <w:r w:rsidRPr="00340C36">
              <w:rPr>
                <w:rFonts w:eastAsia="Times New Roman" w:cs="Calibri"/>
                <w:color w:val="000000"/>
              </w:rPr>
              <w:t>A higher ratio of buildings in the floodplain to total buildings signifies a greater physical and human exposure to flooding</w:t>
            </w:r>
          </w:p>
        </w:tc>
        <w:tc>
          <w:tcPr>
            <w:tcW w:w="4793" w:type="dxa"/>
          </w:tcPr>
          <w:p w14:paraId="76706D7C" w14:textId="77777777" w:rsidR="00B87FB2" w:rsidRPr="00340C36" w:rsidRDefault="00B87FB2" w:rsidP="001D62C8">
            <w:pPr>
              <w:rPr>
                <w:rFonts w:cs="Calibri"/>
              </w:rPr>
            </w:pPr>
            <w:r w:rsidRPr="00340C36">
              <w:rPr>
                <w:rFonts w:cs="Calibri"/>
              </w:rPr>
              <w:t>See building count in SFHA.</w:t>
            </w:r>
          </w:p>
        </w:tc>
      </w:tr>
      <w:tr w:rsidR="00B87FB2" w:rsidRPr="00340C36" w14:paraId="0125B03E" w14:textId="77777777" w:rsidTr="001D62C8">
        <w:tc>
          <w:tcPr>
            <w:tcW w:w="9738" w:type="dxa"/>
            <w:gridSpan w:val="2"/>
            <w:shd w:val="clear" w:color="auto" w:fill="F2F2F2" w:themeFill="background1" w:themeFillShade="F2"/>
          </w:tcPr>
          <w:p w14:paraId="7466E1DC" w14:textId="5E90CA0D" w:rsidR="00B87FB2" w:rsidRPr="00340C36" w:rsidRDefault="00B87FB2" w:rsidP="001D62C8">
            <w:pPr>
              <w:rPr>
                <w:rFonts w:cs="Calibri"/>
              </w:rPr>
            </w:pPr>
            <w:r w:rsidRPr="00340C36">
              <w:rPr>
                <w:rFonts w:cs="Calibri"/>
              </w:rPr>
              <w:t xml:space="preserve">Data Sources:  </w:t>
            </w:r>
            <w:r w:rsidR="00834E73" w:rsidRPr="00340C36">
              <w:rPr>
                <w:rFonts w:cs="Calibri"/>
              </w:rPr>
              <w:t>Effective and Advisory Floodplains for 1% Annual-Chance event; WV BLRA</w:t>
            </w:r>
          </w:p>
          <w:p w14:paraId="29F39847" w14:textId="77777777" w:rsidR="00546587" w:rsidRPr="00340C36" w:rsidRDefault="00546587" w:rsidP="00546587">
            <w:pPr>
              <w:rPr>
                <w:rFonts w:cs="Calibri"/>
                <w:b/>
                <w:bCs/>
              </w:rPr>
            </w:pPr>
            <w:r w:rsidRPr="00340C36">
              <w:rPr>
                <w:rFonts w:cs="Calibri"/>
              </w:rPr>
              <w:t>Note:</w:t>
            </w:r>
            <w:r w:rsidRPr="00340C36">
              <w:rPr>
                <w:rFonts w:cs="Calibri"/>
                <w:b/>
                <w:bCs/>
              </w:rPr>
              <w:t xml:space="preserve">  </w:t>
            </w:r>
            <w:r w:rsidRPr="00340C36">
              <w:rPr>
                <w:rFonts w:cs="Calibri"/>
              </w:rPr>
              <w:t xml:space="preserve">Building counts of less than 10 structures are excluded from risk assessments at the incorporated place scale. </w:t>
            </w:r>
          </w:p>
        </w:tc>
      </w:tr>
    </w:tbl>
    <w:p w14:paraId="1DE6E2D6" w14:textId="1344EC91" w:rsidR="00980038" w:rsidRDefault="00980038">
      <w:pPr>
        <w:rPr>
          <w:rFonts w:cs="Calibri"/>
        </w:rPr>
      </w:pPr>
    </w:p>
    <w:p w14:paraId="563428A7" w14:textId="77777777" w:rsidR="006311CF" w:rsidRPr="00340C36" w:rsidRDefault="006311CF">
      <w:pPr>
        <w:rPr>
          <w:rFonts w:cs="Calibri"/>
        </w:rPr>
      </w:pPr>
    </w:p>
    <w:tbl>
      <w:tblPr>
        <w:tblStyle w:val="TableGrid"/>
        <w:tblW w:w="9738" w:type="dxa"/>
        <w:tblLook w:val="04A0" w:firstRow="1" w:lastRow="0" w:firstColumn="1" w:lastColumn="0" w:noHBand="0" w:noVBand="1"/>
      </w:tblPr>
      <w:tblGrid>
        <w:gridCol w:w="4945"/>
        <w:gridCol w:w="4793"/>
      </w:tblGrid>
      <w:tr w:rsidR="00ED7339" w:rsidRPr="00340C36" w14:paraId="30DFD4AB" w14:textId="77777777" w:rsidTr="001D62C8">
        <w:tc>
          <w:tcPr>
            <w:tcW w:w="9738" w:type="dxa"/>
            <w:gridSpan w:val="2"/>
            <w:shd w:val="clear" w:color="auto" w:fill="F2F2F2" w:themeFill="background1" w:themeFillShade="F2"/>
          </w:tcPr>
          <w:p w14:paraId="3D98FAF1" w14:textId="082B1972" w:rsidR="00ED7339" w:rsidRPr="00340C36" w:rsidRDefault="00ED7339" w:rsidP="00340C36">
            <w:pPr>
              <w:rPr>
                <w:rFonts w:cs="Calibri"/>
              </w:rPr>
            </w:pPr>
            <w:r w:rsidRPr="00340C36">
              <w:rPr>
                <w:rStyle w:val="Heading1Char"/>
                <w:rFonts w:cs="Calibri"/>
              </w:rPr>
              <w:t>BUILDING DENSITY (</w:t>
            </w:r>
            <w:r w:rsidR="00340C36">
              <w:rPr>
                <w:rStyle w:val="Heading1Char"/>
                <w:rFonts w:cs="Calibri"/>
              </w:rPr>
              <w:t>Buildings per acre</w:t>
            </w:r>
            <w:r w:rsidRPr="00340C36">
              <w:rPr>
                <w:rStyle w:val="Heading1Char"/>
                <w:rFonts w:cs="Calibri"/>
              </w:rPr>
              <w:t>)</w:t>
            </w:r>
            <w:r w:rsidRPr="00340C36">
              <w:rPr>
                <w:rFonts w:cs="Calibri"/>
                <w:b/>
              </w:rPr>
              <w:br/>
            </w:r>
            <w:r w:rsidR="00C26F6C" w:rsidRPr="00C26F6C">
              <w:rPr>
                <w:rFonts w:cs="Calibri"/>
              </w:rPr>
              <w:t>Density of buildings in high-risk flood areas to total floodplain acres (or building per mile for rivers/streams).</w:t>
            </w:r>
          </w:p>
        </w:tc>
      </w:tr>
      <w:tr w:rsidR="00ED7339" w:rsidRPr="00340C36" w14:paraId="46883C20" w14:textId="77777777" w:rsidTr="001D62C8">
        <w:tc>
          <w:tcPr>
            <w:tcW w:w="4945" w:type="dxa"/>
          </w:tcPr>
          <w:p w14:paraId="15EE6F80" w14:textId="77777777" w:rsidR="00ED7339" w:rsidRPr="00340C36" w:rsidRDefault="00ED7339" w:rsidP="001D62C8">
            <w:pPr>
              <w:jc w:val="center"/>
              <w:rPr>
                <w:rFonts w:cs="Calibri"/>
                <w:b/>
                <w:bCs/>
              </w:rPr>
            </w:pPr>
            <w:r w:rsidRPr="00340C36">
              <w:rPr>
                <w:rFonts w:cs="Calibri"/>
                <w:b/>
                <w:bCs/>
              </w:rPr>
              <w:t>Rationale</w:t>
            </w:r>
          </w:p>
        </w:tc>
        <w:tc>
          <w:tcPr>
            <w:tcW w:w="4793" w:type="dxa"/>
          </w:tcPr>
          <w:p w14:paraId="773850FF" w14:textId="77777777" w:rsidR="00ED7339" w:rsidRPr="00340C36" w:rsidRDefault="00ED7339" w:rsidP="001D62C8">
            <w:pPr>
              <w:jc w:val="center"/>
              <w:rPr>
                <w:rFonts w:cs="Calibri"/>
                <w:b/>
                <w:bCs/>
              </w:rPr>
            </w:pPr>
            <w:r w:rsidRPr="00340C36">
              <w:rPr>
                <w:rFonts w:cs="Calibri"/>
                <w:b/>
                <w:bCs/>
              </w:rPr>
              <w:t>Recommendations</w:t>
            </w:r>
          </w:p>
        </w:tc>
      </w:tr>
      <w:tr w:rsidR="00ED7339" w:rsidRPr="00340C36" w14:paraId="4DC2C8F4" w14:textId="77777777" w:rsidTr="001D62C8">
        <w:tc>
          <w:tcPr>
            <w:tcW w:w="4945" w:type="dxa"/>
          </w:tcPr>
          <w:p w14:paraId="73776A45" w14:textId="77777777" w:rsidR="00ED7339" w:rsidRPr="00340C36" w:rsidRDefault="00ED7339" w:rsidP="001D62C8">
            <w:pPr>
              <w:rPr>
                <w:rFonts w:cs="Calibri"/>
              </w:rPr>
            </w:pPr>
            <w:r w:rsidRPr="00340C36">
              <w:rPr>
                <w:rFonts w:eastAsia="Times New Roman" w:cs="Calibri"/>
                <w:color w:val="000000"/>
              </w:rPr>
              <w:t>A higher ratio of buildings in the floodplain to total buildings signifies a greater physical and human exposure to flooding</w:t>
            </w:r>
          </w:p>
        </w:tc>
        <w:tc>
          <w:tcPr>
            <w:tcW w:w="4793" w:type="dxa"/>
          </w:tcPr>
          <w:p w14:paraId="4734C051" w14:textId="77777777" w:rsidR="00ED7339" w:rsidRPr="00340C36" w:rsidRDefault="00ED7339" w:rsidP="001D62C8">
            <w:pPr>
              <w:rPr>
                <w:rFonts w:cs="Calibri"/>
              </w:rPr>
            </w:pPr>
            <w:r w:rsidRPr="00340C36">
              <w:rPr>
                <w:rFonts w:cs="Calibri"/>
              </w:rPr>
              <w:t>See building count in SFHA.</w:t>
            </w:r>
          </w:p>
        </w:tc>
      </w:tr>
      <w:tr w:rsidR="00ED7339" w:rsidRPr="00340C36" w14:paraId="3064ED90" w14:textId="77777777" w:rsidTr="001D62C8">
        <w:tc>
          <w:tcPr>
            <w:tcW w:w="9738" w:type="dxa"/>
            <w:gridSpan w:val="2"/>
            <w:shd w:val="clear" w:color="auto" w:fill="F2F2F2" w:themeFill="background1" w:themeFillShade="F2"/>
          </w:tcPr>
          <w:p w14:paraId="44A41733" w14:textId="08A558D6" w:rsidR="00ED7339" w:rsidRPr="00340C36" w:rsidRDefault="00ED7339" w:rsidP="001D62C8">
            <w:pPr>
              <w:rPr>
                <w:rFonts w:cs="Calibri"/>
              </w:rPr>
            </w:pPr>
            <w:r w:rsidRPr="00340C36">
              <w:rPr>
                <w:rFonts w:cs="Calibri"/>
              </w:rPr>
              <w:t xml:space="preserve">Data Sources:  </w:t>
            </w:r>
            <w:r w:rsidR="00834E73" w:rsidRPr="00340C36">
              <w:rPr>
                <w:rFonts w:cs="Calibri"/>
              </w:rPr>
              <w:t>Effective and Advisory Floodplains for 1% Annual-Chance event; WV BLRA</w:t>
            </w:r>
          </w:p>
          <w:p w14:paraId="661AE235" w14:textId="77777777" w:rsidR="00546587" w:rsidRPr="00340C36" w:rsidRDefault="00546587" w:rsidP="00546587">
            <w:pPr>
              <w:rPr>
                <w:rFonts w:cs="Calibri"/>
                <w:b/>
                <w:bCs/>
              </w:rPr>
            </w:pPr>
            <w:r w:rsidRPr="00340C36">
              <w:rPr>
                <w:rFonts w:cs="Calibri"/>
              </w:rPr>
              <w:t>Note:</w:t>
            </w:r>
            <w:r w:rsidRPr="00340C36">
              <w:rPr>
                <w:rFonts w:cs="Calibri"/>
                <w:b/>
                <w:bCs/>
              </w:rPr>
              <w:t xml:space="preserve">  </w:t>
            </w:r>
            <w:r w:rsidRPr="00340C36">
              <w:rPr>
                <w:rFonts w:cs="Calibri"/>
              </w:rPr>
              <w:t>Building counts of less than 10 structures are excluded from risk assessments at the incorporated place scale.</w:t>
            </w:r>
          </w:p>
        </w:tc>
      </w:tr>
    </w:tbl>
    <w:p w14:paraId="2AFA6CC7" w14:textId="5765CC07" w:rsidR="00ED7339" w:rsidRDefault="00ED7339"/>
    <w:p w14:paraId="77511988" w14:textId="7D4D734F" w:rsidR="004560DD" w:rsidRDefault="004560DD"/>
    <w:tbl>
      <w:tblPr>
        <w:tblStyle w:val="TableGrid"/>
        <w:tblW w:w="9738" w:type="dxa"/>
        <w:tblLook w:val="04A0" w:firstRow="1" w:lastRow="0" w:firstColumn="1" w:lastColumn="0" w:noHBand="0" w:noVBand="1"/>
      </w:tblPr>
      <w:tblGrid>
        <w:gridCol w:w="4945"/>
        <w:gridCol w:w="4793"/>
      </w:tblGrid>
      <w:tr w:rsidR="00F51CC0" w:rsidRPr="00340C36" w14:paraId="61FFE890" w14:textId="77777777" w:rsidTr="002A3144">
        <w:tc>
          <w:tcPr>
            <w:tcW w:w="9738" w:type="dxa"/>
            <w:gridSpan w:val="2"/>
            <w:shd w:val="clear" w:color="auto" w:fill="F2F2F2" w:themeFill="background1" w:themeFillShade="F2"/>
          </w:tcPr>
          <w:p w14:paraId="22EFBBAF" w14:textId="58E70888" w:rsidR="00F51CC0" w:rsidRPr="00340C36" w:rsidRDefault="006E01DE" w:rsidP="002A3144">
            <w:pPr>
              <w:rPr>
                <w:rFonts w:cs="Calibri"/>
              </w:rPr>
            </w:pPr>
            <w:r w:rsidRPr="00F51CC0">
              <w:rPr>
                <w:rStyle w:val="Heading1Char"/>
                <w:rFonts w:cs="Calibri"/>
              </w:rPr>
              <w:lastRenderedPageBreak/>
              <w:t>BUILDING MEDIAN VALUE</w:t>
            </w:r>
            <w:r w:rsidR="00F51CC0" w:rsidRPr="00340C36">
              <w:rPr>
                <w:rFonts w:cs="Calibri"/>
                <w:b/>
              </w:rPr>
              <w:br/>
            </w:r>
          </w:p>
        </w:tc>
      </w:tr>
      <w:tr w:rsidR="00F51CC0" w:rsidRPr="00340C36" w14:paraId="459601B7" w14:textId="77777777" w:rsidTr="002A3144">
        <w:tc>
          <w:tcPr>
            <w:tcW w:w="4945" w:type="dxa"/>
          </w:tcPr>
          <w:p w14:paraId="3189BACC" w14:textId="77777777" w:rsidR="00F51CC0" w:rsidRPr="00340C36" w:rsidRDefault="00F51CC0" w:rsidP="002A3144">
            <w:pPr>
              <w:jc w:val="center"/>
              <w:rPr>
                <w:rFonts w:cs="Calibri"/>
                <w:b/>
                <w:bCs/>
              </w:rPr>
            </w:pPr>
            <w:r w:rsidRPr="00340C36">
              <w:rPr>
                <w:rFonts w:cs="Calibri"/>
                <w:b/>
                <w:bCs/>
              </w:rPr>
              <w:t>Rationale</w:t>
            </w:r>
          </w:p>
        </w:tc>
        <w:tc>
          <w:tcPr>
            <w:tcW w:w="4793" w:type="dxa"/>
          </w:tcPr>
          <w:p w14:paraId="0BCFFFD3" w14:textId="77777777" w:rsidR="00F51CC0" w:rsidRPr="00340C36" w:rsidRDefault="00F51CC0" w:rsidP="002A3144">
            <w:pPr>
              <w:jc w:val="center"/>
              <w:rPr>
                <w:rFonts w:cs="Calibri"/>
                <w:b/>
                <w:bCs/>
              </w:rPr>
            </w:pPr>
            <w:r w:rsidRPr="00340C36">
              <w:rPr>
                <w:rFonts w:cs="Calibri"/>
                <w:b/>
                <w:bCs/>
              </w:rPr>
              <w:t>Recommendations</w:t>
            </w:r>
          </w:p>
        </w:tc>
      </w:tr>
      <w:tr w:rsidR="00F51CC0" w:rsidRPr="00340C36" w14:paraId="19E46F50" w14:textId="77777777" w:rsidTr="002A3144">
        <w:tc>
          <w:tcPr>
            <w:tcW w:w="4945" w:type="dxa"/>
          </w:tcPr>
          <w:p w14:paraId="26CCAEEF" w14:textId="244E84FB" w:rsidR="00F51CC0" w:rsidRPr="00340C36" w:rsidRDefault="00F17D65" w:rsidP="002A3144">
            <w:pPr>
              <w:rPr>
                <w:rFonts w:cs="Calibri"/>
              </w:rPr>
            </w:pPr>
            <w:r w:rsidRPr="00F17D65">
              <w:rPr>
                <w:rFonts w:eastAsia="Times New Roman" w:cs="Calibri"/>
                <w:color w:val="000000"/>
              </w:rPr>
              <w:t xml:space="preserve">Median Building Value quantifies the financial risk of potential flood damage to residential and commercial properties. </w:t>
            </w:r>
            <w:r w:rsidR="006C1E39">
              <w:rPr>
                <w:rFonts w:eastAsia="Times New Roman" w:cs="Calibri"/>
                <w:color w:val="000000"/>
              </w:rPr>
              <w:t xml:space="preserve"> </w:t>
            </w:r>
            <w:r w:rsidRPr="00F17D65">
              <w:rPr>
                <w:rFonts w:eastAsia="Times New Roman" w:cs="Calibri"/>
                <w:color w:val="000000"/>
              </w:rPr>
              <w:t>A higher total building value in floodplains can lead to increased insurance costs. So, it may encourage property owners to take proactive measures to protect their investments and reduce vulnerability.</w:t>
            </w:r>
          </w:p>
        </w:tc>
        <w:tc>
          <w:tcPr>
            <w:tcW w:w="4793" w:type="dxa"/>
          </w:tcPr>
          <w:p w14:paraId="155FDE6B" w14:textId="749D940D" w:rsidR="00F51CC0" w:rsidRPr="00340C36" w:rsidRDefault="006C1E39" w:rsidP="002A3144">
            <w:pPr>
              <w:rPr>
                <w:rFonts w:cs="Calibri"/>
              </w:rPr>
            </w:pPr>
            <w:r w:rsidRPr="006C1E39">
              <w:rPr>
                <w:rFonts w:cs="Calibri"/>
              </w:rPr>
              <w:t xml:space="preserve">Communities should plan to keep new development outside high-risk floodplains. </w:t>
            </w:r>
            <w:r>
              <w:rPr>
                <w:rFonts w:cs="Calibri"/>
              </w:rPr>
              <w:t xml:space="preserve"> I</w:t>
            </w:r>
            <w:r w:rsidRPr="006C1E39">
              <w:rPr>
                <w:rFonts w:cs="Calibri"/>
              </w:rPr>
              <w:t xml:space="preserve">mplementing stricter zoning laws and land use regulations can help prevent future construction in </w:t>
            </w:r>
            <w:r>
              <w:rPr>
                <w:rFonts w:cs="Calibri"/>
              </w:rPr>
              <w:t>flood-prone</w:t>
            </w:r>
            <w:r w:rsidRPr="006C1E39">
              <w:rPr>
                <w:rFonts w:cs="Calibri"/>
              </w:rPr>
              <w:t xml:space="preserve"> areas, thereby mitigating flood risk</w:t>
            </w:r>
            <w:r>
              <w:rPr>
                <w:rFonts w:cs="Calibri"/>
              </w:rPr>
              <w:t xml:space="preserve">.  </w:t>
            </w:r>
            <w:r w:rsidRPr="006C1E39">
              <w:rPr>
                <w:rFonts w:cs="Calibri"/>
              </w:rPr>
              <w:t xml:space="preserve">They should also consider acquisition and relocation projects, such as buying out properties, to reduce the building value in floodplains and decrease insurance and recovery costs. </w:t>
            </w:r>
          </w:p>
        </w:tc>
      </w:tr>
      <w:tr w:rsidR="00F51CC0" w:rsidRPr="00340C36" w14:paraId="3A65E291" w14:textId="77777777" w:rsidTr="002A3144">
        <w:tc>
          <w:tcPr>
            <w:tcW w:w="9738" w:type="dxa"/>
            <w:gridSpan w:val="2"/>
            <w:shd w:val="clear" w:color="auto" w:fill="F2F2F2" w:themeFill="background1" w:themeFillShade="F2"/>
          </w:tcPr>
          <w:p w14:paraId="69BE08D6" w14:textId="2AA50529" w:rsidR="00F51CC0" w:rsidRPr="00340C36" w:rsidRDefault="00F51CC0" w:rsidP="002A3144">
            <w:pPr>
              <w:rPr>
                <w:rFonts w:cs="Calibri"/>
                <w:b/>
                <w:bCs/>
              </w:rPr>
            </w:pPr>
            <w:r w:rsidRPr="00340C36">
              <w:rPr>
                <w:rFonts w:cs="Calibri"/>
              </w:rPr>
              <w:t xml:space="preserve">Data Sources:  </w:t>
            </w:r>
            <w:r w:rsidR="003D6929" w:rsidRPr="00916D4E">
              <w:rPr>
                <w:rFonts w:cs="Calibri"/>
              </w:rPr>
              <w:t>Effective and Advisory Floodplains for 1% Annual-Chance event; WV BLRA</w:t>
            </w:r>
          </w:p>
        </w:tc>
      </w:tr>
    </w:tbl>
    <w:p w14:paraId="76D27721" w14:textId="2A086E6E" w:rsidR="00457C78" w:rsidRDefault="00457C78"/>
    <w:p w14:paraId="20812AAF" w14:textId="77777777" w:rsidR="006311CF" w:rsidRDefault="006311CF"/>
    <w:tbl>
      <w:tblPr>
        <w:tblStyle w:val="TableGrid"/>
        <w:tblW w:w="9738" w:type="dxa"/>
        <w:tblLook w:val="04A0" w:firstRow="1" w:lastRow="0" w:firstColumn="1" w:lastColumn="0" w:noHBand="0" w:noVBand="1"/>
      </w:tblPr>
      <w:tblGrid>
        <w:gridCol w:w="4945"/>
        <w:gridCol w:w="4793"/>
      </w:tblGrid>
      <w:tr w:rsidR="00F51CC0" w:rsidRPr="00340C36" w14:paraId="2905B227" w14:textId="77777777" w:rsidTr="002A3144">
        <w:tc>
          <w:tcPr>
            <w:tcW w:w="9738" w:type="dxa"/>
            <w:gridSpan w:val="2"/>
            <w:shd w:val="clear" w:color="auto" w:fill="F2F2F2" w:themeFill="background1" w:themeFillShade="F2"/>
          </w:tcPr>
          <w:p w14:paraId="16432596" w14:textId="5DD5C2B4" w:rsidR="00F51CC0" w:rsidRPr="00340C36" w:rsidRDefault="006E01DE" w:rsidP="002A3144">
            <w:pPr>
              <w:rPr>
                <w:rFonts w:cs="Calibri"/>
              </w:rPr>
            </w:pPr>
            <w:r w:rsidRPr="006E01DE">
              <w:rPr>
                <w:rStyle w:val="Heading1Char"/>
                <w:rFonts w:cs="Calibri"/>
              </w:rPr>
              <w:t>BLDG. MOBILE HOMES RATIO</w:t>
            </w:r>
            <w:r w:rsidR="00F51CC0" w:rsidRPr="00340C36">
              <w:rPr>
                <w:rFonts w:cs="Calibri"/>
                <w:b/>
              </w:rPr>
              <w:br/>
            </w:r>
          </w:p>
        </w:tc>
      </w:tr>
      <w:tr w:rsidR="00F51CC0" w:rsidRPr="00340C36" w14:paraId="7A334A59" w14:textId="77777777" w:rsidTr="002A3144">
        <w:tc>
          <w:tcPr>
            <w:tcW w:w="4945" w:type="dxa"/>
          </w:tcPr>
          <w:p w14:paraId="5A9040A8" w14:textId="77777777" w:rsidR="00F51CC0" w:rsidRPr="00340C36" w:rsidRDefault="00F51CC0" w:rsidP="002A3144">
            <w:pPr>
              <w:jc w:val="center"/>
              <w:rPr>
                <w:rFonts w:cs="Calibri"/>
                <w:b/>
                <w:bCs/>
              </w:rPr>
            </w:pPr>
            <w:r w:rsidRPr="00340C36">
              <w:rPr>
                <w:rFonts w:cs="Calibri"/>
                <w:b/>
                <w:bCs/>
              </w:rPr>
              <w:t>Rationale</w:t>
            </w:r>
          </w:p>
        </w:tc>
        <w:tc>
          <w:tcPr>
            <w:tcW w:w="4793" w:type="dxa"/>
          </w:tcPr>
          <w:p w14:paraId="6B0D599A" w14:textId="77777777" w:rsidR="00F51CC0" w:rsidRPr="00340C36" w:rsidRDefault="00F51CC0" w:rsidP="002A3144">
            <w:pPr>
              <w:jc w:val="center"/>
              <w:rPr>
                <w:rFonts w:cs="Calibri"/>
                <w:b/>
                <w:bCs/>
              </w:rPr>
            </w:pPr>
            <w:r w:rsidRPr="00340C36">
              <w:rPr>
                <w:rFonts w:cs="Calibri"/>
                <w:b/>
                <w:bCs/>
              </w:rPr>
              <w:t>Recommendations</w:t>
            </w:r>
          </w:p>
        </w:tc>
      </w:tr>
      <w:tr w:rsidR="00F51CC0" w:rsidRPr="00340C36" w14:paraId="0A2415E1" w14:textId="77777777" w:rsidTr="002A3144">
        <w:tc>
          <w:tcPr>
            <w:tcW w:w="4945" w:type="dxa"/>
          </w:tcPr>
          <w:p w14:paraId="1CB83DA2" w14:textId="2B7AF3B6" w:rsidR="00F51CC0" w:rsidRPr="00340C36" w:rsidRDefault="001C1BC1" w:rsidP="002A3144">
            <w:pPr>
              <w:rPr>
                <w:rFonts w:cs="Calibri"/>
              </w:rPr>
            </w:pPr>
            <w:r w:rsidRPr="001C1BC1">
              <w:rPr>
                <w:rFonts w:eastAsia="Times New Roman" w:cs="Calibri"/>
                <w:color w:val="000000"/>
              </w:rPr>
              <w:t xml:space="preserve">Lightweight manufactured homes are not designed to withstand floods and are more vulnerable to flood damage. </w:t>
            </w:r>
            <w:r w:rsidR="00916D4E">
              <w:rPr>
                <w:rFonts w:eastAsia="Times New Roman" w:cs="Calibri"/>
                <w:color w:val="000000"/>
              </w:rPr>
              <w:t xml:space="preserve"> </w:t>
            </w:r>
            <w:r w:rsidRPr="001C1BC1">
              <w:rPr>
                <w:rFonts w:eastAsia="Times New Roman" w:cs="Calibri"/>
                <w:color w:val="000000"/>
              </w:rPr>
              <w:t xml:space="preserve">Communities with a higher prevalence of manufactured homes often encounter more obstacles in achieving resilience, as these structures typically do not offer the same level of security as traditionally constructed homes. </w:t>
            </w:r>
            <w:r w:rsidR="00916D4E">
              <w:rPr>
                <w:rFonts w:eastAsia="Times New Roman" w:cs="Calibri"/>
                <w:color w:val="000000"/>
              </w:rPr>
              <w:t xml:space="preserve"> </w:t>
            </w:r>
            <w:r w:rsidRPr="001C1BC1">
              <w:rPr>
                <w:rFonts w:eastAsia="Times New Roman" w:cs="Calibri"/>
                <w:color w:val="000000"/>
              </w:rPr>
              <w:t>Moreover, these homes are often situated in regions beyond the urban core, where access to major roadways and public transit systems may be limited.</w:t>
            </w:r>
          </w:p>
        </w:tc>
        <w:tc>
          <w:tcPr>
            <w:tcW w:w="4793" w:type="dxa"/>
          </w:tcPr>
          <w:p w14:paraId="2AF92AA3" w14:textId="6B46E377" w:rsidR="008B794E" w:rsidRDefault="008B794E" w:rsidP="001E6AFA">
            <w:pPr>
              <w:rPr>
                <w:rFonts w:cs="Calibri"/>
              </w:rPr>
            </w:pPr>
            <w:r w:rsidRPr="008B794E">
              <w:rPr>
                <w:rFonts w:cs="Calibri"/>
              </w:rPr>
              <w:t>Manufactured (mobile) homes should be</w:t>
            </w:r>
            <w:r w:rsidR="006C1E39">
              <w:rPr>
                <w:rFonts w:cs="Calibri"/>
              </w:rPr>
              <w:t xml:space="preserve"> </w:t>
            </w:r>
            <w:r w:rsidRPr="008B794E">
              <w:rPr>
                <w:rFonts w:cs="Calibri"/>
              </w:rPr>
              <w:t xml:space="preserve">prioritized for evacuation during flooding. </w:t>
            </w:r>
          </w:p>
          <w:p w14:paraId="06046411" w14:textId="77777777" w:rsidR="008B794E" w:rsidRDefault="008B794E" w:rsidP="001E6AFA">
            <w:pPr>
              <w:rPr>
                <w:rFonts w:cs="Calibri"/>
              </w:rPr>
            </w:pPr>
          </w:p>
          <w:p w14:paraId="632128B8" w14:textId="55F978B1" w:rsidR="00257ED6" w:rsidRPr="00257ED6" w:rsidRDefault="008B794E" w:rsidP="001E6AFA">
            <w:pPr>
              <w:rPr>
                <w:rFonts w:cs="Calibri"/>
                <w:color w:val="0070C0"/>
                <w:u w:val="single"/>
              </w:rPr>
            </w:pPr>
            <w:r w:rsidRPr="008B794E">
              <w:rPr>
                <w:rFonts w:cs="Calibri"/>
              </w:rPr>
              <w:t xml:space="preserve">Mobile homes must be elevated so that the lowest floor is above the Base Flood Elevation (BFE) of a 1% Annual-Chance event and anchored to a permanent foundation to resist flotation, collapse, or lateral movement. </w:t>
            </w:r>
            <w:r>
              <w:rPr>
                <w:rFonts w:cs="Calibri"/>
              </w:rPr>
              <w:t xml:space="preserve"> </w:t>
            </w:r>
            <w:r w:rsidRPr="008B794E">
              <w:rPr>
                <w:rFonts w:cs="Calibri"/>
              </w:rPr>
              <w:t xml:space="preserve">When a manufactured home is elevated, it is important that all parts exposed to floodwaters are made of flood damage-resistant materials. </w:t>
            </w:r>
            <w:r>
              <w:rPr>
                <w:rFonts w:cs="Calibri"/>
              </w:rPr>
              <w:t xml:space="preserve"> </w:t>
            </w:r>
            <w:r w:rsidRPr="008B794E">
              <w:rPr>
                <w:rFonts w:cs="Calibri"/>
              </w:rPr>
              <w:t xml:space="preserve">Additionally, utility systems and mechanical equipment of a mobile home must be elevated to or above the BFE. </w:t>
            </w:r>
            <w:r>
              <w:rPr>
                <w:rFonts w:cs="Calibri"/>
              </w:rPr>
              <w:t xml:space="preserve"> </w:t>
            </w:r>
            <w:r w:rsidRPr="008B794E">
              <w:rPr>
                <w:rFonts w:cs="Calibri"/>
              </w:rPr>
              <w:t>Flood vents must be appropriately provided to protect enclosing elements below the lowest floor.</w:t>
            </w:r>
            <w:r>
              <w:rPr>
                <w:rFonts w:cs="Calibri"/>
              </w:rPr>
              <w:t xml:space="preserve"> </w:t>
            </w:r>
            <w:r w:rsidR="006E0FC1">
              <w:rPr>
                <w:rFonts w:cs="Calibri"/>
              </w:rPr>
              <w:t xml:space="preserve"> Source: </w:t>
            </w:r>
            <w:hyperlink r:id="rId18" w:history="1">
              <w:r w:rsidR="006E0FC1" w:rsidRPr="006E0FC1">
                <w:rPr>
                  <w:rStyle w:val="Hyperlink"/>
                  <w:rFonts w:cs="Calibri"/>
                </w:rPr>
                <w:t>FEMA</w:t>
              </w:r>
            </w:hyperlink>
            <w:r w:rsidR="00257ED6">
              <w:rPr>
                <w:rStyle w:val="Hyperlink"/>
                <w:rFonts w:cs="Calibri"/>
              </w:rPr>
              <w:t xml:space="preserve"> </w:t>
            </w:r>
            <w:r w:rsidR="00257ED6">
              <w:rPr>
                <w:rFonts w:cs="Calibri"/>
              </w:rPr>
              <w:t>a</w:t>
            </w:r>
            <w:r w:rsidR="00257ED6">
              <w:t xml:space="preserve">nd </w:t>
            </w:r>
            <w:hyperlink r:id="rId19" w:anchor="page=59" w:history="1">
              <w:r w:rsidR="00257ED6" w:rsidRPr="00257ED6">
                <w:rPr>
                  <w:rStyle w:val="Hyperlink"/>
                </w:rPr>
                <w:t>WV Division of Homeland Security and Emergency Management</w:t>
              </w:r>
            </w:hyperlink>
            <w:r w:rsidR="00257ED6">
              <w:t>.</w:t>
            </w:r>
          </w:p>
        </w:tc>
      </w:tr>
      <w:tr w:rsidR="00F51CC0" w:rsidRPr="00340C36" w14:paraId="355584D8" w14:textId="77777777" w:rsidTr="002A3144">
        <w:tc>
          <w:tcPr>
            <w:tcW w:w="9738" w:type="dxa"/>
            <w:gridSpan w:val="2"/>
            <w:shd w:val="clear" w:color="auto" w:fill="F2F2F2" w:themeFill="background1" w:themeFillShade="F2"/>
          </w:tcPr>
          <w:p w14:paraId="256815F5" w14:textId="702B1983" w:rsidR="00F51CC0" w:rsidRPr="00340C36" w:rsidRDefault="00F51CC0" w:rsidP="002A3144">
            <w:pPr>
              <w:rPr>
                <w:rFonts w:cs="Calibri"/>
                <w:b/>
                <w:bCs/>
              </w:rPr>
            </w:pPr>
            <w:r w:rsidRPr="00340C36">
              <w:rPr>
                <w:rFonts w:cs="Calibri"/>
              </w:rPr>
              <w:t xml:space="preserve">Data Sources:  </w:t>
            </w:r>
            <w:r w:rsidR="00916D4E" w:rsidRPr="00916D4E">
              <w:rPr>
                <w:rFonts w:cs="Calibri"/>
              </w:rPr>
              <w:t>Effective and Advisory Floodplains for 1% Annual-Chance event; WV BLRA</w:t>
            </w:r>
          </w:p>
          <w:p w14:paraId="251F1AD8" w14:textId="0C64D284" w:rsidR="00F51CC0" w:rsidRPr="00340C36" w:rsidRDefault="00916D4E" w:rsidP="002A3144">
            <w:pPr>
              <w:rPr>
                <w:rFonts w:cs="Calibri"/>
                <w:b/>
                <w:bCs/>
              </w:rPr>
            </w:pPr>
            <w:r w:rsidRPr="00916D4E">
              <w:rPr>
                <w:rFonts w:cs="Calibri"/>
              </w:rPr>
              <w:t>Note:  Building counts of less than 10 structures are excluded from risk assessments at the incorporated place scale.</w:t>
            </w:r>
          </w:p>
        </w:tc>
      </w:tr>
    </w:tbl>
    <w:p w14:paraId="75FA16A1" w14:textId="164F424F" w:rsidR="00F51CC0" w:rsidRDefault="00F51CC0"/>
    <w:p w14:paraId="79AF9628" w14:textId="602064FB" w:rsidR="006311CF" w:rsidRDefault="006311CF"/>
    <w:p w14:paraId="55CED31D" w14:textId="7A85E8E2" w:rsidR="006311CF" w:rsidRDefault="006311CF"/>
    <w:p w14:paraId="7E440EC6" w14:textId="77777777" w:rsidR="006311CF" w:rsidRDefault="006311CF"/>
    <w:tbl>
      <w:tblPr>
        <w:tblStyle w:val="TableGrid"/>
        <w:tblW w:w="9738" w:type="dxa"/>
        <w:tblLook w:val="04A0" w:firstRow="1" w:lastRow="0" w:firstColumn="1" w:lastColumn="0" w:noHBand="0" w:noVBand="1"/>
      </w:tblPr>
      <w:tblGrid>
        <w:gridCol w:w="4945"/>
        <w:gridCol w:w="4793"/>
      </w:tblGrid>
      <w:tr w:rsidR="00F51CC0" w:rsidRPr="00340C36" w14:paraId="25438E58" w14:textId="77777777" w:rsidTr="002A3144">
        <w:tc>
          <w:tcPr>
            <w:tcW w:w="9738" w:type="dxa"/>
            <w:gridSpan w:val="2"/>
            <w:shd w:val="clear" w:color="auto" w:fill="F2F2F2" w:themeFill="background1" w:themeFillShade="F2"/>
          </w:tcPr>
          <w:p w14:paraId="274BE2AB" w14:textId="2767D55C" w:rsidR="00F51CC0" w:rsidRPr="00340C36" w:rsidRDefault="006E01DE" w:rsidP="002A3144">
            <w:pPr>
              <w:rPr>
                <w:rFonts w:cs="Calibri"/>
              </w:rPr>
            </w:pPr>
            <w:r w:rsidRPr="006E01DE">
              <w:rPr>
                <w:rStyle w:val="Heading1Char"/>
                <w:rFonts w:cs="Calibri"/>
              </w:rPr>
              <w:lastRenderedPageBreak/>
              <w:t>BLDG. SUBGRADE BASEMENTS RATIO</w:t>
            </w:r>
            <w:r w:rsidR="00F51CC0" w:rsidRPr="00340C36">
              <w:rPr>
                <w:rFonts w:cs="Calibri"/>
                <w:b/>
              </w:rPr>
              <w:br/>
            </w:r>
          </w:p>
        </w:tc>
      </w:tr>
      <w:tr w:rsidR="00F51CC0" w:rsidRPr="00340C36" w14:paraId="607DD032" w14:textId="77777777" w:rsidTr="002A3144">
        <w:tc>
          <w:tcPr>
            <w:tcW w:w="4945" w:type="dxa"/>
          </w:tcPr>
          <w:p w14:paraId="2BB87FBD" w14:textId="77777777" w:rsidR="00F51CC0" w:rsidRPr="00340C36" w:rsidRDefault="00F51CC0" w:rsidP="002A3144">
            <w:pPr>
              <w:jc w:val="center"/>
              <w:rPr>
                <w:rFonts w:cs="Calibri"/>
                <w:b/>
                <w:bCs/>
              </w:rPr>
            </w:pPr>
            <w:r w:rsidRPr="00340C36">
              <w:rPr>
                <w:rFonts w:cs="Calibri"/>
                <w:b/>
                <w:bCs/>
              </w:rPr>
              <w:t>Rationale</w:t>
            </w:r>
          </w:p>
        </w:tc>
        <w:tc>
          <w:tcPr>
            <w:tcW w:w="4793" w:type="dxa"/>
          </w:tcPr>
          <w:p w14:paraId="60095139" w14:textId="77777777" w:rsidR="00F51CC0" w:rsidRPr="00340C36" w:rsidRDefault="00F51CC0" w:rsidP="002A3144">
            <w:pPr>
              <w:jc w:val="center"/>
              <w:rPr>
                <w:rFonts w:cs="Calibri"/>
                <w:b/>
                <w:bCs/>
              </w:rPr>
            </w:pPr>
            <w:r w:rsidRPr="00340C36">
              <w:rPr>
                <w:rFonts w:cs="Calibri"/>
                <w:b/>
                <w:bCs/>
              </w:rPr>
              <w:t>Recommendations</w:t>
            </w:r>
          </w:p>
        </w:tc>
      </w:tr>
      <w:tr w:rsidR="00F51CC0" w:rsidRPr="00340C36" w14:paraId="0F5E0FB0" w14:textId="77777777" w:rsidTr="002A3144">
        <w:tc>
          <w:tcPr>
            <w:tcW w:w="4945" w:type="dxa"/>
          </w:tcPr>
          <w:p w14:paraId="6DBF1FC0" w14:textId="4A969815" w:rsidR="00416243" w:rsidRDefault="00EA24DE" w:rsidP="002A3144">
            <w:pPr>
              <w:rPr>
                <w:rFonts w:eastAsia="Times New Roman" w:cs="Calibri"/>
                <w:color w:val="000000"/>
              </w:rPr>
            </w:pPr>
            <w:r w:rsidRPr="00EA24DE">
              <w:rPr>
                <w:rFonts w:eastAsia="Times New Roman" w:cs="Calibri"/>
                <w:color w:val="000000"/>
              </w:rPr>
              <w:t xml:space="preserve">Subgrade </w:t>
            </w:r>
            <w:r>
              <w:rPr>
                <w:rFonts w:eastAsia="Times New Roman" w:cs="Calibri"/>
                <w:color w:val="000000"/>
              </w:rPr>
              <w:t>b</w:t>
            </w:r>
            <w:r w:rsidR="00A00901" w:rsidRPr="00A00901">
              <w:rPr>
                <w:rFonts w:eastAsia="Times New Roman" w:cs="Calibri"/>
                <w:color w:val="000000"/>
              </w:rPr>
              <w:t>asements can flood quickly</w:t>
            </w:r>
            <w:r w:rsidR="00FC0292">
              <w:rPr>
                <w:rFonts w:eastAsia="Times New Roman" w:cs="Calibri"/>
                <w:color w:val="000000"/>
              </w:rPr>
              <w:t>, especially in the event of flash floods</w:t>
            </w:r>
            <w:r w:rsidR="00A00901" w:rsidRPr="00A00901">
              <w:rPr>
                <w:rFonts w:eastAsia="Times New Roman" w:cs="Calibri"/>
                <w:color w:val="000000"/>
              </w:rPr>
              <w:t>, leading to structural damage, property loss, and increased recovery costs.</w:t>
            </w:r>
            <w:r w:rsidR="00A00901">
              <w:rPr>
                <w:rFonts w:eastAsia="Times New Roman" w:cs="Calibri"/>
                <w:color w:val="000000"/>
              </w:rPr>
              <w:t xml:space="preserve">  </w:t>
            </w:r>
            <w:r w:rsidR="00A00901" w:rsidRPr="00A00901">
              <w:rPr>
                <w:rFonts w:eastAsia="Times New Roman" w:cs="Calibri"/>
                <w:color w:val="000000"/>
              </w:rPr>
              <w:t>Due to their below-ground location, basements are at a higher risk of flooding during heavy rainfall or rising water levels, especially in areas with poor drainage or high water tables.</w:t>
            </w:r>
          </w:p>
          <w:p w14:paraId="55A8FBDC" w14:textId="00A3C089" w:rsidR="00F51CC0" w:rsidRPr="00340C36" w:rsidRDefault="00416243" w:rsidP="002A3144">
            <w:pPr>
              <w:rPr>
                <w:rFonts w:cs="Calibri"/>
              </w:rPr>
            </w:pPr>
            <w:r>
              <w:rPr>
                <w:rFonts w:eastAsia="Times New Roman" w:cs="Calibri"/>
                <w:color w:val="000000"/>
              </w:rPr>
              <w:t>Electrical equipment in basements can increase the risk of electrocution while flooding.</w:t>
            </w:r>
          </w:p>
        </w:tc>
        <w:tc>
          <w:tcPr>
            <w:tcW w:w="4793" w:type="dxa"/>
          </w:tcPr>
          <w:p w14:paraId="6FCC530F" w14:textId="22442C02" w:rsidR="00DE1B5E" w:rsidRDefault="00CF75AC" w:rsidP="00CF75AC">
            <w:pPr>
              <w:rPr>
                <w:rFonts w:cs="Calibri"/>
              </w:rPr>
            </w:pPr>
            <w:r w:rsidRPr="00CF75AC">
              <w:rPr>
                <w:rFonts w:cs="Calibri"/>
              </w:rPr>
              <w:t>Basements below BFE are not allowed in new</w:t>
            </w:r>
            <w:r>
              <w:rPr>
                <w:rFonts w:cs="Calibri"/>
              </w:rPr>
              <w:t xml:space="preserve"> </w:t>
            </w:r>
            <w:r w:rsidRPr="00CF75AC">
              <w:rPr>
                <w:rFonts w:cs="Calibri"/>
              </w:rPr>
              <w:t>development and flood insurance</w:t>
            </w:r>
            <w:r>
              <w:rPr>
                <w:rFonts w:cs="Calibri"/>
              </w:rPr>
              <w:t xml:space="preserve"> </w:t>
            </w:r>
            <w:r w:rsidRPr="00CF75AC">
              <w:rPr>
                <w:rFonts w:cs="Calibri"/>
              </w:rPr>
              <w:t>coverage is very limited in existing basements for very good reason.</w:t>
            </w:r>
            <w:r>
              <w:rPr>
                <w:rFonts w:cs="Calibri"/>
              </w:rPr>
              <w:t xml:space="preserve">  </w:t>
            </w:r>
            <w:r w:rsidRPr="00CF75AC">
              <w:rPr>
                <w:rFonts w:cs="Calibri"/>
              </w:rPr>
              <w:t>It only</w:t>
            </w:r>
            <w:r>
              <w:rPr>
                <w:rFonts w:cs="Calibri"/>
              </w:rPr>
              <w:t xml:space="preserve"> </w:t>
            </w:r>
            <w:r w:rsidRPr="00CF75AC">
              <w:rPr>
                <w:rFonts w:cs="Calibri"/>
              </w:rPr>
              <w:t>takes an inch of water over the sill and the entire basement fills up!</w:t>
            </w:r>
            <w:r w:rsidR="00DE1B5E">
              <w:rPr>
                <w:rFonts w:cs="Calibri"/>
              </w:rPr>
              <w:t xml:space="preserve">  </w:t>
            </w:r>
            <w:r w:rsidR="00DE1B5E" w:rsidRPr="00DE1B5E">
              <w:rPr>
                <w:rFonts w:cs="Calibri"/>
              </w:rPr>
              <w:t xml:space="preserve">Excavating a basement into fill doesn't always make it safe because saturated groundwater can damage the walls.  Source: </w:t>
            </w:r>
            <w:hyperlink r:id="rId20" w:anchor="page=36" w:history="1">
              <w:r w:rsidR="00DE1B5E" w:rsidRPr="002B5C2C">
                <w:rPr>
                  <w:rStyle w:val="Hyperlink"/>
                  <w:rFonts w:cs="Calibri"/>
                </w:rPr>
                <w:t>WV Division of Homeland Security and Emergency Management</w:t>
              </w:r>
            </w:hyperlink>
            <w:r w:rsidR="00DE1B5E" w:rsidRPr="00DE1B5E">
              <w:rPr>
                <w:rFonts w:cs="Calibri"/>
              </w:rPr>
              <w:t>.</w:t>
            </w:r>
          </w:p>
          <w:p w14:paraId="3F1FF90A" w14:textId="77777777" w:rsidR="00DE1B5E" w:rsidRDefault="00DE1B5E" w:rsidP="00CF75AC">
            <w:pPr>
              <w:rPr>
                <w:rFonts w:cs="Calibri"/>
              </w:rPr>
            </w:pPr>
          </w:p>
          <w:p w14:paraId="7F2280C3" w14:textId="0C9B5BDE" w:rsidR="001F711D" w:rsidRDefault="00834CE4" w:rsidP="00CF75AC">
            <w:pPr>
              <w:rPr>
                <w:rFonts w:cs="Calibri"/>
              </w:rPr>
            </w:pPr>
            <w:r w:rsidRPr="00834CE4">
              <w:rPr>
                <w:rFonts w:cs="Calibri"/>
              </w:rPr>
              <w:t>For existing basements, filling them in</w:t>
            </w:r>
            <w:r w:rsidR="007F0120">
              <w:rPr>
                <w:rFonts w:cs="Calibri"/>
              </w:rPr>
              <w:t xml:space="preserve">, if possible, </w:t>
            </w:r>
            <w:r w:rsidRPr="00834CE4">
              <w:rPr>
                <w:rFonts w:cs="Calibri"/>
              </w:rPr>
              <w:t>can be a mitigation effort.</w:t>
            </w:r>
          </w:p>
          <w:p w14:paraId="06E868AE" w14:textId="77777777" w:rsidR="00834CE4" w:rsidRDefault="00834CE4" w:rsidP="00F92782">
            <w:pPr>
              <w:rPr>
                <w:rFonts w:cs="Calibri"/>
              </w:rPr>
            </w:pPr>
            <w:r>
              <w:rPr>
                <w:rFonts w:cs="Calibri"/>
              </w:rPr>
              <w:t>Constructing berms and barriers, only with required permits, can help water slope away from</w:t>
            </w:r>
            <w:r w:rsidR="00D03DDC">
              <w:rPr>
                <w:rFonts w:cs="Calibri"/>
              </w:rPr>
              <w:t xml:space="preserve"> </w:t>
            </w:r>
            <w:r>
              <w:rPr>
                <w:rFonts w:cs="Calibri"/>
              </w:rPr>
              <w:t>basement</w:t>
            </w:r>
            <w:r w:rsidR="00D03DDC">
              <w:rPr>
                <w:rFonts w:cs="Calibri"/>
              </w:rPr>
              <w:t>s</w:t>
            </w:r>
            <w:r>
              <w:rPr>
                <w:rFonts w:cs="Calibri"/>
              </w:rPr>
              <w:t xml:space="preserve">.  </w:t>
            </w:r>
            <w:r w:rsidR="00781D6E">
              <w:rPr>
                <w:rFonts w:cs="Calibri"/>
              </w:rPr>
              <w:t>Electrical components</w:t>
            </w:r>
            <w:r w:rsidR="0054248F">
              <w:rPr>
                <w:rFonts w:cs="Calibri"/>
              </w:rPr>
              <w:t xml:space="preserve">, </w:t>
            </w:r>
            <w:r w:rsidR="00781D6E">
              <w:rPr>
                <w:rFonts w:cs="Calibri"/>
              </w:rPr>
              <w:t>mechanicals</w:t>
            </w:r>
            <w:r w:rsidR="0054248F">
              <w:rPr>
                <w:rFonts w:cs="Calibri"/>
              </w:rPr>
              <w:t>, and appliances</w:t>
            </w:r>
            <w:r w:rsidR="00781D6E">
              <w:rPr>
                <w:rFonts w:cs="Calibri"/>
              </w:rPr>
              <w:t xml:space="preserve"> in floodplain basements should be elevate to at least one foot above the base flood elevation.  When elevating is not </w:t>
            </w:r>
            <w:r w:rsidR="00C84DBC">
              <w:rPr>
                <w:rFonts w:cs="Calibri"/>
              </w:rPr>
              <w:t>an option</w:t>
            </w:r>
            <w:r w:rsidR="00781D6E">
              <w:rPr>
                <w:rFonts w:cs="Calibri"/>
              </w:rPr>
              <w:t>, barrier wall</w:t>
            </w:r>
            <w:r w:rsidR="008F22BD">
              <w:rPr>
                <w:rFonts w:cs="Calibri"/>
              </w:rPr>
              <w:t>s</w:t>
            </w:r>
            <w:r w:rsidR="00781D6E">
              <w:rPr>
                <w:rFonts w:cs="Calibri"/>
              </w:rPr>
              <w:t xml:space="preserve"> </w:t>
            </w:r>
            <w:r w:rsidR="004F0A56">
              <w:rPr>
                <w:rFonts w:cs="Calibri"/>
              </w:rPr>
              <w:t xml:space="preserve">and waterproofing </w:t>
            </w:r>
            <w:r w:rsidR="00781D6E">
              <w:rPr>
                <w:rFonts w:cs="Calibri"/>
              </w:rPr>
              <w:t xml:space="preserve">can be </w:t>
            </w:r>
            <w:r w:rsidR="00CC4A68">
              <w:rPr>
                <w:rFonts w:cs="Calibri"/>
              </w:rPr>
              <w:t xml:space="preserve">considered </w:t>
            </w:r>
            <w:r w:rsidR="00781D6E">
              <w:rPr>
                <w:rFonts w:cs="Calibri"/>
              </w:rPr>
              <w:t>to protect such equipment from serious damage.</w:t>
            </w:r>
            <w:r w:rsidR="0054248F">
              <w:rPr>
                <w:rFonts w:cs="Calibri"/>
              </w:rPr>
              <w:t xml:space="preserve">  </w:t>
            </w:r>
            <w:r w:rsidR="00942036" w:rsidRPr="00942036">
              <w:rPr>
                <w:rFonts w:cs="Calibri"/>
              </w:rPr>
              <w:t>Installing sump pumps and backflow valves can help mitigate basement flooding</w:t>
            </w:r>
            <w:r w:rsidR="00942036">
              <w:rPr>
                <w:rFonts w:cs="Calibri"/>
              </w:rPr>
              <w:t xml:space="preserve"> with a relatively lower cost</w:t>
            </w:r>
            <w:r w:rsidR="00942036" w:rsidRPr="00942036">
              <w:rPr>
                <w:rFonts w:cs="Calibri"/>
              </w:rPr>
              <w:t>.</w:t>
            </w:r>
            <w:r w:rsidR="00942036">
              <w:rPr>
                <w:rFonts w:cs="Calibri"/>
              </w:rPr>
              <w:t xml:space="preserve">  Overhead sewer systems can be used to prevent sewer backup while flooding in basements.  Source: </w:t>
            </w:r>
            <w:hyperlink r:id="rId21" w:history="1">
              <w:r w:rsidR="00942036" w:rsidRPr="00942036">
                <w:rPr>
                  <w:rStyle w:val="Hyperlink"/>
                  <w:rFonts w:cs="Calibri"/>
                </w:rPr>
                <w:t>FEMA</w:t>
              </w:r>
            </w:hyperlink>
            <w:r w:rsidR="00942036">
              <w:rPr>
                <w:rFonts w:cs="Calibri"/>
              </w:rPr>
              <w:t>.</w:t>
            </w:r>
          </w:p>
          <w:p w14:paraId="5591C8B3" w14:textId="77777777" w:rsidR="0022003F" w:rsidRDefault="0022003F" w:rsidP="00F92782">
            <w:pPr>
              <w:rPr>
                <w:rFonts w:cs="Calibri"/>
              </w:rPr>
            </w:pPr>
          </w:p>
          <w:p w14:paraId="4ED2FDC3" w14:textId="34AD9F1C" w:rsidR="0022003F" w:rsidRPr="00340C36" w:rsidRDefault="0022003F" w:rsidP="00F92782">
            <w:pPr>
              <w:rPr>
                <w:rFonts w:cs="Calibri"/>
              </w:rPr>
            </w:pPr>
            <w:r w:rsidRPr="0022003F">
              <w:rPr>
                <w:rFonts w:cs="Calibri"/>
              </w:rPr>
              <w:t>Never enter a flooded basement unless you know the power has been turned off. The water level may be above the electrical outlets or there may be a submerged electrical cord</w:t>
            </w:r>
            <w:r>
              <w:rPr>
                <w:rFonts w:cs="Calibri"/>
              </w:rPr>
              <w:t xml:space="preserve">.  </w:t>
            </w:r>
            <w:r w:rsidRPr="0022003F">
              <w:rPr>
                <w:rFonts w:cs="Calibri"/>
              </w:rPr>
              <w:t xml:space="preserve">Be alert for gas leaks: Use a flashlight to inspect for damage. </w:t>
            </w:r>
            <w:r>
              <w:rPr>
                <w:rFonts w:cs="Calibri"/>
              </w:rPr>
              <w:t xml:space="preserve"> </w:t>
            </w:r>
            <w:r w:rsidRPr="0022003F">
              <w:rPr>
                <w:rFonts w:cs="Calibri"/>
              </w:rPr>
              <w:t>Don’t smoke or use candles, lanterns or open flames unless you know the gas has been turned off and the area has been ventilated.</w:t>
            </w:r>
            <w:r>
              <w:rPr>
                <w:rFonts w:cs="Calibri"/>
              </w:rPr>
              <w:t xml:space="preserve">  </w:t>
            </w:r>
            <w:hyperlink r:id="rId22" w:history="1">
              <w:r w:rsidRPr="0022003F">
                <w:rPr>
                  <w:rStyle w:val="Hyperlink"/>
                  <w:rFonts w:cs="Calibri"/>
                </w:rPr>
                <w:t>Source</w:t>
              </w:r>
            </w:hyperlink>
            <w:r>
              <w:rPr>
                <w:rFonts w:cs="Calibri"/>
              </w:rPr>
              <w:t>.</w:t>
            </w:r>
          </w:p>
        </w:tc>
      </w:tr>
      <w:tr w:rsidR="00F51CC0" w:rsidRPr="00340C36" w14:paraId="18A4BC24" w14:textId="77777777" w:rsidTr="002A3144">
        <w:tc>
          <w:tcPr>
            <w:tcW w:w="9738" w:type="dxa"/>
            <w:gridSpan w:val="2"/>
            <w:shd w:val="clear" w:color="auto" w:fill="F2F2F2" w:themeFill="background1" w:themeFillShade="F2"/>
          </w:tcPr>
          <w:p w14:paraId="79B10F4B" w14:textId="5596C23F" w:rsidR="00F51CC0" w:rsidRPr="00340C36" w:rsidRDefault="00F51CC0" w:rsidP="003D6929">
            <w:pPr>
              <w:rPr>
                <w:rFonts w:cs="Calibri"/>
                <w:b/>
                <w:bCs/>
              </w:rPr>
            </w:pPr>
            <w:r w:rsidRPr="00340C36">
              <w:rPr>
                <w:rFonts w:cs="Calibri"/>
              </w:rPr>
              <w:t xml:space="preserve">Data Sources:  </w:t>
            </w:r>
            <w:r w:rsidR="002F4053" w:rsidRPr="00916D4E">
              <w:rPr>
                <w:rFonts w:cs="Calibri"/>
              </w:rPr>
              <w:t>Effective and Advisory Floodplains for 1% Annual-Chance event; WV BLRA</w:t>
            </w:r>
          </w:p>
        </w:tc>
      </w:tr>
    </w:tbl>
    <w:p w14:paraId="35212B29" w14:textId="13F7B8B2" w:rsidR="00F51CC0" w:rsidRDefault="00F51CC0"/>
    <w:p w14:paraId="21753465" w14:textId="2867D538" w:rsidR="006311CF" w:rsidRDefault="006311CF"/>
    <w:p w14:paraId="326B869C" w14:textId="6217CA2A" w:rsidR="006311CF" w:rsidRDefault="006311CF"/>
    <w:p w14:paraId="45B38FA3" w14:textId="149A4D04" w:rsidR="006311CF" w:rsidRDefault="006311CF"/>
    <w:p w14:paraId="7E893C09" w14:textId="77777777" w:rsidR="006311CF" w:rsidRDefault="006311CF"/>
    <w:tbl>
      <w:tblPr>
        <w:tblStyle w:val="TableGrid"/>
        <w:tblW w:w="9738" w:type="dxa"/>
        <w:tblLook w:val="04A0" w:firstRow="1" w:lastRow="0" w:firstColumn="1" w:lastColumn="0" w:noHBand="0" w:noVBand="1"/>
      </w:tblPr>
      <w:tblGrid>
        <w:gridCol w:w="4945"/>
        <w:gridCol w:w="4793"/>
      </w:tblGrid>
      <w:tr w:rsidR="00F51CC0" w:rsidRPr="00340C36" w14:paraId="2038CB70" w14:textId="77777777" w:rsidTr="002A3144">
        <w:tc>
          <w:tcPr>
            <w:tcW w:w="9738" w:type="dxa"/>
            <w:gridSpan w:val="2"/>
            <w:shd w:val="clear" w:color="auto" w:fill="F2F2F2" w:themeFill="background1" w:themeFillShade="F2"/>
          </w:tcPr>
          <w:p w14:paraId="638FD705" w14:textId="41B3B66A" w:rsidR="00F51CC0" w:rsidRPr="00340C36" w:rsidRDefault="006E01DE" w:rsidP="002A3144">
            <w:pPr>
              <w:rPr>
                <w:rFonts w:cs="Calibri"/>
              </w:rPr>
            </w:pPr>
            <w:r w:rsidRPr="006E01DE">
              <w:rPr>
                <w:rStyle w:val="Heading1Char"/>
                <w:rFonts w:cs="Calibri"/>
              </w:rPr>
              <w:lastRenderedPageBreak/>
              <w:t>BUILDING 1-STORY RATIO</w:t>
            </w:r>
            <w:r w:rsidR="00F51CC0" w:rsidRPr="00340C36">
              <w:rPr>
                <w:rFonts w:cs="Calibri"/>
                <w:b/>
              </w:rPr>
              <w:br/>
            </w:r>
          </w:p>
        </w:tc>
      </w:tr>
      <w:tr w:rsidR="00F51CC0" w:rsidRPr="00340C36" w14:paraId="75834085" w14:textId="77777777" w:rsidTr="002A3144">
        <w:tc>
          <w:tcPr>
            <w:tcW w:w="4945" w:type="dxa"/>
          </w:tcPr>
          <w:p w14:paraId="3DE13B63" w14:textId="77777777" w:rsidR="00F51CC0" w:rsidRPr="00340C36" w:rsidRDefault="00F51CC0" w:rsidP="002A3144">
            <w:pPr>
              <w:jc w:val="center"/>
              <w:rPr>
                <w:rFonts w:cs="Calibri"/>
                <w:b/>
                <w:bCs/>
              </w:rPr>
            </w:pPr>
            <w:r w:rsidRPr="00340C36">
              <w:rPr>
                <w:rFonts w:cs="Calibri"/>
                <w:b/>
                <w:bCs/>
              </w:rPr>
              <w:t>Rationale</w:t>
            </w:r>
          </w:p>
        </w:tc>
        <w:tc>
          <w:tcPr>
            <w:tcW w:w="4793" w:type="dxa"/>
          </w:tcPr>
          <w:p w14:paraId="04B02B8C" w14:textId="77777777" w:rsidR="00F51CC0" w:rsidRPr="00340C36" w:rsidRDefault="00F51CC0" w:rsidP="002A3144">
            <w:pPr>
              <w:jc w:val="center"/>
              <w:rPr>
                <w:rFonts w:cs="Calibri"/>
                <w:b/>
                <w:bCs/>
              </w:rPr>
            </w:pPr>
            <w:r w:rsidRPr="00340C36">
              <w:rPr>
                <w:rFonts w:cs="Calibri"/>
                <w:b/>
                <w:bCs/>
              </w:rPr>
              <w:t>Recommendations</w:t>
            </w:r>
          </w:p>
        </w:tc>
      </w:tr>
      <w:tr w:rsidR="00F51CC0" w:rsidRPr="00340C36" w14:paraId="48143B7A" w14:textId="77777777" w:rsidTr="002A3144">
        <w:tc>
          <w:tcPr>
            <w:tcW w:w="4945" w:type="dxa"/>
          </w:tcPr>
          <w:p w14:paraId="474F2407" w14:textId="4B1CEA29" w:rsidR="00F51CC0" w:rsidRPr="00D24D14" w:rsidRDefault="004966BD" w:rsidP="002A3144">
            <w:pPr>
              <w:rPr>
                <w:rFonts w:eastAsia="Times New Roman" w:cs="Calibri"/>
                <w:color w:val="000000"/>
              </w:rPr>
            </w:pPr>
            <w:r w:rsidRPr="004966BD">
              <w:rPr>
                <w:rFonts w:eastAsia="Times New Roman" w:cs="Calibri"/>
                <w:color w:val="000000"/>
              </w:rPr>
              <w:t xml:space="preserve">Occupants of one-story buildings cannot go to the higher elevations in their places while flooding. </w:t>
            </w:r>
            <w:r w:rsidR="00D24D14">
              <w:rPr>
                <w:rFonts w:eastAsia="Times New Roman" w:cs="Calibri"/>
                <w:color w:val="000000"/>
              </w:rPr>
              <w:t xml:space="preserve"> </w:t>
            </w:r>
            <w:r w:rsidRPr="004966BD">
              <w:rPr>
                <w:rFonts w:eastAsia="Times New Roman" w:cs="Calibri"/>
                <w:color w:val="000000"/>
              </w:rPr>
              <w:t>Also, they may face challenges during flood evacuation and emergency sheltering</w:t>
            </w:r>
            <w:r w:rsidR="009509E0">
              <w:rPr>
                <w:rFonts w:eastAsia="Times New Roman" w:cs="Calibri"/>
                <w:color w:val="000000"/>
              </w:rPr>
              <w:t>, especially while flash floods</w:t>
            </w:r>
            <w:r w:rsidRPr="004966BD">
              <w:rPr>
                <w:rFonts w:eastAsia="Times New Roman" w:cs="Calibri"/>
                <w:color w:val="000000"/>
              </w:rPr>
              <w:t>.</w:t>
            </w:r>
            <w:r>
              <w:rPr>
                <w:rFonts w:eastAsia="Times New Roman" w:cs="Calibri"/>
                <w:color w:val="000000"/>
              </w:rPr>
              <w:t xml:space="preserve">  </w:t>
            </w:r>
            <w:r w:rsidR="00D24D14">
              <w:rPr>
                <w:rFonts w:eastAsia="Times New Roman" w:cs="Calibri"/>
                <w:color w:val="000000"/>
              </w:rPr>
              <w:t xml:space="preserve">Therefore, such structures may potentially cause higher human loss.  </w:t>
            </w:r>
            <w:r w:rsidRPr="004966BD">
              <w:rPr>
                <w:rFonts w:eastAsia="Times New Roman" w:cs="Calibri"/>
                <w:color w:val="000000"/>
              </w:rPr>
              <w:t>The ratio of flood damage to the total replacement cost is usually higher in a one-story building</w:t>
            </w:r>
            <w:r w:rsidR="00D24D14">
              <w:rPr>
                <w:rFonts w:eastAsia="Times New Roman" w:cs="Calibri"/>
                <w:color w:val="000000"/>
              </w:rPr>
              <w:t>,</w:t>
            </w:r>
            <w:r w:rsidRPr="004966BD">
              <w:rPr>
                <w:rFonts w:eastAsia="Times New Roman" w:cs="Calibri"/>
                <w:color w:val="000000"/>
              </w:rPr>
              <w:t xml:space="preserve"> as most of its parts are exposed to floods</w:t>
            </w:r>
            <w:r w:rsidR="00D24D14">
              <w:rPr>
                <w:rFonts w:eastAsia="Times New Roman" w:cs="Calibri"/>
                <w:color w:val="000000"/>
              </w:rPr>
              <w:t>, which may lead to higher substantial damage rates.</w:t>
            </w:r>
          </w:p>
        </w:tc>
        <w:tc>
          <w:tcPr>
            <w:tcW w:w="4793" w:type="dxa"/>
          </w:tcPr>
          <w:p w14:paraId="4226082B" w14:textId="7D915981" w:rsidR="00F51CC0" w:rsidRPr="00340C36" w:rsidRDefault="00CF0042" w:rsidP="002A3144">
            <w:pPr>
              <w:rPr>
                <w:rFonts w:cs="Calibri"/>
              </w:rPr>
            </w:pPr>
            <w:r w:rsidRPr="00CF0042">
              <w:rPr>
                <w:rFonts w:cs="Calibri"/>
              </w:rPr>
              <w:t>Occupants of one-story buildings should be informed about the increased flood risk associated with their structures</w:t>
            </w:r>
            <w:r>
              <w:rPr>
                <w:rFonts w:cs="Calibri"/>
              </w:rPr>
              <w:t xml:space="preserve"> to be more </w:t>
            </w:r>
            <w:r w:rsidRPr="00CF0042">
              <w:rPr>
                <w:rFonts w:cs="Calibri"/>
              </w:rPr>
              <w:t>vigilant.</w:t>
            </w:r>
            <w:r>
              <w:rPr>
                <w:rFonts w:cs="Calibri"/>
              </w:rPr>
              <w:t xml:space="preserve">  </w:t>
            </w:r>
            <w:r w:rsidRPr="00CF0042">
              <w:rPr>
                <w:rFonts w:cs="Calibri"/>
              </w:rPr>
              <w:t xml:space="preserve">These buildings should be prioritized in evacuation action plans, with occupants evacuated before inundation begins at their structures and access roads to their places. </w:t>
            </w:r>
            <w:r>
              <w:rPr>
                <w:rFonts w:cs="Calibri"/>
              </w:rPr>
              <w:t xml:space="preserve"> </w:t>
            </w:r>
            <w:r w:rsidRPr="00CF0042">
              <w:rPr>
                <w:rFonts w:cs="Calibri"/>
              </w:rPr>
              <w:t xml:space="preserve">Providing early warning systems and clear evacuation routes can help ensure the safety of these </w:t>
            </w:r>
            <w:r w:rsidR="000D03CA">
              <w:rPr>
                <w:rFonts w:cs="Calibri"/>
              </w:rPr>
              <w:t>resident</w:t>
            </w:r>
            <w:r w:rsidRPr="00CF0042">
              <w:rPr>
                <w:rFonts w:cs="Calibri"/>
              </w:rPr>
              <w:t>s.</w:t>
            </w:r>
          </w:p>
        </w:tc>
      </w:tr>
      <w:tr w:rsidR="00F51CC0" w:rsidRPr="00340C36" w14:paraId="59EDF299" w14:textId="77777777" w:rsidTr="002A3144">
        <w:tc>
          <w:tcPr>
            <w:tcW w:w="9738" w:type="dxa"/>
            <w:gridSpan w:val="2"/>
            <w:shd w:val="clear" w:color="auto" w:fill="F2F2F2" w:themeFill="background1" w:themeFillShade="F2"/>
          </w:tcPr>
          <w:p w14:paraId="222754D3" w14:textId="65E321DB" w:rsidR="00F51CC0" w:rsidRPr="00340C36" w:rsidRDefault="00F51CC0" w:rsidP="003D6929">
            <w:pPr>
              <w:rPr>
                <w:rFonts w:cs="Calibri"/>
                <w:b/>
                <w:bCs/>
              </w:rPr>
            </w:pPr>
            <w:r w:rsidRPr="00340C36">
              <w:rPr>
                <w:rFonts w:cs="Calibri"/>
              </w:rPr>
              <w:t xml:space="preserve">Data Sources:  </w:t>
            </w:r>
            <w:r w:rsidR="00D238E5" w:rsidRPr="00916D4E">
              <w:rPr>
                <w:rFonts w:cs="Calibri"/>
              </w:rPr>
              <w:t>Effective and Advisory Floodplains for 1% Annual-Chance event; WV BLRA</w:t>
            </w:r>
          </w:p>
        </w:tc>
      </w:tr>
    </w:tbl>
    <w:p w14:paraId="5D2064FB" w14:textId="6FD300CD" w:rsidR="00F51CC0" w:rsidRDefault="00F51CC0"/>
    <w:p w14:paraId="0CD298FC" w14:textId="77777777" w:rsidR="006311CF" w:rsidRDefault="006311CF"/>
    <w:tbl>
      <w:tblPr>
        <w:tblStyle w:val="TableGrid"/>
        <w:tblW w:w="9738" w:type="dxa"/>
        <w:tblLook w:val="04A0" w:firstRow="1" w:lastRow="0" w:firstColumn="1" w:lastColumn="0" w:noHBand="0" w:noVBand="1"/>
      </w:tblPr>
      <w:tblGrid>
        <w:gridCol w:w="4945"/>
        <w:gridCol w:w="4793"/>
      </w:tblGrid>
      <w:tr w:rsidR="00F51CC0" w:rsidRPr="00340C36" w14:paraId="79935B58" w14:textId="77777777" w:rsidTr="002A3144">
        <w:tc>
          <w:tcPr>
            <w:tcW w:w="9738" w:type="dxa"/>
            <w:gridSpan w:val="2"/>
            <w:shd w:val="clear" w:color="auto" w:fill="F2F2F2" w:themeFill="background1" w:themeFillShade="F2"/>
          </w:tcPr>
          <w:p w14:paraId="0EF574ED" w14:textId="006120C8" w:rsidR="00F51CC0" w:rsidRPr="00340C36" w:rsidRDefault="006E01DE" w:rsidP="002A3144">
            <w:pPr>
              <w:rPr>
                <w:rFonts w:cs="Calibri"/>
              </w:rPr>
            </w:pPr>
            <w:r w:rsidRPr="006E01DE">
              <w:rPr>
                <w:rStyle w:val="Heading1Char"/>
                <w:rFonts w:cs="Calibri"/>
              </w:rPr>
              <w:t>BLDG. YEAR PRE-FIRM RATIO</w:t>
            </w:r>
            <w:r w:rsidR="00F51CC0" w:rsidRPr="00340C36">
              <w:rPr>
                <w:rFonts w:cs="Calibri"/>
                <w:b/>
              </w:rPr>
              <w:br/>
            </w:r>
          </w:p>
        </w:tc>
      </w:tr>
      <w:tr w:rsidR="00F51CC0" w:rsidRPr="00340C36" w14:paraId="29DFCCBC" w14:textId="77777777" w:rsidTr="002A3144">
        <w:tc>
          <w:tcPr>
            <w:tcW w:w="4945" w:type="dxa"/>
          </w:tcPr>
          <w:p w14:paraId="25244877" w14:textId="77777777" w:rsidR="00F51CC0" w:rsidRPr="00340C36" w:rsidRDefault="00F51CC0" w:rsidP="002A3144">
            <w:pPr>
              <w:jc w:val="center"/>
              <w:rPr>
                <w:rFonts w:cs="Calibri"/>
                <w:b/>
                <w:bCs/>
              </w:rPr>
            </w:pPr>
            <w:r w:rsidRPr="00340C36">
              <w:rPr>
                <w:rFonts w:cs="Calibri"/>
                <w:b/>
                <w:bCs/>
              </w:rPr>
              <w:t>Rationale</w:t>
            </w:r>
          </w:p>
        </w:tc>
        <w:tc>
          <w:tcPr>
            <w:tcW w:w="4793" w:type="dxa"/>
          </w:tcPr>
          <w:p w14:paraId="7BFCBCB1" w14:textId="77777777" w:rsidR="00F51CC0" w:rsidRPr="00340C36" w:rsidRDefault="00F51CC0" w:rsidP="002A3144">
            <w:pPr>
              <w:jc w:val="center"/>
              <w:rPr>
                <w:rFonts w:cs="Calibri"/>
                <w:b/>
                <w:bCs/>
              </w:rPr>
            </w:pPr>
            <w:r w:rsidRPr="00340C36">
              <w:rPr>
                <w:rFonts w:cs="Calibri"/>
                <w:b/>
                <w:bCs/>
              </w:rPr>
              <w:t>Recommendations</w:t>
            </w:r>
          </w:p>
        </w:tc>
      </w:tr>
      <w:tr w:rsidR="00F51CC0" w:rsidRPr="00340C36" w14:paraId="6EECD449" w14:textId="77777777" w:rsidTr="002A3144">
        <w:tc>
          <w:tcPr>
            <w:tcW w:w="4945" w:type="dxa"/>
          </w:tcPr>
          <w:p w14:paraId="74A2DC95" w14:textId="1A62E270" w:rsidR="002F4053" w:rsidRDefault="002F4053" w:rsidP="008921CB">
            <w:pPr>
              <w:rPr>
                <w:rFonts w:eastAsia="Times New Roman" w:cs="Calibri"/>
                <w:color w:val="000000"/>
              </w:rPr>
            </w:pPr>
            <w:r w:rsidRPr="002F4053">
              <w:rPr>
                <w:rFonts w:eastAsia="Times New Roman" w:cs="Calibri"/>
                <w:color w:val="000000"/>
              </w:rPr>
              <w:t>Pre-FIRM structures are more vulnerable to flooding because they were constructed before the initial Flood Insurance Rate Map (FIRM) date and thus</w:t>
            </w:r>
            <w:r>
              <w:rPr>
                <w:rFonts w:eastAsia="Times New Roman" w:cs="Calibri"/>
                <w:color w:val="000000"/>
              </w:rPr>
              <w:t xml:space="preserve"> </w:t>
            </w:r>
            <w:r w:rsidRPr="002F4053">
              <w:rPr>
                <w:rFonts w:eastAsia="Times New Roman" w:cs="Calibri"/>
                <w:color w:val="000000"/>
              </w:rPr>
              <w:t xml:space="preserve">were not built according to </w:t>
            </w:r>
            <w:r w:rsidR="00EE053F">
              <w:rPr>
                <w:rFonts w:eastAsia="Times New Roman" w:cs="Calibri"/>
                <w:color w:val="000000"/>
              </w:rPr>
              <w:t xml:space="preserve">the </w:t>
            </w:r>
            <w:r w:rsidRPr="002F4053">
              <w:rPr>
                <w:rFonts w:eastAsia="Times New Roman" w:cs="Calibri"/>
                <w:color w:val="000000"/>
              </w:rPr>
              <w:t xml:space="preserve">regulations </w:t>
            </w:r>
            <w:r w:rsidR="008921CB">
              <w:rPr>
                <w:rFonts w:eastAsia="Times New Roman" w:cs="Calibri"/>
                <w:color w:val="000000"/>
              </w:rPr>
              <w:t xml:space="preserve">and building codes </w:t>
            </w:r>
            <w:r w:rsidRPr="002F4053">
              <w:rPr>
                <w:rFonts w:eastAsia="Times New Roman" w:cs="Calibri"/>
                <w:color w:val="000000"/>
              </w:rPr>
              <w:t>for floodplain development.</w:t>
            </w:r>
            <w:r>
              <w:rPr>
                <w:rFonts w:eastAsia="Times New Roman" w:cs="Calibri"/>
                <w:color w:val="000000"/>
              </w:rPr>
              <w:t xml:space="preserve"> </w:t>
            </w:r>
            <w:r w:rsidR="008921CB">
              <w:rPr>
                <w:rFonts w:eastAsia="Times New Roman" w:cs="Calibri"/>
                <w:color w:val="000000"/>
              </w:rPr>
              <w:t xml:space="preserve"> Additionally, many of such structures </w:t>
            </w:r>
            <w:r w:rsidR="008921CB" w:rsidRPr="008921CB">
              <w:rPr>
                <w:rFonts w:eastAsia="Times New Roman" w:cs="Calibri"/>
                <w:color w:val="000000"/>
              </w:rPr>
              <w:t>are not covered by flood</w:t>
            </w:r>
            <w:r w:rsidR="008921CB">
              <w:rPr>
                <w:rFonts w:eastAsia="Times New Roman" w:cs="Calibri"/>
                <w:color w:val="000000"/>
              </w:rPr>
              <w:t xml:space="preserve"> </w:t>
            </w:r>
            <w:r w:rsidR="008921CB" w:rsidRPr="008921CB">
              <w:rPr>
                <w:rFonts w:eastAsia="Times New Roman" w:cs="Calibri"/>
                <w:color w:val="000000"/>
              </w:rPr>
              <w:t>insurance.</w:t>
            </w:r>
            <w:r>
              <w:rPr>
                <w:rFonts w:eastAsia="Times New Roman" w:cs="Calibri"/>
                <w:color w:val="000000"/>
              </w:rPr>
              <w:t xml:space="preserve"> </w:t>
            </w:r>
          </w:p>
          <w:p w14:paraId="09BE1AA6" w14:textId="0AC3E05F" w:rsidR="00F51CC0" w:rsidRPr="00D24D14" w:rsidRDefault="00D24D14" w:rsidP="00D24D14">
            <w:pPr>
              <w:rPr>
                <w:rFonts w:eastAsia="Times New Roman" w:cs="Calibri"/>
                <w:color w:val="000000"/>
              </w:rPr>
            </w:pPr>
            <w:r w:rsidRPr="00D24D14">
              <w:rPr>
                <w:rFonts w:eastAsia="Times New Roman" w:cs="Calibri"/>
                <w:color w:val="000000"/>
              </w:rPr>
              <w:t>Many pre-FIRM</w:t>
            </w:r>
            <w:r>
              <w:rPr>
                <w:rFonts w:eastAsia="Times New Roman" w:cs="Calibri"/>
                <w:color w:val="000000"/>
              </w:rPr>
              <w:t xml:space="preserve"> buildings </w:t>
            </w:r>
            <w:r w:rsidRPr="00D24D14">
              <w:rPr>
                <w:rFonts w:eastAsia="Times New Roman" w:cs="Calibri"/>
                <w:color w:val="000000"/>
              </w:rPr>
              <w:t>are unwisely located,</w:t>
            </w:r>
            <w:r w:rsidR="008921CB">
              <w:rPr>
                <w:rFonts w:eastAsia="Times New Roman" w:cs="Calibri"/>
                <w:color w:val="000000"/>
              </w:rPr>
              <w:t xml:space="preserve"> </w:t>
            </w:r>
            <w:r w:rsidRPr="00D24D14">
              <w:rPr>
                <w:rFonts w:eastAsia="Times New Roman" w:cs="Calibri"/>
                <w:color w:val="000000"/>
              </w:rPr>
              <w:t>repeatedly flooded,</w:t>
            </w:r>
            <w:r>
              <w:rPr>
                <w:rFonts w:eastAsia="Times New Roman" w:cs="Calibri"/>
                <w:color w:val="000000"/>
              </w:rPr>
              <w:t xml:space="preserve"> </w:t>
            </w:r>
            <w:r w:rsidRPr="00D24D14">
              <w:rPr>
                <w:rFonts w:eastAsia="Times New Roman" w:cs="Calibri"/>
                <w:color w:val="000000"/>
              </w:rPr>
              <w:t>and account</w:t>
            </w:r>
            <w:r>
              <w:rPr>
                <w:rFonts w:eastAsia="Times New Roman" w:cs="Calibri"/>
                <w:color w:val="000000"/>
              </w:rPr>
              <w:t xml:space="preserve"> </w:t>
            </w:r>
            <w:r w:rsidRPr="00D24D14">
              <w:rPr>
                <w:rFonts w:eastAsia="Times New Roman" w:cs="Calibri"/>
                <w:color w:val="000000"/>
              </w:rPr>
              <w:t>for a significant</w:t>
            </w:r>
            <w:r w:rsidR="008921CB">
              <w:rPr>
                <w:rFonts w:eastAsia="Times New Roman" w:cs="Calibri"/>
                <w:color w:val="000000"/>
              </w:rPr>
              <w:t xml:space="preserve"> </w:t>
            </w:r>
            <w:r w:rsidRPr="00D24D14">
              <w:rPr>
                <w:rFonts w:eastAsia="Times New Roman" w:cs="Calibri"/>
                <w:color w:val="000000"/>
              </w:rPr>
              <w:t>portion of flood insurance claims</w:t>
            </w:r>
            <w:r>
              <w:rPr>
                <w:rFonts w:eastAsia="Times New Roman" w:cs="Calibri"/>
                <w:color w:val="000000"/>
              </w:rPr>
              <w:t xml:space="preserve">.  Source: </w:t>
            </w:r>
            <w:hyperlink r:id="rId23" w:history="1">
              <w:r w:rsidR="001D6AEF" w:rsidRPr="001D6AEF">
                <w:rPr>
                  <w:rStyle w:val="Hyperlink"/>
                  <w:rFonts w:eastAsia="Times New Roman" w:cs="Calibri"/>
                </w:rPr>
                <w:t>WV Conservation Agency.</w:t>
              </w:r>
            </w:hyperlink>
          </w:p>
        </w:tc>
        <w:tc>
          <w:tcPr>
            <w:tcW w:w="4793" w:type="dxa"/>
          </w:tcPr>
          <w:p w14:paraId="1B324098" w14:textId="77777777" w:rsidR="00391B97" w:rsidRDefault="000807A5" w:rsidP="008921CB">
            <w:pPr>
              <w:rPr>
                <w:rFonts w:eastAsia="Times New Roman" w:cs="Calibri"/>
                <w:color w:val="000000"/>
              </w:rPr>
            </w:pPr>
            <w:r w:rsidRPr="000807A5">
              <w:rPr>
                <w:rFonts w:cs="Calibri"/>
              </w:rPr>
              <w:t>The inventory of pre-FIRM floodplain structures will continue to be at risk of flooding unless deliberate actions are taken to reduce their losses.</w:t>
            </w:r>
            <w:r w:rsidR="00391B97">
              <w:rPr>
                <w:rFonts w:cs="Calibri"/>
              </w:rPr>
              <w:t xml:space="preserve">  </w:t>
            </w:r>
            <w:r w:rsidR="00391B97">
              <w:rPr>
                <w:rFonts w:eastAsia="Times New Roman" w:cs="Calibri"/>
                <w:color w:val="000000"/>
              </w:rPr>
              <w:t xml:space="preserve">Source: </w:t>
            </w:r>
            <w:hyperlink r:id="rId24" w:history="1">
              <w:r w:rsidR="00391B97" w:rsidRPr="001D6AEF">
                <w:rPr>
                  <w:rStyle w:val="Hyperlink"/>
                  <w:rFonts w:eastAsia="Times New Roman" w:cs="Calibri"/>
                </w:rPr>
                <w:t>WV Conservation Agency.</w:t>
              </w:r>
            </w:hyperlink>
          </w:p>
          <w:p w14:paraId="71E8ED28" w14:textId="77777777" w:rsidR="00391B97" w:rsidRDefault="00391B97" w:rsidP="008921CB">
            <w:pPr>
              <w:rPr>
                <w:rFonts w:eastAsia="Times New Roman" w:cs="Calibri"/>
                <w:color w:val="000000"/>
              </w:rPr>
            </w:pPr>
          </w:p>
          <w:p w14:paraId="5D10F751" w14:textId="7C016620" w:rsidR="000D03CA" w:rsidRPr="00340C36" w:rsidRDefault="000807A5" w:rsidP="008921CB">
            <w:pPr>
              <w:rPr>
                <w:rFonts w:cs="Calibri"/>
              </w:rPr>
            </w:pPr>
            <w:r w:rsidRPr="000807A5">
              <w:rPr>
                <w:rFonts w:cs="Calibri"/>
              </w:rPr>
              <w:t>Flood insurance can serve as a mitigation effort for pre-FIRM structures</w:t>
            </w:r>
            <w:r w:rsidR="00247C35">
              <w:rPr>
                <w:rFonts w:cs="Calibri"/>
              </w:rPr>
              <w:t xml:space="preserve">.  Such </w:t>
            </w:r>
            <w:r w:rsidR="00247C35" w:rsidRPr="00247C35">
              <w:rPr>
                <w:rFonts w:cs="Calibri"/>
              </w:rPr>
              <w:t>buildings can be insured using "subsidized" rates. These rates are designed to help people afford flood insurance even though their buildings were not built with flood protection in mind.</w:t>
            </w:r>
            <w:r w:rsidR="00391B97">
              <w:rPr>
                <w:rFonts w:cs="Calibri"/>
              </w:rPr>
              <w:t xml:space="preserve">  Source: </w:t>
            </w:r>
            <w:hyperlink r:id="rId25" w:history="1">
              <w:r w:rsidR="00391B97" w:rsidRPr="00391B97">
                <w:rPr>
                  <w:rStyle w:val="Hyperlink"/>
                  <w:rFonts w:cs="Calibri"/>
                </w:rPr>
                <w:t>FEMA</w:t>
              </w:r>
            </w:hyperlink>
            <w:r w:rsidR="00391B97">
              <w:rPr>
                <w:rFonts w:cs="Calibri"/>
              </w:rPr>
              <w:t>.</w:t>
            </w:r>
          </w:p>
        </w:tc>
      </w:tr>
      <w:tr w:rsidR="00F51CC0" w:rsidRPr="00340C36" w14:paraId="524B20C3" w14:textId="77777777" w:rsidTr="002A3144">
        <w:tc>
          <w:tcPr>
            <w:tcW w:w="9738" w:type="dxa"/>
            <w:gridSpan w:val="2"/>
            <w:shd w:val="clear" w:color="auto" w:fill="F2F2F2" w:themeFill="background1" w:themeFillShade="F2"/>
          </w:tcPr>
          <w:p w14:paraId="1B562160" w14:textId="0F23A7A5" w:rsidR="00F51CC0" w:rsidRPr="00340C36" w:rsidRDefault="00F51CC0" w:rsidP="003D6929">
            <w:pPr>
              <w:rPr>
                <w:rFonts w:cs="Calibri"/>
                <w:b/>
                <w:bCs/>
              </w:rPr>
            </w:pPr>
            <w:r w:rsidRPr="00340C36">
              <w:rPr>
                <w:rFonts w:cs="Calibri"/>
              </w:rPr>
              <w:t xml:space="preserve">Data Sources:  </w:t>
            </w:r>
            <w:r w:rsidR="00D238E5" w:rsidRPr="00916D4E">
              <w:rPr>
                <w:rFonts w:cs="Calibri"/>
              </w:rPr>
              <w:t>Effective and Advisory Floodplains for 1% Annual-Chance event; WV BLRA</w:t>
            </w:r>
            <w:r w:rsidR="00D238E5">
              <w:t xml:space="preserve"> </w:t>
            </w:r>
            <w:r w:rsidR="00D238E5" w:rsidRPr="00D238E5">
              <w:rPr>
                <w:rFonts w:cs="Calibri"/>
              </w:rPr>
              <w:t>; FEMA FIRM</w:t>
            </w:r>
            <w:r w:rsidR="00180A7F">
              <w:rPr>
                <w:rFonts w:cs="Calibri"/>
              </w:rPr>
              <w:t xml:space="preserve"> </w:t>
            </w:r>
            <w:r w:rsidR="00D238E5" w:rsidRPr="00D238E5">
              <w:rPr>
                <w:rFonts w:cs="Calibri"/>
              </w:rPr>
              <w:t>dates</w:t>
            </w:r>
          </w:p>
        </w:tc>
      </w:tr>
    </w:tbl>
    <w:p w14:paraId="67249B3E" w14:textId="71D11E33" w:rsidR="00F51CC0" w:rsidRDefault="00F51CC0"/>
    <w:p w14:paraId="7E809152" w14:textId="2553EE4D" w:rsidR="006311CF" w:rsidRDefault="006311CF"/>
    <w:p w14:paraId="1FE9CF06" w14:textId="67B7E4DB" w:rsidR="006311CF" w:rsidRDefault="006311CF"/>
    <w:p w14:paraId="14D390EF" w14:textId="136BDF78" w:rsidR="006311CF" w:rsidRDefault="006311CF"/>
    <w:p w14:paraId="2C68AC60" w14:textId="46A9B80A" w:rsidR="006311CF" w:rsidRDefault="006311CF"/>
    <w:p w14:paraId="78063750" w14:textId="2184F68B" w:rsidR="006311CF" w:rsidRDefault="006311CF"/>
    <w:p w14:paraId="04F2FD5A" w14:textId="78EE2AC7" w:rsidR="006311CF" w:rsidRDefault="006311CF"/>
    <w:p w14:paraId="63EC0043" w14:textId="77777777" w:rsidR="006311CF" w:rsidRDefault="006311CF"/>
    <w:tbl>
      <w:tblPr>
        <w:tblStyle w:val="TableGrid"/>
        <w:tblW w:w="9738" w:type="dxa"/>
        <w:tblLook w:val="04A0" w:firstRow="1" w:lastRow="0" w:firstColumn="1" w:lastColumn="0" w:noHBand="0" w:noVBand="1"/>
      </w:tblPr>
      <w:tblGrid>
        <w:gridCol w:w="4945"/>
        <w:gridCol w:w="4793"/>
      </w:tblGrid>
      <w:tr w:rsidR="00F51CC0" w:rsidRPr="00340C36" w14:paraId="5284217A" w14:textId="77777777" w:rsidTr="002A3144">
        <w:tc>
          <w:tcPr>
            <w:tcW w:w="9738" w:type="dxa"/>
            <w:gridSpan w:val="2"/>
            <w:shd w:val="clear" w:color="auto" w:fill="F2F2F2" w:themeFill="background1" w:themeFillShade="F2"/>
          </w:tcPr>
          <w:p w14:paraId="2634CC08" w14:textId="136B2740" w:rsidR="00F51CC0" w:rsidRPr="00340C36" w:rsidRDefault="006E01DE" w:rsidP="002A3144">
            <w:pPr>
              <w:rPr>
                <w:rFonts w:cs="Calibri"/>
              </w:rPr>
            </w:pPr>
            <w:r w:rsidRPr="006E01DE">
              <w:rPr>
                <w:rStyle w:val="Heading1Char"/>
                <w:rFonts w:cs="Calibri"/>
              </w:rPr>
              <w:lastRenderedPageBreak/>
              <w:t>BLDG. YEAR MINUS RATED POST-FIRM RATIO</w:t>
            </w:r>
            <w:r w:rsidR="00F51CC0" w:rsidRPr="00340C36">
              <w:rPr>
                <w:rFonts w:cs="Calibri"/>
                <w:b/>
              </w:rPr>
              <w:br/>
            </w:r>
          </w:p>
        </w:tc>
      </w:tr>
      <w:tr w:rsidR="00F51CC0" w:rsidRPr="00340C36" w14:paraId="7C19DBA9" w14:textId="77777777" w:rsidTr="002A3144">
        <w:tc>
          <w:tcPr>
            <w:tcW w:w="4945" w:type="dxa"/>
          </w:tcPr>
          <w:p w14:paraId="3205259B" w14:textId="77777777" w:rsidR="00F51CC0" w:rsidRPr="00340C36" w:rsidRDefault="00F51CC0" w:rsidP="002A3144">
            <w:pPr>
              <w:jc w:val="center"/>
              <w:rPr>
                <w:rFonts w:cs="Calibri"/>
                <w:b/>
                <w:bCs/>
              </w:rPr>
            </w:pPr>
            <w:r w:rsidRPr="00340C36">
              <w:rPr>
                <w:rFonts w:cs="Calibri"/>
                <w:b/>
                <w:bCs/>
              </w:rPr>
              <w:t>Rationale</w:t>
            </w:r>
          </w:p>
        </w:tc>
        <w:tc>
          <w:tcPr>
            <w:tcW w:w="4793" w:type="dxa"/>
          </w:tcPr>
          <w:p w14:paraId="0A806E73" w14:textId="77777777" w:rsidR="00F51CC0" w:rsidRPr="00340C36" w:rsidRDefault="00F51CC0" w:rsidP="002A3144">
            <w:pPr>
              <w:jc w:val="center"/>
              <w:rPr>
                <w:rFonts w:cs="Calibri"/>
                <w:b/>
                <w:bCs/>
              </w:rPr>
            </w:pPr>
            <w:r w:rsidRPr="00340C36">
              <w:rPr>
                <w:rFonts w:cs="Calibri"/>
                <w:b/>
                <w:bCs/>
              </w:rPr>
              <w:t>Recommendations</w:t>
            </w:r>
          </w:p>
        </w:tc>
      </w:tr>
      <w:tr w:rsidR="00F51CC0" w:rsidRPr="00340C36" w14:paraId="583A23A8" w14:textId="77777777" w:rsidTr="002A3144">
        <w:tc>
          <w:tcPr>
            <w:tcW w:w="4945" w:type="dxa"/>
          </w:tcPr>
          <w:p w14:paraId="070CD0D8" w14:textId="10A02205" w:rsidR="00F51CC0" w:rsidRPr="00F23ED6" w:rsidRDefault="00F23ED6" w:rsidP="002A3144">
            <w:pPr>
              <w:rPr>
                <w:rFonts w:eastAsia="Times New Roman" w:cs="Calibri"/>
                <w:color w:val="000000"/>
              </w:rPr>
            </w:pPr>
            <w:r w:rsidRPr="00F23ED6">
              <w:rPr>
                <w:rFonts w:eastAsia="Times New Roman" w:cs="Calibri"/>
                <w:color w:val="000000"/>
              </w:rPr>
              <w:t xml:space="preserve">Buildings rated as more than one foot below the Base Flood Elevation (BFE) are at a higher risk for flooding. </w:t>
            </w:r>
            <w:r>
              <w:rPr>
                <w:rFonts w:eastAsia="Times New Roman" w:cs="Calibri"/>
                <w:color w:val="000000"/>
              </w:rPr>
              <w:t xml:space="preserve"> Post-FIRM structures are expected to be constructed in accordance with regulations and building codes for floodplain development.  </w:t>
            </w:r>
            <w:r w:rsidRPr="00F23ED6">
              <w:rPr>
                <w:rFonts w:eastAsia="Times New Roman" w:cs="Calibri"/>
                <w:color w:val="000000"/>
              </w:rPr>
              <w:t xml:space="preserve">Knowing the </w:t>
            </w:r>
            <w:r>
              <w:rPr>
                <w:rFonts w:eastAsia="Times New Roman" w:cs="Calibri"/>
                <w:color w:val="000000"/>
              </w:rPr>
              <w:t>ratio</w:t>
            </w:r>
            <w:r w:rsidRPr="00F23ED6">
              <w:rPr>
                <w:rFonts w:eastAsia="Times New Roman" w:cs="Calibri"/>
                <w:color w:val="000000"/>
              </w:rPr>
              <w:t xml:space="preserve"> of Minus Rated Post-FIRM buildings can inform risk assessments and emergency planning</w:t>
            </w:r>
            <w:r w:rsidR="00045AFA">
              <w:rPr>
                <w:rFonts w:eastAsia="Times New Roman" w:cs="Calibri"/>
                <w:color w:val="000000"/>
              </w:rPr>
              <w:t xml:space="preserve"> about </w:t>
            </w:r>
            <w:r w:rsidR="00D13279">
              <w:rPr>
                <w:rFonts w:eastAsia="Times New Roman" w:cs="Calibri"/>
                <w:color w:val="000000"/>
              </w:rPr>
              <w:t xml:space="preserve">the </w:t>
            </w:r>
            <w:r w:rsidR="00045AFA">
              <w:rPr>
                <w:rFonts w:eastAsia="Times New Roman" w:cs="Calibri"/>
                <w:color w:val="000000"/>
              </w:rPr>
              <w:t>unexpected higher risk at such post-FIRM structures.</w:t>
            </w:r>
          </w:p>
        </w:tc>
        <w:tc>
          <w:tcPr>
            <w:tcW w:w="4793" w:type="dxa"/>
          </w:tcPr>
          <w:p w14:paraId="33BFE944" w14:textId="77777777" w:rsidR="00F51CC0" w:rsidRDefault="003803BF" w:rsidP="002A3144">
            <w:pPr>
              <w:rPr>
                <w:rFonts w:cs="Calibri"/>
              </w:rPr>
            </w:pPr>
            <w:r>
              <w:rPr>
                <w:rFonts w:cs="Calibri"/>
              </w:rPr>
              <w:t>While investigating m</w:t>
            </w:r>
            <w:r w:rsidRPr="003803BF">
              <w:rPr>
                <w:rFonts w:cs="Calibri"/>
              </w:rPr>
              <w:t xml:space="preserve">inus </w:t>
            </w:r>
            <w:r>
              <w:rPr>
                <w:rFonts w:cs="Calibri"/>
              </w:rPr>
              <w:t>r</w:t>
            </w:r>
            <w:r w:rsidRPr="003803BF">
              <w:rPr>
                <w:rFonts w:cs="Calibri"/>
              </w:rPr>
              <w:t xml:space="preserve">ated </w:t>
            </w:r>
            <w:r>
              <w:rPr>
                <w:rFonts w:cs="Calibri"/>
              </w:rPr>
              <w:t>p</w:t>
            </w:r>
            <w:r w:rsidRPr="003803BF">
              <w:rPr>
                <w:rFonts w:cs="Calibri"/>
              </w:rPr>
              <w:t>ost-FIRM</w:t>
            </w:r>
            <w:r>
              <w:rPr>
                <w:rFonts w:cs="Calibri"/>
              </w:rPr>
              <w:t xml:space="preserve"> structures, historical FIRM maps should be considered to check if </w:t>
            </w:r>
            <w:r w:rsidR="009C664C">
              <w:rPr>
                <w:rFonts w:cs="Calibri"/>
              </w:rPr>
              <w:t xml:space="preserve">these </w:t>
            </w:r>
            <w:r>
              <w:rPr>
                <w:rFonts w:cs="Calibri"/>
              </w:rPr>
              <w:t xml:space="preserve">structures were in the Special Flood Hazard Area (SFHA) when </w:t>
            </w:r>
            <w:r w:rsidR="009C664C">
              <w:rPr>
                <w:rFonts w:cs="Calibri"/>
              </w:rPr>
              <w:t>they were constructed.</w:t>
            </w:r>
          </w:p>
          <w:p w14:paraId="047BA702" w14:textId="77777777" w:rsidR="009C664C" w:rsidRDefault="009C664C" w:rsidP="002A3144">
            <w:pPr>
              <w:rPr>
                <w:rFonts w:cs="Calibri"/>
              </w:rPr>
            </w:pPr>
          </w:p>
          <w:p w14:paraId="11B4980F" w14:textId="59032453" w:rsidR="009C664C" w:rsidRPr="00340C36" w:rsidRDefault="009C664C" w:rsidP="002A3144">
            <w:pPr>
              <w:rPr>
                <w:rFonts w:cs="Calibri"/>
              </w:rPr>
            </w:pPr>
            <w:r>
              <w:rPr>
                <w:rFonts w:cs="Calibri"/>
              </w:rPr>
              <w:t>Mitigating the risk at minus-rated structures will save money from floodplain management.</w:t>
            </w:r>
            <w:r w:rsidR="00894633">
              <w:rPr>
                <w:rFonts w:cs="Calibri"/>
              </w:rPr>
              <w:t xml:space="preserve">  </w:t>
            </w:r>
            <w:r w:rsidR="00894633">
              <w:t xml:space="preserve">Owners of such buildings should be educated about the risks and encourage participation in flood insurance programs and mitigation initiatives.  </w:t>
            </w:r>
            <w:r w:rsidR="002D0AEF">
              <w:t>Grants or low-interest loans should be offered to owners of such post-FIRM structures for retrofitting their buildings with flood mitigation measures.</w:t>
            </w:r>
          </w:p>
        </w:tc>
      </w:tr>
      <w:tr w:rsidR="00F51CC0" w:rsidRPr="00340C36" w14:paraId="3E45D690" w14:textId="77777777" w:rsidTr="002A3144">
        <w:tc>
          <w:tcPr>
            <w:tcW w:w="9738" w:type="dxa"/>
            <w:gridSpan w:val="2"/>
            <w:shd w:val="clear" w:color="auto" w:fill="F2F2F2" w:themeFill="background1" w:themeFillShade="F2"/>
          </w:tcPr>
          <w:p w14:paraId="6C561A8F" w14:textId="4FC49073" w:rsidR="00F51CC0" w:rsidRPr="00340C36" w:rsidRDefault="00F51CC0" w:rsidP="002A3144">
            <w:pPr>
              <w:rPr>
                <w:rFonts w:cs="Calibri"/>
                <w:b/>
                <w:bCs/>
              </w:rPr>
            </w:pPr>
            <w:r w:rsidRPr="00340C36">
              <w:rPr>
                <w:rFonts w:cs="Calibri"/>
              </w:rPr>
              <w:t xml:space="preserve">Data Sources:  </w:t>
            </w:r>
            <w:r w:rsidR="000C71A5" w:rsidRPr="00916D4E">
              <w:rPr>
                <w:rFonts w:cs="Calibri"/>
              </w:rPr>
              <w:t>Effective and Advisory Floodplains for 1% Annual-Chance event; WV BLRA</w:t>
            </w:r>
            <w:r w:rsidR="000C71A5">
              <w:t xml:space="preserve"> </w:t>
            </w:r>
            <w:r w:rsidR="000C71A5" w:rsidRPr="00D238E5">
              <w:rPr>
                <w:rFonts w:cs="Calibri"/>
              </w:rPr>
              <w:t>; FEMA FIRM</w:t>
            </w:r>
            <w:r w:rsidR="000C71A5">
              <w:rPr>
                <w:rFonts w:cs="Calibri"/>
              </w:rPr>
              <w:t xml:space="preserve"> </w:t>
            </w:r>
            <w:r w:rsidR="000C71A5" w:rsidRPr="00D238E5">
              <w:rPr>
                <w:rFonts w:cs="Calibri"/>
              </w:rPr>
              <w:t>dates</w:t>
            </w:r>
          </w:p>
        </w:tc>
      </w:tr>
    </w:tbl>
    <w:p w14:paraId="0FA25158" w14:textId="61175636" w:rsidR="004560DD" w:rsidRDefault="004560DD"/>
    <w:p w14:paraId="57534D20" w14:textId="31C2B9F7" w:rsidR="004560DD" w:rsidRDefault="004560DD"/>
    <w:tbl>
      <w:tblPr>
        <w:tblStyle w:val="TableGrid"/>
        <w:tblW w:w="9738" w:type="dxa"/>
        <w:tblLook w:val="04A0" w:firstRow="1" w:lastRow="0" w:firstColumn="1" w:lastColumn="0" w:noHBand="0" w:noVBand="1"/>
      </w:tblPr>
      <w:tblGrid>
        <w:gridCol w:w="4945"/>
        <w:gridCol w:w="4793"/>
      </w:tblGrid>
      <w:tr w:rsidR="00F51CC0" w:rsidRPr="00340C36" w14:paraId="380E9C95" w14:textId="77777777" w:rsidTr="002A3144">
        <w:tc>
          <w:tcPr>
            <w:tcW w:w="9738" w:type="dxa"/>
            <w:gridSpan w:val="2"/>
            <w:shd w:val="clear" w:color="auto" w:fill="F2F2F2" w:themeFill="background1" w:themeFillShade="F2"/>
          </w:tcPr>
          <w:p w14:paraId="704F94DC" w14:textId="06CA3E49" w:rsidR="00F51CC0" w:rsidRPr="00340C36" w:rsidRDefault="006E01DE" w:rsidP="002A3144">
            <w:pPr>
              <w:rPr>
                <w:rFonts w:cs="Calibri"/>
              </w:rPr>
            </w:pPr>
            <w:r w:rsidRPr="006E01DE">
              <w:rPr>
                <w:rStyle w:val="Heading1Char"/>
                <w:rFonts w:cs="Calibri"/>
              </w:rPr>
              <w:t>INFRASTRUCTURE: ESSENTIAL FACILITIES</w:t>
            </w:r>
            <w:r w:rsidR="00F51CC0" w:rsidRPr="00340C36">
              <w:rPr>
                <w:rFonts w:cs="Calibri"/>
                <w:b/>
              </w:rPr>
              <w:br/>
            </w:r>
          </w:p>
        </w:tc>
      </w:tr>
      <w:tr w:rsidR="00F51CC0" w:rsidRPr="00340C36" w14:paraId="6FDCD6A4" w14:textId="77777777" w:rsidTr="002A3144">
        <w:tc>
          <w:tcPr>
            <w:tcW w:w="4945" w:type="dxa"/>
          </w:tcPr>
          <w:p w14:paraId="2399BFE5" w14:textId="77777777" w:rsidR="00F51CC0" w:rsidRPr="00340C36" w:rsidRDefault="00F51CC0" w:rsidP="002A3144">
            <w:pPr>
              <w:jc w:val="center"/>
              <w:rPr>
                <w:rFonts w:cs="Calibri"/>
                <w:b/>
                <w:bCs/>
              </w:rPr>
            </w:pPr>
            <w:r w:rsidRPr="00340C36">
              <w:rPr>
                <w:rFonts w:cs="Calibri"/>
                <w:b/>
                <w:bCs/>
              </w:rPr>
              <w:t>Rationale</w:t>
            </w:r>
          </w:p>
        </w:tc>
        <w:tc>
          <w:tcPr>
            <w:tcW w:w="4793" w:type="dxa"/>
          </w:tcPr>
          <w:p w14:paraId="5C637DC5" w14:textId="77777777" w:rsidR="00F51CC0" w:rsidRPr="00340C36" w:rsidRDefault="00F51CC0" w:rsidP="002A3144">
            <w:pPr>
              <w:jc w:val="center"/>
              <w:rPr>
                <w:rFonts w:cs="Calibri"/>
                <w:b/>
                <w:bCs/>
              </w:rPr>
            </w:pPr>
            <w:r w:rsidRPr="00340C36">
              <w:rPr>
                <w:rFonts w:cs="Calibri"/>
                <w:b/>
                <w:bCs/>
              </w:rPr>
              <w:t>Recommendations</w:t>
            </w:r>
          </w:p>
        </w:tc>
      </w:tr>
      <w:tr w:rsidR="00F51CC0" w:rsidRPr="00340C36" w14:paraId="0269EC29" w14:textId="77777777" w:rsidTr="002A3144">
        <w:tc>
          <w:tcPr>
            <w:tcW w:w="4945" w:type="dxa"/>
          </w:tcPr>
          <w:p w14:paraId="062336E3" w14:textId="1973B8AB" w:rsidR="00F51CC0" w:rsidRPr="00340C36" w:rsidRDefault="001C1BC1" w:rsidP="002A3144">
            <w:pPr>
              <w:rPr>
                <w:rFonts w:cs="Calibri"/>
              </w:rPr>
            </w:pPr>
            <w:r w:rsidRPr="001C1BC1">
              <w:rPr>
                <w:rFonts w:eastAsia="Times New Roman" w:cs="Calibri"/>
                <w:color w:val="000000"/>
              </w:rPr>
              <w:t xml:space="preserve">Fire and police departments, as well as E-911 centers, must continue operating during natural disasters. </w:t>
            </w:r>
            <w:r w:rsidR="00916D4E">
              <w:rPr>
                <w:rFonts w:eastAsia="Times New Roman" w:cs="Calibri"/>
                <w:color w:val="000000"/>
              </w:rPr>
              <w:t xml:space="preserve"> </w:t>
            </w:r>
            <w:r w:rsidRPr="001C1BC1">
              <w:rPr>
                <w:rFonts w:eastAsia="Times New Roman" w:cs="Calibri"/>
                <w:color w:val="000000"/>
              </w:rPr>
              <w:t xml:space="preserve">Hospitals and nursing homes with immobile patients are particularly susceptible to flooding. </w:t>
            </w:r>
            <w:r w:rsidR="00916D4E">
              <w:rPr>
                <w:rFonts w:eastAsia="Times New Roman" w:cs="Calibri"/>
                <w:color w:val="000000"/>
              </w:rPr>
              <w:t xml:space="preserve"> </w:t>
            </w:r>
            <w:r w:rsidRPr="001C1BC1">
              <w:rPr>
                <w:rFonts w:eastAsia="Times New Roman" w:cs="Calibri"/>
                <w:color w:val="000000"/>
              </w:rPr>
              <w:t xml:space="preserve">Children are especially vulnerable, and schools often serve as refuges during floods. </w:t>
            </w:r>
            <w:r w:rsidR="00916D4E">
              <w:rPr>
                <w:rFonts w:eastAsia="Times New Roman" w:cs="Calibri"/>
                <w:color w:val="000000"/>
              </w:rPr>
              <w:t xml:space="preserve"> </w:t>
            </w:r>
            <w:r w:rsidRPr="001C1BC1">
              <w:rPr>
                <w:rFonts w:eastAsia="Times New Roman" w:cs="Calibri"/>
                <w:color w:val="000000"/>
              </w:rPr>
              <w:t>Communities need to establish emergency protocols to maintain critical services amidst a flood.</w:t>
            </w:r>
          </w:p>
        </w:tc>
        <w:tc>
          <w:tcPr>
            <w:tcW w:w="4793" w:type="dxa"/>
          </w:tcPr>
          <w:p w14:paraId="4C0455ED" w14:textId="77777777" w:rsidR="00054325" w:rsidRPr="00054325" w:rsidRDefault="00054325" w:rsidP="00054325">
            <w:pPr>
              <w:rPr>
                <w:rFonts w:cs="Calibri"/>
              </w:rPr>
            </w:pPr>
            <w:r w:rsidRPr="00054325">
              <w:rPr>
                <w:rFonts w:cs="Calibri"/>
              </w:rPr>
              <w:t>Essential facilities within a floodplain must receive enhanced protection to ensure their operational continuity and service provision following a flood.</w:t>
            </w:r>
          </w:p>
          <w:p w14:paraId="5D6141DB" w14:textId="77777777" w:rsidR="00054325" w:rsidRPr="00054325" w:rsidRDefault="00054325" w:rsidP="00054325">
            <w:pPr>
              <w:rPr>
                <w:rFonts w:cs="Calibri"/>
              </w:rPr>
            </w:pPr>
          </w:p>
          <w:p w14:paraId="0FFD45C2" w14:textId="772869D0" w:rsidR="00F51CC0" w:rsidRPr="00340C36" w:rsidRDefault="00054325" w:rsidP="00054325">
            <w:pPr>
              <w:rPr>
                <w:rFonts w:cs="Calibri"/>
              </w:rPr>
            </w:pPr>
            <w:r w:rsidRPr="00054325">
              <w:rPr>
                <w:rFonts w:cs="Calibri"/>
              </w:rPr>
              <w:t>Additionally, plans should be developed for the long-term relocation of essential facilities, such as police and fire stations, schools, and nursing homes, out of the floodplain.</w:t>
            </w:r>
          </w:p>
        </w:tc>
      </w:tr>
      <w:tr w:rsidR="00F51CC0" w:rsidRPr="00340C36" w14:paraId="52A5CEC0" w14:textId="77777777" w:rsidTr="002A3144">
        <w:tc>
          <w:tcPr>
            <w:tcW w:w="9738" w:type="dxa"/>
            <w:gridSpan w:val="2"/>
            <w:shd w:val="clear" w:color="auto" w:fill="F2F2F2" w:themeFill="background1" w:themeFillShade="F2"/>
          </w:tcPr>
          <w:p w14:paraId="6A838582" w14:textId="07D3C54A" w:rsidR="00F51CC0" w:rsidRPr="00340C36" w:rsidRDefault="00F51CC0" w:rsidP="002A3144">
            <w:pPr>
              <w:rPr>
                <w:rFonts w:cs="Calibri"/>
                <w:b/>
                <w:bCs/>
              </w:rPr>
            </w:pPr>
            <w:r w:rsidRPr="00340C36">
              <w:rPr>
                <w:rFonts w:cs="Calibri"/>
              </w:rPr>
              <w:t xml:space="preserve">Data Sources:  </w:t>
            </w:r>
            <w:r w:rsidR="004B35D9" w:rsidRPr="004B35D9">
              <w:rPr>
                <w:rFonts w:cs="Calibri"/>
              </w:rPr>
              <w:t xml:space="preserve">Effective and Advisory Floodplains for 1% </w:t>
            </w:r>
            <w:r w:rsidR="004B35D9">
              <w:rPr>
                <w:rFonts w:cs="Calibri"/>
              </w:rPr>
              <w:t xml:space="preserve">and 0.2% </w:t>
            </w:r>
            <w:r w:rsidR="004B35D9" w:rsidRPr="004B35D9">
              <w:rPr>
                <w:rFonts w:cs="Calibri"/>
              </w:rPr>
              <w:t>Annual-Chance event</w:t>
            </w:r>
            <w:r w:rsidR="004B35D9">
              <w:rPr>
                <w:rFonts w:cs="Calibri"/>
              </w:rPr>
              <w:t>s</w:t>
            </w:r>
            <w:r w:rsidR="004B35D9" w:rsidRPr="004B35D9">
              <w:rPr>
                <w:rFonts w:cs="Calibri"/>
              </w:rPr>
              <w:t>; WV BLRA</w:t>
            </w:r>
            <w:r w:rsidR="004B35D9">
              <w:rPr>
                <w:rFonts w:cs="Calibri"/>
              </w:rPr>
              <w:t xml:space="preserve">; </w:t>
            </w:r>
            <w:r w:rsidR="00B86551" w:rsidRPr="00B86551">
              <w:rPr>
                <w:rFonts w:cs="Calibri"/>
              </w:rPr>
              <w:t>Emergency Management Division; Department of Education; USA Reference; Department of Transportation</w:t>
            </w:r>
            <w:r w:rsidR="00B86551">
              <w:rPr>
                <w:rFonts w:cs="Calibri"/>
              </w:rPr>
              <w:t>.</w:t>
            </w:r>
          </w:p>
        </w:tc>
      </w:tr>
    </w:tbl>
    <w:p w14:paraId="2B79877D" w14:textId="0643AD3A" w:rsidR="00F51CC0" w:rsidRDefault="00F51CC0"/>
    <w:p w14:paraId="6D594DF4" w14:textId="16107936" w:rsidR="006311CF" w:rsidRDefault="006311CF"/>
    <w:p w14:paraId="1106D1EE" w14:textId="4DB04B9C" w:rsidR="006311CF" w:rsidRDefault="006311CF"/>
    <w:p w14:paraId="7F5189B1" w14:textId="761C4C53" w:rsidR="006311CF" w:rsidRDefault="006311CF"/>
    <w:p w14:paraId="36A90443" w14:textId="77777777" w:rsidR="006311CF" w:rsidRDefault="006311CF"/>
    <w:tbl>
      <w:tblPr>
        <w:tblStyle w:val="TableGrid"/>
        <w:tblW w:w="9738" w:type="dxa"/>
        <w:tblLook w:val="04A0" w:firstRow="1" w:lastRow="0" w:firstColumn="1" w:lastColumn="0" w:noHBand="0" w:noVBand="1"/>
      </w:tblPr>
      <w:tblGrid>
        <w:gridCol w:w="4945"/>
        <w:gridCol w:w="4793"/>
      </w:tblGrid>
      <w:tr w:rsidR="00F51CC0" w:rsidRPr="00340C36" w14:paraId="1E37B8A0" w14:textId="77777777" w:rsidTr="002A3144">
        <w:tc>
          <w:tcPr>
            <w:tcW w:w="9738" w:type="dxa"/>
            <w:gridSpan w:val="2"/>
            <w:shd w:val="clear" w:color="auto" w:fill="F2F2F2" w:themeFill="background1" w:themeFillShade="F2"/>
          </w:tcPr>
          <w:p w14:paraId="78B6F73C" w14:textId="40A030F0" w:rsidR="00F51CC0" w:rsidRPr="00340C36" w:rsidRDefault="006E01DE" w:rsidP="002A3144">
            <w:pPr>
              <w:rPr>
                <w:rFonts w:cs="Calibri"/>
              </w:rPr>
            </w:pPr>
            <w:r w:rsidRPr="006E01DE">
              <w:rPr>
                <w:rStyle w:val="Heading1Char"/>
                <w:rFonts w:cs="Calibri"/>
              </w:rPr>
              <w:lastRenderedPageBreak/>
              <w:t>INFRASTRUCTURE: ROADS INUNDATED RATIO</w:t>
            </w:r>
            <w:r w:rsidR="00F51CC0" w:rsidRPr="00340C36">
              <w:rPr>
                <w:rFonts w:cs="Calibri"/>
                <w:b/>
              </w:rPr>
              <w:br/>
            </w:r>
          </w:p>
        </w:tc>
      </w:tr>
      <w:tr w:rsidR="00F51CC0" w:rsidRPr="00340C36" w14:paraId="3CDB1B5E" w14:textId="77777777" w:rsidTr="002A3144">
        <w:tc>
          <w:tcPr>
            <w:tcW w:w="4945" w:type="dxa"/>
          </w:tcPr>
          <w:p w14:paraId="5AB2A778" w14:textId="77777777" w:rsidR="00F51CC0" w:rsidRPr="00340C36" w:rsidRDefault="00F51CC0" w:rsidP="002A3144">
            <w:pPr>
              <w:jc w:val="center"/>
              <w:rPr>
                <w:rFonts w:cs="Calibri"/>
                <w:b/>
                <w:bCs/>
              </w:rPr>
            </w:pPr>
            <w:r w:rsidRPr="00340C36">
              <w:rPr>
                <w:rFonts w:cs="Calibri"/>
                <w:b/>
                <w:bCs/>
              </w:rPr>
              <w:t>Rationale</w:t>
            </w:r>
          </w:p>
        </w:tc>
        <w:tc>
          <w:tcPr>
            <w:tcW w:w="4793" w:type="dxa"/>
          </w:tcPr>
          <w:p w14:paraId="12CF7C2A" w14:textId="77777777" w:rsidR="00F51CC0" w:rsidRPr="00340C36" w:rsidRDefault="00F51CC0" w:rsidP="002A3144">
            <w:pPr>
              <w:jc w:val="center"/>
              <w:rPr>
                <w:rFonts w:cs="Calibri"/>
                <w:b/>
                <w:bCs/>
              </w:rPr>
            </w:pPr>
            <w:r w:rsidRPr="00340C36">
              <w:rPr>
                <w:rFonts w:cs="Calibri"/>
                <w:b/>
                <w:bCs/>
              </w:rPr>
              <w:t>Recommendations</w:t>
            </w:r>
          </w:p>
        </w:tc>
      </w:tr>
      <w:tr w:rsidR="00F51CC0" w:rsidRPr="00340C36" w14:paraId="2BF8DE4A" w14:textId="77777777" w:rsidTr="002A3144">
        <w:tc>
          <w:tcPr>
            <w:tcW w:w="4945" w:type="dxa"/>
          </w:tcPr>
          <w:p w14:paraId="3CB5C342" w14:textId="42153E26" w:rsidR="00F51CC0" w:rsidRPr="00423E3B" w:rsidRDefault="00423E3B" w:rsidP="00423E3B">
            <w:pPr>
              <w:rPr>
                <w:rFonts w:eastAsia="Times New Roman" w:cs="Calibri"/>
                <w:color w:val="000000"/>
              </w:rPr>
            </w:pPr>
            <w:r w:rsidRPr="00423E3B">
              <w:rPr>
                <w:rFonts w:eastAsia="Times New Roman" w:cs="Calibri"/>
                <w:color w:val="000000"/>
              </w:rPr>
              <w:t xml:space="preserve">A foot of water can float many vehicles and make roads impassable. </w:t>
            </w:r>
            <w:r w:rsidR="00916D4E">
              <w:rPr>
                <w:rFonts w:eastAsia="Times New Roman" w:cs="Calibri"/>
                <w:color w:val="000000"/>
              </w:rPr>
              <w:t xml:space="preserve"> </w:t>
            </w:r>
            <w:r w:rsidRPr="00423E3B">
              <w:rPr>
                <w:rFonts w:eastAsia="Times New Roman" w:cs="Calibri"/>
                <w:color w:val="000000"/>
              </w:rPr>
              <w:t xml:space="preserve">Analyzing inundation at this level is essential, as it can block regular access to properties and services. </w:t>
            </w:r>
            <w:r w:rsidR="00916D4E">
              <w:rPr>
                <w:rFonts w:eastAsia="Times New Roman" w:cs="Calibri"/>
                <w:color w:val="000000"/>
              </w:rPr>
              <w:t xml:space="preserve"> </w:t>
            </w:r>
            <w:r w:rsidRPr="00423E3B">
              <w:rPr>
                <w:rFonts w:eastAsia="Times New Roman" w:cs="Calibri"/>
                <w:color w:val="000000"/>
              </w:rPr>
              <w:t xml:space="preserve">Approximately three feet of water is near the limit for using high-profile vehicles for high-water rescues. </w:t>
            </w:r>
            <w:r w:rsidR="00916D4E">
              <w:rPr>
                <w:rFonts w:eastAsia="Times New Roman" w:cs="Calibri"/>
                <w:color w:val="000000"/>
              </w:rPr>
              <w:t xml:space="preserve"> </w:t>
            </w:r>
            <w:r w:rsidRPr="00423E3B">
              <w:rPr>
                <w:rFonts w:eastAsia="Times New Roman" w:cs="Calibri"/>
                <w:color w:val="000000"/>
              </w:rPr>
              <w:t>At depths of about six feet or higher, boats and helicopters are required for rescues.</w:t>
            </w:r>
          </w:p>
        </w:tc>
        <w:tc>
          <w:tcPr>
            <w:tcW w:w="4793" w:type="dxa"/>
          </w:tcPr>
          <w:p w14:paraId="0F5EEFAE" w14:textId="77777777" w:rsidR="008B794E" w:rsidRDefault="00D004A6" w:rsidP="00D004A6">
            <w:pPr>
              <w:rPr>
                <w:rFonts w:cs="Calibri"/>
              </w:rPr>
            </w:pPr>
            <w:r w:rsidRPr="00D004A6">
              <w:rPr>
                <w:rFonts w:cs="Calibri"/>
              </w:rPr>
              <w:t>Communities should compare historical flooding events with flood estimation models for active</w:t>
            </w:r>
            <w:r>
              <w:rPr>
                <w:rFonts w:cs="Calibri"/>
              </w:rPr>
              <w:t xml:space="preserve"> </w:t>
            </w:r>
            <w:r w:rsidRPr="00D004A6">
              <w:rPr>
                <w:rFonts w:cs="Calibri"/>
              </w:rPr>
              <w:t xml:space="preserve">major roads and plan for alternative evacuation or rescue routes. </w:t>
            </w:r>
            <w:r w:rsidR="008B794E">
              <w:rPr>
                <w:rFonts w:cs="Calibri"/>
              </w:rPr>
              <w:t xml:space="preserve"> </w:t>
            </w:r>
          </w:p>
          <w:p w14:paraId="347DD103" w14:textId="77777777" w:rsidR="008B794E" w:rsidRDefault="008B794E" w:rsidP="00D004A6">
            <w:pPr>
              <w:rPr>
                <w:rFonts w:cs="Calibri"/>
              </w:rPr>
            </w:pPr>
          </w:p>
          <w:p w14:paraId="24109A36" w14:textId="481DA633" w:rsidR="00F51CC0" w:rsidRPr="00340C36" w:rsidRDefault="00D004A6" w:rsidP="00D004A6">
            <w:pPr>
              <w:rPr>
                <w:rFonts w:cs="Calibri"/>
              </w:rPr>
            </w:pPr>
            <w:r w:rsidRPr="00D004A6">
              <w:rPr>
                <w:rFonts w:cs="Calibri"/>
              </w:rPr>
              <w:t>In the long run, they should consider increasing roadway elevation to mitigate the risk.</w:t>
            </w:r>
          </w:p>
        </w:tc>
      </w:tr>
      <w:tr w:rsidR="00F51CC0" w:rsidRPr="00340C36" w14:paraId="359A76E5" w14:textId="77777777" w:rsidTr="002A3144">
        <w:tc>
          <w:tcPr>
            <w:tcW w:w="9738" w:type="dxa"/>
            <w:gridSpan w:val="2"/>
            <w:shd w:val="clear" w:color="auto" w:fill="F2F2F2" w:themeFill="background1" w:themeFillShade="F2"/>
          </w:tcPr>
          <w:p w14:paraId="607CFA48" w14:textId="0E6104F0" w:rsidR="00F51CC0" w:rsidRPr="00340C36" w:rsidRDefault="00F51CC0" w:rsidP="004E32B8">
            <w:pPr>
              <w:rPr>
                <w:rFonts w:cs="Calibri"/>
                <w:b/>
                <w:bCs/>
              </w:rPr>
            </w:pPr>
            <w:r w:rsidRPr="00340C36">
              <w:rPr>
                <w:rFonts w:cs="Calibri"/>
              </w:rPr>
              <w:t xml:space="preserve">Data Sources:  </w:t>
            </w:r>
            <w:r w:rsidR="004E32B8" w:rsidRPr="004E32B8">
              <w:rPr>
                <w:rFonts w:cs="Calibri"/>
              </w:rPr>
              <w:t>TIGER/Line, Census data</w:t>
            </w:r>
            <w:r w:rsidR="004E32B8">
              <w:rPr>
                <w:rFonts w:cs="Calibri"/>
              </w:rPr>
              <w:t>;</w:t>
            </w:r>
            <w:r w:rsidR="004E32B8" w:rsidRPr="004E32B8">
              <w:rPr>
                <w:rFonts w:cs="Calibri"/>
              </w:rPr>
              <w:t xml:space="preserve"> Depth grids from FEMA models</w:t>
            </w:r>
            <w:r w:rsidR="004E32B8">
              <w:rPr>
                <w:rFonts w:cs="Calibri"/>
              </w:rPr>
              <w:t>;</w:t>
            </w:r>
            <w:r w:rsidR="004E32B8" w:rsidRPr="004E32B8">
              <w:rPr>
                <w:rFonts w:cs="Calibri"/>
              </w:rPr>
              <w:t xml:space="preserve"> FEMA Hazus software generated, FSF Models</w:t>
            </w:r>
            <w:r w:rsidR="004E32B8">
              <w:rPr>
                <w:rFonts w:cs="Calibri"/>
              </w:rPr>
              <w:t>.</w:t>
            </w:r>
          </w:p>
        </w:tc>
      </w:tr>
    </w:tbl>
    <w:p w14:paraId="53690092" w14:textId="0D155EC7" w:rsidR="004560DD" w:rsidRDefault="004560DD"/>
    <w:p w14:paraId="07E1A301" w14:textId="7637255E" w:rsidR="006311CF" w:rsidRDefault="006311CF"/>
    <w:p w14:paraId="3CA17658" w14:textId="1945D6BA" w:rsidR="006311CF" w:rsidRDefault="006311CF"/>
    <w:p w14:paraId="274B5F5C" w14:textId="11961255" w:rsidR="006311CF" w:rsidRDefault="006311CF"/>
    <w:p w14:paraId="454A0C6A" w14:textId="44CB0790" w:rsidR="006311CF" w:rsidRDefault="006311CF"/>
    <w:p w14:paraId="3BEDFCF9" w14:textId="340EB83F" w:rsidR="006311CF" w:rsidRDefault="006311CF"/>
    <w:p w14:paraId="33BF0FEB" w14:textId="43D28BB4" w:rsidR="006311CF" w:rsidRDefault="006311CF"/>
    <w:p w14:paraId="7F46505A" w14:textId="47859657" w:rsidR="006311CF" w:rsidRDefault="006311CF"/>
    <w:p w14:paraId="6AE55501" w14:textId="7AFAF98D" w:rsidR="006311CF" w:rsidRDefault="006311CF"/>
    <w:p w14:paraId="09448F89" w14:textId="2643313F" w:rsidR="006311CF" w:rsidRDefault="006311CF"/>
    <w:p w14:paraId="7AC4F362" w14:textId="70B9EAF6" w:rsidR="006311CF" w:rsidRDefault="006311CF"/>
    <w:p w14:paraId="2777E305" w14:textId="3D4CEFD6" w:rsidR="006311CF" w:rsidRDefault="006311CF"/>
    <w:p w14:paraId="4B99C759" w14:textId="65817CAB" w:rsidR="006311CF" w:rsidRDefault="006311CF"/>
    <w:p w14:paraId="33989612" w14:textId="7FC2043B" w:rsidR="006311CF" w:rsidRDefault="006311CF"/>
    <w:p w14:paraId="51294784" w14:textId="37A96500" w:rsidR="006311CF" w:rsidRDefault="006311CF"/>
    <w:p w14:paraId="789486DD" w14:textId="7506D2A1" w:rsidR="006311CF" w:rsidRDefault="006311CF"/>
    <w:p w14:paraId="21CB5E8E" w14:textId="11F72F00" w:rsidR="006311CF" w:rsidRDefault="006311CF"/>
    <w:p w14:paraId="52D2DC6E" w14:textId="7E5F4219" w:rsidR="006311CF" w:rsidRDefault="006311CF"/>
    <w:p w14:paraId="2777A6A1" w14:textId="3440378B" w:rsidR="006311CF" w:rsidRDefault="006311CF"/>
    <w:p w14:paraId="1E9FAD29" w14:textId="77777777" w:rsidR="006311CF" w:rsidRDefault="006311CF"/>
    <w:tbl>
      <w:tblPr>
        <w:tblStyle w:val="TableGrid"/>
        <w:tblW w:w="9738" w:type="dxa"/>
        <w:tblLook w:val="04A0" w:firstRow="1" w:lastRow="0" w:firstColumn="1" w:lastColumn="0" w:noHBand="0" w:noVBand="1"/>
      </w:tblPr>
      <w:tblGrid>
        <w:gridCol w:w="4945"/>
        <w:gridCol w:w="4793"/>
      </w:tblGrid>
      <w:tr w:rsidR="00F51CC0" w:rsidRPr="00340C36" w14:paraId="06C010E6" w14:textId="77777777" w:rsidTr="002A3144">
        <w:tc>
          <w:tcPr>
            <w:tcW w:w="9738" w:type="dxa"/>
            <w:gridSpan w:val="2"/>
            <w:shd w:val="clear" w:color="auto" w:fill="F2F2F2" w:themeFill="background1" w:themeFillShade="F2"/>
          </w:tcPr>
          <w:p w14:paraId="34FDC6CA" w14:textId="42F614BD" w:rsidR="00F51CC0" w:rsidRPr="00340C36" w:rsidRDefault="006E01DE" w:rsidP="002A3144">
            <w:pPr>
              <w:rPr>
                <w:rFonts w:cs="Calibri"/>
              </w:rPr>
            </w:pPr>
            <w:r w:rsidRPr="006E01DE">
              <w:rPr>
                <w:rStyle w:val="Heading1Char"/>
                <w:rFonts w:cs="Calibri"/>
              </w:rPr>
              <w:lastRenderedPageBreak/>
              <w:t>COMMUNITY ASSETS HISTORICAL</w:t>
            </w:r>
            <w:r w:rsidR="00F51CC0" w:rsidRPr="00340C36">
              <w:rPr>
                <w:rFonts w:cs="Calibri"/>
                <w:b/>
              </w:rPr>
              <w:br/>
            </w:r>
          </w:p>
        </w:tc>
      </w:tr>
      <w:tr w:rsidR="00F51CC0" w:rsidRPr="00340C36" w14:paraId="35D85FA6" w14:textId="77777777" w:rsidTr="002A3144">
        <w:tc>
          <w:tcPr>
            <w:tcW w:w="4945" w:type="dxa"/>
          </w:tcPr>
          <w:p w14:paraId="1154EF0C" w14:textId="77777777" w:rsidR="00F51CC0" w:rsidRPr="00340C36" w:rsidRDefault="00F51CC0" w:rsidP="002A3144">
            <w:pPr>
              <w:jc w:val="center"/>
              <w:rPr>
                <w:rFonts w:cs="Calibri"/>
                <w:b/>
                <w:bCs/>
              </w:rPr>
            </w:pPr>
            <w:r w:rsidRPr="00340C36">
              <w:rPr>
                <w:rFonts w:cs="Calibri"/>
                <w:b/>
                <w:bCs/>
              </w:rPr>
              <w:t>Rationale</w:t>
            </w:r>
          </w:p>
        </w:tc>
        <w:tc>
          <w:tcPr>
            <w:tcW w:w="4793" w:type="dxa"/>
          </w:tcPr>
          <w:p w14:paraId="02634846" w14:textId="77777777" w:rsidR="00F51CC0" w:rsidRPr="00340C36" w:rsidRDefault="00F51CC0" w:rsidP="002A3144">
            <w:pPr>
              <w:jc w:val="center"/>
              <w:rPr>
                <w:rFonts w:cs="Calibri"/>
                <w:b/>
                <w:bCs/>
              </w:rPr>
            </w:pPr>
            <w:r w:rsidRPr="00340C36">
              <w:rPr>
                <w:rFonts w:cs="Calibri"/>
                <w:b/>
                <w:bCs/>
              </w:rPr>
              <w:t>Recommendations</w:t>
            </w:r>
          </w:p>
        </w:tc>
      </w:tr>
      <w:tr w:rsidR="00F51CC0" w:rsidRPr="00340C36" w14:paraId="3C5AE2AE" w14:textId="77777777" w:rsidTr="002A3144">
        <w:tc>
          <w:tcPr>
            <w:tcW w:w="4945" w:type="dxa"/>
          </w:tcPr>
          <w:p w14:paraId="48DA4251" w14:textId="6D4F5EB9" w:rsidR="00F51CC0" w:rsidRPr="00340C36" w:rsidRDefault="00F96047" w:rsidP="002A3144">
            <w:pPr>
              <w:rPr>
                <w:rFonts w:cs="Calibri"/>
              </w:rPr>
            </w:pPr>
            <w:r w:rsidRPr="00F96047">
              <w:rPr>
                <w:rFonts w:eastAsia="Times New Roman" w:cs="Calibri"/>
                <w:color w:val="000000"/>
              </w:rPr>
              <w:t xml:space="preserve">Historical assets often have significant cultural value, so it is crucial to know how many historical assets are in flood-prone areas to aid in allocating resources for flood resilience and emergency response. </w:t>
            </w:r>
            <w:r w:rsidR="0097621E">
              <w:rPr>
                <w:rFonts w:eastAsia="Times New Roman" w:cs="Calibri"/>
                <w:color w:val="000000"/>
              </w:rPr>
              <w:t xml:space="preserve"> </w:t>
            </w:r>
            <w:r w:rsidRPr="00F96047">
              <w:rPr>
                <w:rFonts w:eastAsia="Times New Roman" w:cs="Calibri"/>
                <w:color w:val="000000"/>
              </w:rPr>
              <w:t>Besides, It may affect insurance premiums for these assets and eligibility for government funding for flood mitigation.</w:t>
            </w:r>
          </w:p>
        </w:tc>
        <w:tc>
          <w:tcPr>
            <w:tcW w:w="4793" w:type="dxa"/>
          </w:tcPr>
          <w:p w14:paraId="5A610477" w14:textId="384208EF" w:rsidR="00F33303" w:rsidRDefault="00F33303" w:rsidP="00541238">
            <w:pPr>
              <w:rPr>
                <w:rFonts w:cs="Calibri"/>
              </w:rPr>
            </w:pPr>
            <w:r>
              <w:rPr>
                <w:rFonts w:cs="Calibri"/>
              </w:rPr>
              <w:t xml:space="preserve">Communities need to identify the flood risk, vulnerabilities, and existing capacity for resilience </w:t>
            </w:r>
            <w:r w:rsidR="007C40B5">
              <w:rPr>
                <w:rFonts w:cs="Calibri"/>
              </w:rPr>
              <w:t>of</w:t>
            </w:r>
            <w:r>
              <w:rPr>
                <w:rFonts w:cs="Calibri"/>
              </w:rPr>
              <w:t xml:space="preserve"> historical properties</w:t>
            </w:r>
            <w:r w:rsidR="007C40B5">
              <w:rPr>
                <w:rFonts w:cs="Calibri"/>
              </w:rPr>
              <w:t xml:space="preserve"> in floodplain</w:t>
            </w:r>
            <w:r>
              <w:rPr>
                <w:rFonts w:cs="Calibri"/>
              </w:rPr>
              <w:t xml:space="preserve">. </w:t>
            </w:r>
          </w:p>
          <w:p w14:paraId="63495EF2" w14:textId="77777777" w:rsidR="007C40B5" w:rsidRPr="007C40B5" w:rsidRDefault="007C40B5" w:rsidP="007C40B5">
            <w:pPr>
              <w:rPr>
                <w:rFonts w:cs="Calibri"/>
              </w:rPr>
            </w:pPr>
          </w:p>
          <w:p w14:paraId="5CC3FC44" w14:textId="7CED5F1E" w:rsidR="00791602" w:rsidRDefault="007C40B5" w:rsidP="007C40B5">
            <w:pPr>
              <w:rPr>
                <w:rFonts w:cs="Calibri"/>
              </w:rPr>
            </w:pPr>
            <w:r w:rsidRPr="007C40B5">
              <w:rPr>
                <w:rFonts w:cs="Calibri"/>
              </w:rPr>
              <w:t xml:space="preserve">For historical community assets, it is crucial to document the property and its character-defining features as a record and guide for future repair work. </w:t>
            </w:r>
            <w:r>
              <w:rPr>
                <w:rFonts w:cs="Calibri"/>
              </w:rPr>
              <w:t xml:space="preserve"> </w:t>
            </w:r>
            <w:r w:rsidRPr="007C40B5">
              <w:rPr>
                <w:rFonts w:cs="Calibri"/>
              </w:rPr>
              <w:t xml:space="preserve">This documentation should be stored in a safe location, with at least one duplicate kept at a secure site. </w:t>
            </w:r>
            <w:r>
              <w:rPr>
                <w:rFonts w:cs="Calibri"/>
              </w:rPr>
              <w:t xml:space="preserve"> </w:t>
            </w:r>
            <w:r w:rsidRPr="007C40B5">
              <w:rPr>
                <w:rFonts w:cs="Calibri"/>
              </w:rPr>
              <w:t>The building, its site, and setting should be maintained in good repair, and character-defining features should be monitored regularly.</w:t>
            </w:r>
            <w:r>
              <w:rPr>
                <w:rFonts w:cs="Calibri"/>
              </w:rPr>
              <w:t xml:space="preserve">   </w:t>
            </w:r>
            <w:r w:rsidRPr="007C40B5">
              <w:rPr>
                <w:rFonts w:cs="Calibri"/>
              </w:rPr>
              <w:t xml:space="preserve">Adaptive flood mitigation options should always be selected to minimize impacts on the historical character and appearance of a historical building or district. </w:t>
            </w:r>
            <w:r>
              <w:rPr>
                <w:rFonts w:cs="Calibri"/>
              </w:rPr>
              <w:t xml:space="preserve"> </w:t>
            </w:r>
            <w:r w:rsidRPr="007C40B5">
              <w:rPr>
                <w:rFonts w:cs="Calibri"/>
              </w:rPr>
              <w:t xml:space="preserve">These options can range from temporary protective measures, such as temporary barriers, systems, or equipment, to structural and landscape adaptations. </w:t>
            </w:r>
            <w:r>
              <w:rPr>
                <w:rFonts w:cs="Calibri"/>
              </w:rPr>
              <w:t xml:space="preserve"> </w:t>
            </w:r>
            <w:r w:rsidRPr="007C40B5">
              <w:rPr>
                <w:rFonts w:cs="Calibri"/>
              </w:rPr>
              <w:t>Examples include constructing berms or levees, elevating roads, sidewalks, and infrastructure along with buildings, all while maintaining the historical spatial relationships and settings.</w:t>
            </w:r>
          </w:p>
          <w:p w14:paraId="2D53636C" w14:textId="77777777" w:rsidR="007C40B5" w:rsidRDefault="007C40B5" w:rsidP="007C40B5">
            <w:pPr>
              <w:rPr>
                <w:rFonts w:cs="Calibri"/>
              </w:rPr>
            </w:pPr>
          </w:p>
          <w:p w14:paraId="033F502C" w14:textId="02F38852" w:rsidR="00F33303" w:rsidRDefault="007C40B5" w:rsidP="004C612C">
            <w:pPr>
              <w:rPr>
                <w:rFonts w:cs="Calibri"/>
              </w:rPr>
            </w:pPr>
            <w:r>
              <w:rPr>
                <w:rFonts w:cs="Calibri"/>
              </w:rPr>
              <w:t>H</w:t>
            </w:r>
            <w:r w:rsidRPr="007C40B5">
              <w:rPr>
                <w:rFonts w:cs="Calibri"/>
              </w:rPr>
              <w:t xml:space="preserve">istorical assets should be protected by proper drainage to avoid erosion of foundation walls by floods, water draining toward the building, or landscape damage. </w:t>
            </w:r>
            <w:r>
              <w:rPr>
                <w:rFonts w:cs="Calibri"/>
              </w:rPr>
              <w:t xml:space="preserve"> </w:t>
            </w:r>
            <w:r w:rsidRPr="007C40B5">
              <w:rPr>
                <w:rFonts w:cs="Calibri"/>
              </w:rPr>
              <w:t>Additionally, improving or restoring on-site or adjacent natural systems, such as wetlands and green spaces, can be very helpful in mitigating flood risk.</w:t>
            </w:r>
          </w:p>
          <w:p w14:paraId="36E20DE6" w14:textId="77777777" w:rsidR="007C40B5" w:rsidRDefault="007C40B5" w:rsidP="004C612C">
            <w:pPr>
              <w:rPr>
                <w:rFonts w:cs="Calibri"/>
              </w:rPr>
            </w:pPr>
          </w:p>
          <w:p w14:paraId="782EF431" w14:textId="7BB70A2A" w:rsidR="00D318CA" w:rsidRPr="00340C36" w:rsidRDefault="007C40B5" w:rsidP="00D318CA">
            <w:pPr>
              <w:rPr>
                <w:rFonts w:cs="Calibri"/>
              </w:rPr>
            </w:pPr>
            <w:r w:rsidRPr="007C40B5">
              <w:rPr>
                <w:rFonts w:cs="Calibri"/>
              </w:rPr>
              <w:t xml:space="preserve">Since historical community assets often have basements, similar recommendations for protecting basements from floods should be applied. </w:t>
            </w:r>
            <w:r>
              <w:rPr>
                <w:rFonts w:cs="Calibri"/>
              </w:rPr>
              <w:t xml:space="preserve"> </w:t>
            </w:r>
            <w:r w:rsidRPr="007C40B5">
              <w:rPr>
                <w:rFonts w:cs="Calibri"/>
              </w:rPr>
              <w:t>These include elevating electrical components, mechanicals, and appliances</w:t>
            </w:r>
            <w:r>
              <w:rPr>
                <w:rFonts w:cs="Calibri"/>
              </w:rPr>
              <w:t xml:space="preserve"> or </w:t>
            </w:r>
            <w:r w:rsidRPr="007C40B5">
              <w:rPr>
                <w:rFonts w:cs="Calibri"/>
              </w:rPr>
              <w:t xml:space="preserve">protecting them with barrier walls and waterproofing and installing sump pumps </w:t>
            </w:r>
            <w:r>
              <w:rPr>
                <w:rFonts w:cs="Calibri"/>
              </w:rPr>
              <w:t xml:space="preserve">along with </w:t>
            </w:r>
            <w:r w:rsidRPr="007C40B5">
              <w:rPr>
                <w:rFonts w:cs="Calibri"/>
              </w:rPr>
              <w:t>backflow valves.</w:t>
            </w:r>
            <w:r w:rsidR="002C6B0A">
              <w:rPr>
                <w:rFonts w:cs="Calibri"/>
              </w:rPr>
              <w:t xml:space="preserve">  Source: </w:t>
            </w:r>
            <w:hyperlink r:id="rId26" w:history="1">
              <w:r w:rsidR="002C6B0A" w:rsidRPr="002C6B0A">
                <w:rPr>
                  <w:rStyle w:val="Hyperlink"/>
                  <w:rFonts w:cs="Calibri"/>
                </w:rPr>
                <w:t>National Park Service</w:t>
              </w:r>
            </w:hyperlink>
            <w:r w:rsidR="002C6B0A">
              <w:rPr>
                <w:rFonts w:cs="Calibri"/>
              </w:rPr>
              <w:t>.</w:t>
            </w:r>
          </w:p>
        </w:tc>
      </w:tr>
      <w:tr w:rsidR="00F51CC0" w:rsidRPr="00340C36" w14:paraId="6D2C74F9" w14:textId="77777777" w:rsidTr="002A3144">
        <w:tc>
          <w:tcPr>
            <w:tcW w:w="9738" w:type="dxa"/>
            <w:gridSpan w:val="2"/>
            <w:shd w:val="clear" w:color="auto" w:fill="F2F2F2" w:themeFill="background1" w:themeFillShade="F2"/>
          </w:tcPr>
          <w:p w14:paraId="561B377C" w14:textId="5C0CBF30" w:rsidR="00F51CC0" w:rsidRPr="00340C36" w:rsidRDefault="00F51CC0" w:rsidP="00365637">
            <w:pPr>
              <w:rPr>
                <w:rFonts w:cs="Calibri"/>
                <w:b/>
                <w:bCs/>
              </w:rPr>
            </w:pPr>
            <w:r w:rsidRPr="00340C36">
              <w:rPr>
                <w:rFonts w:cs="Calibri"/>
              </w:rPr>
              <w:t xml:space="preserve">Data Sources:  </w:t>
            </w:r>
            <w:r w:rsidR="00365637" w:rsidRPr="00916D4E">
              <w:rPr>
                <w:rFonts w:cs="Calibri"/>
              </w:rPr>
              <w:t>Effective and Advisory Floodplains for 1% Annual-Chance event; WV BLRA</w:t>
            </w:r>
            <w:r w:rsidR="00365637">
              <w:rPr>
                <w:rFonts w:cs="Calibri"/>
              </w:rPr>
              <w:t xml:space="preserve">; </w:t>
            </w:r>
            <w:r w:rsidR="00365637" w:rsidRPr="00365637">
              <w:rPr>
                <w:rFonts w:cs="Calibri"/>
              </w:rPr>
              <w:t>National Register site and area designations</w:t>
            </w:r>
          </w:p>
        </w:tc>
      </w:tr>
    </w:tbl>
    <w:p w14:paraId="0E963F0E" w14:textId="0E409D83" w:rsidR="00F51CC0" w:rsidRDefault="00F51CC0"/>
    <w:tbl>
      <w:tblPr>
        <w:tblStyle w:val="TableGrid"/>
        <w:tblW w:w="9738" w:type="dxa"/>
        <w:tblLook w:val="04A0" w:firstRow="1" w:lastRow="0" w:firstColumn="1" w:lastColumn="0" w:noHBand="0" w:noVBand="1"/>
      </w:tblPr>
      <w:tblGrid>
        <w:gridCol w:w="4945"/>
        <w:gridCol w:w="4793"/>
      </w:tblGrid>
      <w:tr w:rsidR="00F51CC0" w:rsidRPr="00340C36" w14:paraId="44E2A3B3" w14:textId="77777777" w:rsidTr="002A3144">
        <w:tc>
          <w:tcPr>
            <w:tcW w:w="9738" w:type="dxa"/>
            <w:gridSpan w:val="2"/>
            <w:shd w:val="clear" w:color="auto" w:fill="F2F2F2" w:themeFill="background1" w:themeFillShade="F2"/>
          </w:tcPr>
          <w:p w14:paraId="4D18A0EE" w14:textId="1D47ECCE" w:rsidR="00F51CC0" w:rsidRPr="00340C36" w:rsidRDefault="006E01DE" w:rsidP="002A3144">
            <w:pPr>
              <w:rPr>
                <w:rFonts w:cs="Calibri"/>
              </w:rPr>
            </w:pPr>
            <w:r w:rsidRPr="006E01DE">
              <w:rPr>
                <w:rStyle w:val="Heading1Char"/>
                <w:rFonts w:cs="Calibri"/>
              </w:rPr>
              <w:lastRenderedPageBreak/>
              <w:t>COMMUNITY ASSETS NON-HISTORICAL</w:t>
            </w:r>
            <w:r w:rsidR="00F51CC0" w:rsidRPr="00340C36">
              <w:rPr>
                <w:rFonts w:cs="Calibri"/>
                <w:b/>
              </w:rPr>
              <w:br/>
            </w:r>
          </w:p>
        </w:tc>
      </w:tr>
      <w:tr w:rsidR="00F51CC0" w:rsidRPr="00340C36" w14:paraId="2C0B177C" w14:textId="77777777" w:rsidTr="002A3144">
        <w:tc>
          <w:tcPr>
            <w:tcW w:w="4945" w:type="dxa"/>
          </w:tcPr>
          <w:p w14:paraId="45AEF0AE" w14:textId="77777777" w:rsidR="00F51CC0" w:rsidRPr="00340C36" w:rsidRDefault="00F51CC0" w:rsidP="002A3144">
            <w:pPr>
              <w:jc w:val="center"/>
              <w:rPr>
                <w:rFonts w:cs="Calibri"/>
                <w:b/>
                <w:bCs/>
              </w:rPr>
            </w:pPr>
            <w:r w:rsidRPr="00340C36">
              <w:rPr>
                <w:rFonts w:cs="Calibri"/>
                <w:b/>
                <w:bCs/>
              </w:rPr>
              <w:t>Rationale</w:t>
            </w:r>
          </w:p>
        </w:tc>
        <w:tc>
          <w:tcPr>
            <w:tcW w:w="4793" w:type="dxa"/>
          </w:tcPr>
          <w:p w14:paraId="63541734" w14:textId="77777777" w:rsidR="00F51CC0" w:rsidRPr="00340C36" w:rsidRDefault="00F51CC0" w:rsidP="002A3144">
            <w:pPr>
              <w:jc w:val="center"/>
              <w:rPr>
                <w:rFonts w:cs="Calibri"/>
                <w:b/>
                <w:bCs/>
              </w:rPr>
            </w:pPr>
            <w:r w:rsidRPr="00340C36">
              <w:rPr>
                <w:rFonts w:cs="Calibri"/>
                <w:b/>
                <w:bCs/>
              </w:rPr>
              <w:t>Recommendations</w:t>
            </w:r>
          </w:p>
        </w:tc>
      </w:tr>
      <w:tr w:rsidR="00F51CC0" w:rsidRPr="00340C36" w14:paraId="6ACEA287" w14:textId="77777777" w:rsidTr="002A3144">
        <w:tc>
          <w:tcPr>
            <w:tcW w:w="4945" w:type="dxa"/>
          </w:tcPr>
          <w:p w14:paraId="4090B19C" w14:textId="02069A80" w:rsidR="00F51CC0" w:rsidRPr="00340C36" w:rsidRDefault="00E519E6" w:rsidP="002A3144">
            <w:pPr>
              <w:rPr>
                <w:rFonts w:cs="Calibri"/>
              </w:rPr>
            </w:pPr>
            <w:r w:rsidRPr="00E519E6">
              <w:rPr>
                <w:rFonts w:eastAsia="Times New Roman" w:cs="Calibri"/>
                <w:color w:val="000000"/>
              </w:rPr>
              <w:t xml:space="preserve">Buildings such as churches often serve as emergency shelters during floods. </w:t>
            </w:r>
            <w:r w:rsidR="00916D4E">
              <w:rPr>
                <w:rFonts w:eastAsia="Times New Roman" w:cs="Calibri"/>
                <w:color w:val="000000"/>
              </w:rPr>
              <w:t xml:space="preserve"> </w:t>
            </w:r>
            <w:r w:rsidRPr="00E519E6">
              <w:rPr>
                <w:rFonts w:eastAsia="Times New Roman" w:cs="Calibri"/>
                <w:color w:val="000000"/>
              </w:rPr>
              <w:t xml:space="preserve">Flooding can disrupt critical community lifelines, including safety, water, shelter, health, and energy. </w:t>
            </w:r>
            <w:r w:rsidR="00916D4E">
              <w:rPr>
                <w:rFonts w:eastAsia="Times New Roman" w:cs="Calibri"/>
                <w:color w:val="000000"/>
              </w:rPr>
              <w:t xml:space="preserve"> </w:t>
            </w:r>
            <w:r w:rsidRPr="00E519E6">
              <w:rPr>
                <w:rFonts w:eastAsia="Times New Roman" w:cs="Calibri"/>
                <w:color w:val="000000"/>
              </w:rPr>
              <w:t>The inundation of government buildings can cause service disruptions and damage important documents</w:t>
            </w:r>
            <w:r>
              <w:rPr>
                <w:rFonts w:eastAsia="Times New Roman" w:cs="Calibri"/>
                <w:color w:val="000000"/>
              </w:rPr>
              <w:t xml:space="preserve"> and records.</w:t>
            </w:r>
          </w:p>
        </w:tc>
        <w:tc>
          <w:tcPr>
            <w:tcW w:w="4793" w:type="dxa"/>
          </w:tcPr>
          <w:p w14:paraId="7806F1BE" w14:textId="77777777" w:rsidR="00403DF5" w:rsidRDefault="006A267E" w:rsidP="006A267E">
            <w:pPr>
              <w:rPr>
                <w:rFonts w:cs="Calibri"/>
              </w:rPr>
            </w:pPr>
            <w:r w:rsidRPr="006A267E">
              <w:rPr>
                <w:rFonts w:cs="Calibri"/>
              </w:rPr>
              <w:t>It is crucial for floodplain managers and risk planners to perform hazard vulnerability analyses of community assets to devise appropriate mitigation strategies.</w:t>
            </w:r>
            <w:r w:rsidR="000D6162">
              <w:rPr>
                <w:rFonts w:cs="Calibri"/>
              </w:rPr>
              <w:t xml:space="preserve">  </w:t>
            </w:r>
            <w:r w:rsidRPr="006A267E">
              <w:rPr>
                <w:rFonts w:cs="Calibri"/>
              </w:rPr>
              <w:t>They should also create plans for the long-term relocation of key community assets (e.g., utilities, town halls, churches, etc.) out of the floodplain.</w:t>
            </w:r>
            <w:r w:rsidR="008D1CB6">
              <w:rPr>
                <w:rFonts w:cs="Calibri"/>
              </w:rPr>
              <w:t xml:space="preserve"> </w:t>
            </w:r>
            <w:r w:rsidR="000D6162">
              <w:rPr>
                <w:rFonts w:cs="Calibri"/>
              </w:rPr>
              <w:t xml:space="preserve"> </w:t>
            </w:r>
          </w:p>
          <w:p w14:paraId="4BA54607" w14:textId="77777777" w:rsidR="00403DF5" w:rsidRDefault="00403DF5" w:rsidP="006A267E">
            <w:pPr>
              <w:rPr>
                <w:rFonts w:cs="Calibri"/>
              </w:rPr>
            </w:pPr>
          </w:p>
          <w:p w14:paraId="09FA850B" w14:textId="3D74F9F0" w:rsidR="00F51CC0" w:rsidRPr="000D6162" w:rsidRDefault="000A03D0" w:rsidP="006A267E">
            <w:pPr>
              <w:rPr>
                <w:rFonts w:cs="Calibri"/>
                <w:color w:val="000000" w:themeColor="text1"/>
              </w:rPr>
            </w:pPr>
            <w:r w:rsidRPr="000A03D0">
              <w:rPr>
                <w:rFonts w:cs="Calibri"/>
              </w:rPr>
              <w:t>Examples of mitigation measures for utilities are emergency response plans, barriers around key assets, elevated electrical equipment, emergency generators, and bolted down chemical tanks.</w:t>
            </w:r>
            <w:r>
              <w:rPr>
                <w:rFonts w:cs="Calibri"/>
              </w:rPr>
              <w:t xml:space="preserve">  </w:t>
            </w:r>
            <w:r w:rsidRPr="000A03D0">
              <w:rPr>
                <w:rFonts w:cs="Calibri"/>
              </w:rPr>
              <w:t xml:space="preserve">Source: </w:t>
            </w:r>
            <w:hyperlink r:id="rId27" w:history="1">
              <w:r w:rsidRPr="000A03D0">
                <w:rPr>
                  <w:rStyle w:val="Hyperlink"/>
                  <w:rFonts w:cs="Calibri"/>
                </w:rPr>
                <w:t>FEMA</w:t>
              </w:r>
            </w:hyperlink>
            <w:r w:rsidRPr="000A03D0">
              <w:rPr>
                <w:rFonts w:cs="Calibri"/>
              </w:rPr>
              <w:t>.</w:t>
            </w:r>
          </w:p>
        </w:tc>
      </w:tr>
      <w:tr w:rsidR="00F51CC0" w:rsidRPr="00340C36" w14:paraId="3186E279" w14:textId="77777777" w:rsidTr="002A3144">
        <w:tc>
          <w:tcPr>
            <w:tcW w:w="9738" w:type="dxa"/>
            <w:gridSpan w:val="2"/>
            <w:shd w:val="clear" w:color="auto" w:fill="F2F2F2" w:themeFill="background1" w:themeFillShade="F2"/>
          </w:tcPr>
          <w:p w14:paraId="2A12E278" w14:textId="2F605027" w:rsidR="00F51CC0" w:rsidRPr="00340C36" w:rsidRDefault="00F51CC0" w:rsidP="00A97D06">
            <w:pPr>
              <w:rPr>
                <w:rFonts w:cs="Calibri"/>
                <w:b/>
                <w:bCs/>
              </w:rPr>
            </w:pPr>
            <w:r w:rsidRPr="00340C36">
              <w:rPr>
                <w:rFonts w:cs="Calibri"/>
              </w:rPr>
              <w:t xml:space="preserve">Data Sources:  </w:t>
            </w:r>
            <w:r w:rsidR="00BE20D0" w:rsidRPr="00916D4E">
              <w:rPr>
                <w:rFonts w:cs="Calibri"/>
              </w:rPr>
              <w:t>Effective and Advisory Floodplains for 1% Annual-Chance event; WV BLRA</w:t>
            </w:r>
            <w:r w:rsidR="00BE20D0">
              <w:rPr>
                <w:rFonts w:cs="Calibri"/>
              </w:rPr>
              <w:t xml:space="preserve">; </w:t>
            </w:r>
            <w:r w:rsidR="00A97D06" w:rsidRPr="00A97D06">
              <w:rPr>
                <w:rFonts w:cs="Calibri"/>
              </w:rPr>
              <w:t>Reference USA; Homeland Infrastructure Foundation-Level D</w:t>
            </w:r>
            <w:r w:rsidR="00696EBE">
              <w:rPr>
                <w:rFonts w:cs="Calibri"/>
              </w:rPr>
              <w:t>ata</w:t>
            </w:r>
            <w:r w:rsidR="00A97D06" w:rsidRPr="00A97D06">
              <w:rPr>
                <w:rFonts w:cs="Calibri"/>
              </w:rPr>
              <w:t>; WV Water Development Authority; WV Infrastructure Jobs Development Council; WV Division of Natural Resources; Community feedback</w:t>
            </w:r>
            <w:r w:rsidR="00A97D06">
              <w:rPr>
                <w:rFonts w:cs="Calibri"/>
              </w:rPr>
              <w:t>.</w:t>
            </w:r>
          </w:p>
        </w:tc>
      </w:tr>
    </w:tbl>
    <w:p w14:paraId="5FE7724B" w14:textId="6DACB49E" w:rsidR="00F51CC0" w:rsidRDefault="00F51CC0"/>
    <w:p w14:paraId="159A0FBB" w14:textId="77777777" w:rsidR="006311CF" w:rsidRDefault="006311CF"/>
    <w:tbl>
      <w:tblPr>
        <w:tblStyle w:val="TableGrid"/>
        <w:tblW w:w="9738" w:type="dxa"/>
        <w:tblLook w:val="04A0" w:firstRow="1" w:lastRow="0" w:firstColumn="1" w:lastColumn="0" w:noHBand="0" w:noVBand="1"/>
      </w:tblPr>
      <w:tblGrid>
        <w:gridCol w:w="4945"/>
        <w:gridCol w:w="4793"/>
      </w:tblGrid>
      <w:tr w:rsidR="00F51CC0" w:rsidRPr="00340C36" w14:paraId="721ED4A7" w14:textId="77777777" w:rsidTr="002A3144">
        <w:tc>
          <w:tcPr>
            <w:tcW w:w="9738" w:type="dxa"/>
            <w:gridSpan w:val="2"/>
            <w:shd w:val="clear" w:color="auto" w:fill="F2F2F2" w:themeFill="background1" w:themeFillShade="F2"/>
          </w:tcPr>
          <w:p w14:paraId="47E9DF0D" w14:textId="4C7E572B" w:rsidR="00F51CC0" w:rsidRPr="00340C36" w:rsidRDefault="006E01DE" w:rsidP="002A3144">
            <w:pPr>
              <w:rPr>
                <w:rFonts w:cs="Calibri"/>
              </w:rPr>
            </w:pPr>
            <w:r w:rsidRPr="006E01DE">
              <w:rPr>
                <w:rStyle w:val="Heading1Char"/>
                <w:rFonts w:cs="Calibri"/>
              </w:rPr>
              <w:t>BLDG. SUBSTANTIAL DAMAGE COUNT</w:t>
            </w:r>
            <w:r w:rsidR="00F51CC0" w:rsidRPr="00340C36">
              <w:rPr>
                <w:rFonts w:cs="Calibri"/>
                <w:b/>
              </w:rPr>
              <w:br/>
            </w:r>
          </w:p>
        </w:tc>
      </w:tr>
      <w:tr w:rsidR="00F51CC0" w:rsidRPr="00340C36" w14:paraId="56EAD6F1" w14:textId="77777777" w:rsidTr="002A3144">
        <w:tc>
          <w:tcPr>
            <w:tcW w:w="4945" w:type="dxa"/>
          </w:tcPr>
          <w:p w14:paraId="23D11031" w14:textId="77777777" w:rsidR="00F51CC0" w:rsidRPr="00340C36" w:rsidRDefault="00F51CC0" w:rsidP="002A3144">
            <w:pPr>
              <w:jc w:val="center"/>
              <w:rPr>
                <w:rFonts w:cs="Calibri"/>
                <w:b/>
                <w:bCs/>
              </w:rPr>
            </w:pPr>
            <w:r w:rsidRPr="00340C36">
              <w:rPr>
                <w:rFonts w:cs="Calibri"/>
                <w:b/>
                <w:bCs/>
              </w:rPr>
              <w:t>Rationale</w:t>
            </w:r>
          </w:p>
        </w:tc>
        <w:tc>
          <w:tcPr>
            <w:tcW w:w="4793" w:type="dxa"/>
          </w:tcPr>
          <w:p w14:paraId="2666F5A7" w14:textId="77777777" w:rsidR="00F51CC0" w:rsidRPr="00340C36" w:rsidRDefault="00F51CC0" w:rsidP="002A3144">
            <w:pPr>
              <w:jc w:val="center"/>
              <w:rPr>
                <w:rFonts w:cs="Calibri"/>
                <w:b/>
                <w:bCs/>
              </w:rPr>
            </w:pPr>
            <w:r w:rsidRPr="00340C36">
              <w:rPr>
                <w:rFonts w:cs="Calibri"/>
                <w:b/>
                <w:bCs/>
              </w:rPr>
              <w:t>Recommendations</w:t>
            </w:r>
          </w:p>
        </w:tc>
      </w:tr>
      <w:tr w:rsidR="00F51CC0" w:rsidRPr="00340C36" w14:paraId="2E0F068D" w14:textId="77777777" w:rsidTr="002A3144">
        <w:tc>
          <w:tcPr>
            <w:tcW w:w="4945" w:type="dxa"/>
          </w:tcPr>
          <w:p w14:paraId="2CD4352B" w14:textId="77777777" w:rsidR="00F51CC0" w:rsidRDefault="00E575CE" w:rsidP="002A3144">
            <w:pPr>
              <w:rPr>
                <w:rFonts w:eastAsia="Times New Roman" w:cs="Calibri"/>
                <w:color w:val="000000"/>
              </w:rPr>
            </w:pPr>
            <w:r w:rsidRPr="00E575CE">
              <w:rPr>
                <w:rFonts w:eastAsia="Times New Roman" w:cs="Calibri"/>
                <w:color w:val="000000"/>
              </w:rPr>
              <w:t xml:space="preserve">Flood loss models quantify the degree of flood risk, including estimates of substantially damaged structures. </w:t>
            </w:r>
            <w:r>
              <w:rPr>
                <w:rFonts w:eastAsia="Times New Roman" w:cs="Calibri"/>
                <w:color w:val="000000"/>
              </w:rPr>
              <w:t xml:space="preserve"> </w:t>
            </w:r>
            <w:r w:rsidRPr="00E575CE">
              <w:rPr>
                <w:rFonts w:eastAsia="Times New Roman" w:cs="Calibri"/>
                <w:color w:val="000000"/>
              </w:rPr>
              <w:t xml:space="preserve">Quantifying flood risk is crucial for effective risk communication and flood reduction efforts. </w:t>
            </w:r>
            <w:r>
              <w:rPr>
                <w:rFonts w:eastAsia="Times New Roman" w:cs="Calibri"/>
                <w:color w:val="000000"/>
              </w:rPr>
              <w:t xml:space="preserve"> </w:t>
            </w:r>
            <w:r w:rsidRPr="00E575CE">
              <w:rPr>
                <w:rFonts w:eastAsia="Times New Roman" w:cs="Calibri"/>
                <w:color w:val="000000"/>
              </w:rPr>
              <w:t xml:space="preserve">Substantial damage </w:t>
            </w:r>
            <w:r>
              <w:rPr>
                <w:rFonts w:eastAsia="Times New Roman" w:cs="Calibri"/>
                <w:color w:val="000000"/>
              </w:rPr>
              <w:t>estimate is a</w:t>
            </w:r>
            <w:r w:rsidRPr="00E575CE">
              <w:rPr>
                <w:rFonts w:eastAsia="Times New Roman" w:cs="Calibri"/>
                <w:color w:val="000000"/>
              </w:rPr>
              <w:t xml:space="preserve"> key indicator of the severity and impact of flood event</w:t>
            </w:r>
            <w:r w:rsidR="00D65FB2">
              <w:rPr>
                <w:rFonts w:eastAsia="Times New Roman" w:cs="Calibri"/>
                <w:color w:val="000000"/>
              </w:rPr>
              <w:t>s</w:t>
            </w:r>
            <w:r w:rsidRPr="00E575CE">
              <w:rPr>
                <w:rFonts w:eastAsia="Times New Roman" w:cs="Calibri"/>
                <w:color w:val="000000"/>
              </w:rPr>
              <w:t>, aiding in the efficient allocation of resources for recovery and reconstruction, adjusting insurance premiums, and understanding risk exposure.</w:t>
            </w:r>
            <w:r w:rsidR="00D10142">
              <w:rPr>
                <w:rFonts w:eastAsia="Times New Roman" w:cs="Calibri"/>
                <w:color w:val="000000"/>
              </w:rPr>
              <w:t xml:space="preserve">  </w:t>
            </w:r>
          </w:p>
          <w:p w14:paraId="1E309B43" w14:textId="76D7F54D" w:rsidR="00D10142" w:rsidRPr="00D10142" w:rsidRDefault="00D10142" w:rsidP="00D10142">
            <w:pPr>
              <w:rPr>
                <w:rFonts w:cs="Calibri"/>
              </w:rPr>
            </w:pPr>
            <w:r w:rsidRPr="00D10142">
              <w:rPr>
                <w:rFonts w:cs="Calibri"/>
              </w:rPr>
              <w:t>For many communities with pre-FIRM</w:t>
            </w:r>
            <w:r>
              <w:rPr>
                <w:rFonts w:cs="Calibri"/>
              </w:rPr>
              <w:t xml:space="preserve"> </w:t>
            </w:r>
            <w:r w:rsidRPr="00D10142">
              <w:rPr>
                <w:rFonts w:cs="Calibri"/>
              </w:rPr>
              <w:t>structures, the substantial damage</w:t>
            </w:r>
            <w:r>
              <w:rPr>
                <w:rFonts w:cs="Calibri"/>
              </w:rPr>
              <w:t xml:space="preserve"> </w:t>
            </w:r>
            <w:r w:rsidRPr="00D10142">
              <w:rPr>
                <w:rFonts w:cs="Calibri"/>
              </w:rPr>
              <w:t>determination is one of the strongest tools</w:t>
            </w:r>
            <w:r>
              <w:rPr>
                <w:rFonts w:cs="Calibri"/>
              </w:rPr>
              <w:t xml:space="preserve"> </w:t>
            </w:r>
            <w:r w:rsidRPr="00D10142">
              <w:rPr>
                <w:rFonts w:cs="Calibri"/>
              </w:rPr>
              <w:t>to get owners to comply with NFIP</w:t>
            </w:r>
            <w:r>
              <w:rPr>
                <w:rFonts w:cs="Calibri"/>
              </w:rPr>
              <w:t xml:space="preserve"> </w:t>
            </w:r>
            <w:r w:rsidRPr="00D10142">
              <w:rPr>
                <w:rFonts w:cs="Calibri"/>
              </w:rPr>
              <w:t>minimum and</w:t>
            </w:r>
            <w:r>
              <w:rPr>
                <w:rFonts w:cs="Calibri"/>
              </w:rPr>
              <w:t xml:space="preserve"> </w:t>
            </w:r>
            <w:r w:rsidRPr="00D10142">
              <w:rPr>
                <w:rFonts w:cs="Calibri"/>
              </w:rPr>
              <w:t>any higher standards required by the</w:t>
            </w:r>
          </w:p>
          <w:p w14:paraId="0A44BC23" w14:textId="3936D32E" w:rsidR="00D10142" w:rsidRPr="00340C36" w:rsidRDefault="00D10142" w:rsidP="00D10142">
            <w:pPr>
              <w:rPr>
                <w:rFonts w:cs="Calibri"/>
              </w:rPr>
            </w:pPr>
            <w:r w:rsidRPr="00D10142">
              <w:rPr>
                <w:rFonts w:cs="Calibri"/>
              </w:rPr>
              <w:t>community.</w:t>
            </w:r>
            <w:r>
              <w:rPr>
                <w:rFonts w:cs="Calibri"/>
              </w:rPr>
              <w:t xml:space="preserve">  </w:t>
            </w:r>
            <w:r w:rsidRPr="00D10142">
              <w:rPr>
                <w:rFonts w:cs="Calibri"/>
              </w:rPr>
              <w:t xml:space="preserve">Source: </w:t>
            </w:r>
            <w:hyperlink r:id="rId28" w:anchor="page=30" w:history="1">
              <w:r w:rsidRPr="00D10142">
                <w:rPr>
                  <w:rStyle w:val="Hyperlink"/>
                  <w:rFonts w:cs="Calibri"/>
                </w:rPr>
                <w:t>FEMA Region 3</w:t>
              </w:r>
            </w:hyperlink>
            <w:r w:rsidRPr="00D10142">
              <w:rPr>
                <w:rFonts w:cs="Calibri"/>
              </w:rPr>
              <w:t>.</w:t>
            </w:r>
          </w:p>
        </w:tc>
        <w:tc>
          <w:tcPr>
            <w:tcW w:w="4793" w:type="dxa"/>
          </w:tcPr>
          <w:p w14:paraId="09F2435D" w14:textId="4DD57196" w:rsidR="00F51CC0" w:rsidRPr="00340C36" w:rsidRDefault="004A3802" w:rsidP="002A3144">
            <w:pPr>
              <w:rPr>
                <w:rFonts w:cs="Calibri"/>
              </w:rPr>
            </w:pPr>
            <w:r w:rsidRPr="004A3802">
              <w:rPr>
                <w:rFonts w:cs="Calibri"/>
              </w:rPr>
              <w:t xml:space="preserve">Substantially damaged buildings </w:t>
            </w:r>
            <w:r w:rsidR="007A08D1">
              <w:rPr>
                <w:rFonts w:cs="Calibri"/>
              </w:rPr>
              <w:t xml:space="preserve">can </w:t>
            </w:r>
            <w:r w:rsidR="008B19AF">
              <w:rPr>
                <w:rFonts w:cs="Calibri"/>
              </w:rPr>
              <w:t>qualify</w:t>
            </w:r>
            <w:r w:rsidR="007A08D1">
              <w:rPr>
                <w:rFonts w:cs="Calibri"/>
              </w:rPr>
              <w:t xml:space="preserve"> for</w:t>
            </w:r>
            <w:r w:rsidRPr="004A3802">
              <w:rPr>
                <w:rFonts w:cs="Calibri"/>
              </w:rPr>
              <w:t xml:space="preserve"> the Increased Cost of Compliance (ICC) under the National Flood Insurance Program.  This assistance can help cover the expenses related to meeting mitigation requirements </w:t>
            </w:r>
            <w:r w:rsidR="0014265D">
              <w:rPr>
                <w:rFonts w:cs="Calibri"/>
              </w:rPr>
              <w:t>including</w:t>
            </w:r>
            <w:r w:rsidRPr="004A3802">
              <w:rPr>
                <w:rFonts w:cs="Calibri"/>
              </w:rPr>
              <w:t xml:space="preserve"> elevation, relocation, demolition, floodproofing for non-residential structures, or combinations of these.  Policyholders with flood insurance in high-risk areas (Special Flood Hazard Area) can receive up to $30,000 to help them bring their home or business into compliance with their local community's floodplain management regulations.</w:t>
            </w:r>
            <w:r>
              <w:rPr>
                <w:rFonts w:cs="Calibri"/>
              </w:rPr>
              <w:t xml:space="preserve">  </w:t>
            </w:r>
            <w:r w:rsidRPr="004A3802">
              <w:rPr>
                <w:rFonts w:cs="Calibri"/>
              </w:rPr>
              <w:t xml:space="preserve">Source: </w:t>
            </w:r>
            <w:hyperlink r:id="rId29" w:history="1">
              <w:r w:rsidRPr="004A3802">
                <w:rPr>
                  <w:rStyle w:val="Hyperlink"/>
                  <w:rFonts w:cs="Calibri"/>
                </w:rPr>
                <w:t>FEMA</w:t>
              </w:r>
            </w:hyperlink>
            <w:r w:rsidRPr="004A3802">
              <w:rPr>
                <w:rFonts w:cs="Calibri"/>
              </w:rPr>
              <w:t>.</w:t>
            </w:r>
            <w:r w:rsidR="007E7145">
              <w:rPr>
                <w:rFonts w:cs="Calibri"/>
              </w:rPr>
              <w:t xml:space="preserve"> </w:t>
            </w:r>
            <w:r w:rsidR="0041710E">
              <w:rPr>
                <w:rFonts w:cs="Calibri"/>
              </w:rPr>
              <w:t xml:space="preserve"> </w:t>
            </w:r>
            <w:r w:rsidR="007E7145">
              <w:rPr>
                <w:rFonts w:cs="Calibri"/>
              </w:rPr>
              <w:t xml:space="preserve">Communities with high numbers of substantial damages should consider such </w:t>
            </w:r>
            <w:r w:rsidR="007E7145" w:rsidRPr="004A3802">
              <w:rPr>
                <w:rFonts w:cs="Calibri"/>
              </w:rPr>
              <w:t>assistance</w:t>
            </w:r>
            <w:r w:rsidR="007E7145">
              <w:rPr>
                <w:rFonts w:cs="Calibri"/>
              </w:rPr>
              <w:t xml:space="preserve"> programs to mitigate the risk.</w:t>
            </w:r>
          </w:p>
        </w:tc>
      </w:tr>
      <w:tr w:rsidR="00F51CC0" w:rsidRPr="00340C36" w14:paraId="7618D829" w14:textId="77777777" w:rsidTr="002A3144">
        <w:tc>
          <w:tcPr>
            <w:tcW w:w="9738" w:type="dxa"/>
            <w:gridSpan w:val="2"/>
            <w:shd w:val="clear" w:color="auto" w:fill="F2F2F2" w:themeFill="background1" w:themeFillShade="F2"/>
          </w:tcPr>
          <w:p w14:paraId="3A73588C" w14:textId="556A8325" w:rsidR="00F51CC0" w:rsidRPr="00340C36" w:rsidRDefault="00F51CC0" w:rsidP="00D92C0C">
            <w:pPr>
              <w:rPr>
                <w:rFonts w:cs="Calibri"/>
                <w:b/>
                <w:bCs/>
              </w:rPr>
            </w:pPr>
            <w:r w:rsidRPr="00340C36">
              <w:rPr>
                <w:rFonts w:cs="Calibri"/>
              </w:rPr>
              <w:t xml:space="preserve">Data Sources:  </w:t>
            </w:r>
            <w:r w:rsidR="00D92C0C" w:rsidRPr="00916D4E">
              <w:rPr>
                <w:rFonts w:cs="Calibri"/>
              </w:rPr>
              <w:t>Effective and Advisory Floodplains for 1% Annual-Chance event; WV BLRA</w:t>
            </w:r>
            <w:r w:rsidR="00D92C0C">
              <w:rPr>
                <w:rFonts w:cs="Calibri"/>
              </w:rPr>
              <w:t xml:space="preserve">; </w:t>
            </w:r>
            <w:r w:rsidR="00D92C0C" w:rsidRPr="00D92C0C">
              <w:rPr>
                <w:rFonts w:cs="Calibri"/>
              </w:rPr>
              <w:t>Depth grids based on HEC-RAS and Hazus depth models</w:t>
            </w:r>
            <w:r w:rsidR="00D92C0C">
              <w:rPr>
                <w:rFonts w:cs="Calibri"/>
              </w:rPr>
              <w:t>.</w:t>
            </w:r>
          </w:p>
        </w:tc>
      </w:tr>
    </w:tbl>
    <w:p w14:paraId="78A2CA69" w14:textId="525A3600" w:rsidR="00F51CC0" w:rsidRDefault="00F51CC0"/>
    <w:p w14:paraId="69D67943" w14:textId="77777777" w:rsidR="006311CF" w:rsidRDefault="006311CF"/>
    <w:tbl>
      <w:tblPr>
        <w:tblStyle w:val="TableGrid"/>
        <w:tblW w:w="9738" w:type="dxa"/>
        <w:tblLook w:val="04A0" w:firstRow="1" w:lastRow="0" w:firstColumn="1" w:lastColumn="0" w:noHBand="0" w:noVBand="1"/>
      </w:tblPr>
      <w:tblGrid>
        <w:gridCol w:w="4945"/>
        <w:gridCol w:w="4793"/>
      </w:tblGrid>
      <w:tr w:rsidR="00F51CC0" w:rsidRPr="00340C36" w14:paraId="32F70751" w14:textId="77777777" w:rsidTr="002A3144">
        <w:tc>
          <w:tcPr>
            <w:tcW w:w="9738" w:type="dxa"/>
            <w:gridSpan w:val="2"/>
            <w:shd w:val="clear" w:color="auto" w:fill="F2F2F2" w:themeFill="background1" w:themeFillShade="F2"/>
          </w:tcPr>
          <w:p w14:paraId="20CB5134" w14:textId="4F1B26FC" w:rsidR="00F51CC0" w:rsidRPr="00340C36" w:rsidRDefault="006E01DE" w:rsidP="002A3144">
            <w:pPr>
              <w:rPr>
                <w:rFonts w:cs="Calibri"/>
              </w:rPr>
            </w:pPr>
            <w:r w:rsidRPr="006E01DE">
              <w:rPr>
                <w:rStyle w:val="Heading1Char"/>
                <w:rFonts w:cs="Calibri"/>
              </w:rPr>
              <w:lastRenderedPageBreak/>
              <w:t>BLDG. SUBSTANTIAL DAMAGE RATIO</w:t>
            </w:r>
            <w:r w:rsidR="00F51CC0" w:rsidRPr="00340C36">
              <w:rPr>
                <w:rFonts w:cs="Calibri"/>
                <w:b/>
              </w:rPr>
              <w:br/>
            </w:r>
          </w:p>
        </w:tc>
      </w:tr>
      <w:tr w:rsidR="00F51CC0" w:rsidRPr="00340C36" w14:paraId="718C2011" w14:textId="77777777" w:rsidTr="002A3144">
        <w:tc>
          <w:tcPr>
            <w:tcW w:w="4945" w:type="dxa"/>
          </w:tcPr>
          <w:p w14:paraId="49E07695" w14:textId="77777777" w:rsidR="00F51CC0" w:rsidRPr="00340C36" w:rsidRDefault="00F51CC0" w:rsidP="002A3144">
            <w:pPr>
              <w:jc w:val="center"/>
              <w:rPr>
                <w:rFonts w:cs="Calibri"/>
                <w:b/>
                <w:bCs/>
              </w:rPr>
            </w:pPr>
            <w:r w:rsidRPr="00340C36">
              <w:rPr>
                <w:rFonts w:cs="Calibri"/>
                <w:b/>
                <w:bCs/>
              </w:rPr>
              <w:t>Rationale</w:t>
            </w:r>
          </w:p>
        </w:tc>
        <w:tc>
          <w:tcPr>
            <w:tcW w:w="4793" w:type="dxa"/>
          </w:tcPr>
          <w:p w14:paraId="433208E5" w14:textId="77777777" w:rsidR="00F51CC0" w:rsidRPr="00340C36" w:rsidRDefault="00F51CC0" w:rsidP="002A3144">
            <w:pPr>
              <w:jc w:val="center"/>
              <w:rPr>
                <w:rFonts w:cs="Calibri"/>
                <w:b/>
                <w:bCs/>
              </w:rPr>
            </w:pPr>
            <w:r w:rsidRPr="00340C36">
              <w:rPr>
                <w:rFonts w:cs="Calibri"/>
                <w:b/>
                <w:bCs/>
              </w:rPr>
              <w:t>Recommendations</w:t>
            </w:r>
          </w:p>
        </w:tc>
      </w:tr>
      <w:tr w:rsidR="00F51CC0" w:rsidRPr="00340C36" w14:paraId="4A3E5E0A" w14:textId="77777777" w:rsidTr="002A3144">
        <w:tc>
          <w:tcPr>
            <w:tcW w:w="4945" w:type="dxa"/>
          </w:tcPr>
          <w:p w14:paraId="27B71514" w14:textId="104B4CD0" w:rsidR="00F51CC0" w:rsidRPr="00340C36" w:rsidRDefault="00916D4E" w:rsidP="002A3144">
            <w:pPr>
              <w:rPr>
                <w:rFonts w:cs="Calibri"/>
              </w:rPr>
            </w:pPr>
            <w:r>
              <w:rPr>
                <w:rFonts w:eastAsia="Times New Roman" w:cs="Calibri"/>
                <w:color w:val="000000"/>
              </w:rPr>
              <w:t xml:space="preserve">See </w:t>
            </w:r>
            <w:r w:rsidRPr="00916D4E">
              <w:rPr>
                <w:rFonts w:eastAsia="Times New Roman" w:cs="Calibri"/>
                <w:color w:val="000000"/>
              </w:rPr>
              <w:t>Substantial Damage Count</w:t>
            </w:r>
            <w:r>
              <w:rPr>
                <w:rFonts w:eastAsia="Times New Roman" w:cs="Calibri"/>
                <w:color w:val="000000"/>
              </w:rPr>
              <w:t>.</w:t>
            </w:r>
          </w:p>
        </w:tc>
        <w:tc>
          <w:tcPr>
            <w:tcW w:w="4793" w:type="dxa"/>
          </w:tcPr>
          <w:p w14:paraId="35B05F22" w14:textId="34CF854D" w:rsidR="00F51CC0" w:rsidRPr="00340C36" w:rsidRDefault="00E575CE" w:rsidP="002A3144">
            <w:pPr>
              <w:rPr>
                <w:rFonts w:cs="Calibri"/>
              </w:rPr>
            </w:pPr>
            <w:r w:rsidRPr="00E575CE">
              <w:rPr>
                <w:rFonts w:cs="Calibri"/>
              </w:rPr>
              <w:t>See Substantial Damage Count.</w:t>
            </w:r>
          </w:p>
        </w:tc>
      </w:tr>
      <w:tr w:rsidR="00F51CC0" w:rsidRPr="00340C36" w14:paraId="7D39FEE6" w14:textId="77777777" w:rsidTr="002A3144">
        <w:tc>
          <w:tcPr>
            <w:tcW w:w="9738" w:type="dxa"/>
            <w:gridSpan w:val="2"/>
            <w:shd w:val="clear" w:color="auto" w:fill="F2F2F2" w:themeFill="background1" w:themeFillShade="F2"/>
          </w:tcPr>
          <w:p w14:paraId="55AA726F" w14:textId="731E349B" w:rsidR="00F51CC0" w:rsidRPr="00340C36" w:rsidRDefault="00F51CC0" w:rsidP="002A3144">
            <w:pPr>
              <w:rPr>
                <w:rFonts w:cs="Calibri"/>
                <w:b/>
                <w:bCs/>
              </w:rPr>
            </w:pPr>
            <w:r w:rsidRPr="00340C36">
              <w:rPr>
                <w:rFonts w:cs="Calibri"/>
              </w:rPr>
              <w:t xml:space="preserve">Data Sources:  </w:t>
            </w:r>
            <w:r w:rsidR="007A08D1">
              <w:rPr>
                <w:rFonts w:eastAsia="Times New Roman" w:cs="Calibri"/>
                <w:color w:val="000000"/>
              </w:rPr>
              <w:t xml:space="preserve">See </w:t>
            </w:r>
            <w:r w:rsidR="007A08D1" w:rsidRPr="00916D4E">
              <w:rPr>
                <w:rFonts w:eastAsia="Times New Roman" w:cs="Calibri"/>
                <w:color w:val="000000"/>
              </w:rPr>
              <w:t>Substantial Damage Count</w:t>
            </w:r>
            <w:r w:rsidR="007A08D1">
              <w:rPr>
                <w:rFonts w:eastAsia="Times New Roman" w:cs="Calibri"/>
                <w:color w:val="000000"/>
              </w:rPr>
              <w:t>.</w:t>
            </w:r>
          </w:p>
          <w:p w14:paraId="06F4ED23" w14:textId="77777777" w:rsidR="00F51CC0" w:rsidRPr="00340C36" w:rsidRDefault="00F51CC0" w:rsidP="002A3144">
            <w:pPr>
              <w:rPr>
                <w:rFonts w:cs="Calibri"/>
                <w:b/>
                <w:bCs/>
              </w:rPr>
            </w:pPr>
          </w:p>
        </w:tc>
      </w:tr>
    </w:tbl>
    <w:p w14:paraId="5D2648FF" w14:textId="63F6E251" w:rsidR="00F51CC0" w:rsidRDefault="00F51CC0"/>
    <w:p w14:paraId="11553B9C" w14:textId="77777777" w:rsidR="006311CF" w:rsidRDefault="006311CF"/>
    <w:tbl>
      <w:tblPr>
        <w:tblStyle w:val="TableGrid"/>
        <w:tblW w:w="9738" w:type="dxa"/>
        <w:tblLook w:val="04A0" w:firstRow="1" w:lastRow="0" w:firstColumn="1" w:lastColumn="0" w:noHBand="0" w:noVBand="1"/>
      </w:tblPr>
      <w:tblGrid>
        <w:gridCol w:w="4945"/>
        <w:gridCol w:w="4793"/>
      </w:tblGrid>
      <w:tr w:rsidR="00F51CC0" w:rsidRPr="00340C36" w14:paraId="537466C4" w14:textId="77777777" w:rsidTr="002A3144">
        <w:tc>
          <w:tcPr>
            <w:tcW w:w="9738" w:type="dxa"/>
            <w:gridSpan w:val="2"/>
            <w:shd w:val="clear" w:color="auto" w:fill="F2F2F2" w:themeFill="background1" w:themeFillShade="F2"/>
          </w:tcPr>
          <w:p w14:paraId="3A04566D" w14:textId="33FB0F74" w:rsidR="00F51CC0" w:rsidRPr="00340C36" w:rsidRDefault="006E01DE" w:rsidP="002A3144">
            <w:pPr>
              <w:rPr>
                <w:rFonts w:cs="Calibri"/>
              </w:rPr>
            </w:pPr>
            <w:r w:rsidRPr="006E01DE">
              <w:rPr>
                <w:rStyle w:val="Heading1Char"/>
                <w:rFonts w:cs="Calibri"/>
              </w:rPr>
              <w:t>BLDG. PREVIOUS DAMAGE CLAIMS</w:t>
            </w:r>
            <w:r w:rsidR="00F51CC0" w:rsidRPr="00340C36">
              <w:rPr>
                <w:rFonts w:cs="Calibri"/>
                <w:b/>
              </w:rPr>
              <w:br/>
            </w:r>
          </w:p>
        </w:tc>
      </w:tr>
      <w:tr w:rsidR="00F51CC0" w:rsidRPr="00340C36" w14:paraId="3ABAFCBE" w14:textId="77777777" w:rsidTr="002A3144">
        <w:tc>
          <w:tcPr>
            <w:tcW w:w="4945" w:type="dxa"/>
          </w:tcPr>
          <w:p w14:paraId="33975EDF" w14:textId="77777777" w:rsidR="00F51CC0" w:rsidRPr="00340C36" w:rsidRDefault="00F51CC0" w:rsidP="002A3144">
            <w:pPr>
              <w:jc w:val="center"/>
              <w:rPr>
                <w:rFonts w:cs="Calibri"/>
                <w:b/>
                <w:bCs/>
              </w:rPr>
            </w:pPr>
            <w:r w:rsidRPr="00340C36">
              <w:rPr>
                <w:rFonts w:cs="Calibri"/>
                <w:b/>
                <w:bCs/>
              </w:rPr>
              <w:t>Rationale</w:t>
            </w:r>
          </w:p>
        </w:tc>
        <w:tc>
          <w:tcPr>
            <w:tcW w:w="4793" w:type="dxa"/>
          </w:tcPr>
          <w:p w14:paraId="511F598B" w14:textId="77777777" w:rsidR="00F51CC0" w:rsidRPr="00340C36" w:rsidRDefault="00F51CC0" w:rsidP="002A3144">
            <w:pPr>
              <w:jc w:val="center"/>
              <w:rPr>
                <w:rFonts w:cs="Calibri"/>
                <w:b/>
                <w:bCs/>
              </w:rPr>
            </w:pPr>
            <w:r w:rsidRPr="00340C36">
              <w:rPr>
                <w:rFonts w:cs="Calibri"/>
                <w:b/>
                <w:bCs/>
              </w:rPr>
              <w:t>Recommendations</w:t>
            </w:r>
          </w:p>
        </w:tc>
      </w:tr>
      <w:tr w:rsidR="00F51CC0" w:rsidRPr="00340C36" w14:paraId="3C15EA70" w14:textId="77777777" w:rsidTr="002A3144">
        <w:tc>
          <w:tcPr>
            <w:tcW w:w="4945" w:type="dxa"/>
          </w:tcPr>
          <w:p w14:paraId="327ED74C" w14:textId="719B0B1C" w:rsidR="00F51CC0" w:rsidRPr="00340C36" w:rsidRDefault="003B4D27" w:rsidP="002A3144">
            <w:pPr>
              <w:rPr>
                <w:rFonts w:cs="Calibri"/>
              </w:rPr>
            </w:pPr>
            <w:r w:rsidRPr="003B4D27">
              <w:rPr>
                <w:rFonts w:eastAsia="Times New Roman" w:cs="Calibri"/>
                <w:color w:val="000000"/>
              </w:rPr>
              <w:t>A high number of claims in a community indicates that flooding is occurring, and community members are making claims against their policies.</w:t>
            </w:r>
            <w:r w:rsidR="00F51CC0" w:rsidRPr="00340C36">
              <w:rPr>
                <w:rFonts w:eastAsia="Times New Roman" w:cs="Calibri"/>
                <w:color w:val="000000"/>
              </w:rPr>
              <w:t xml:space="preserve"> </w:t>
            </w:r>
          </w:p>
        </w:tc>
        <w:tc>
          <w:tcPr>
            <w:tcW w:w="4793" w:type="dxa"/>
          </w:tcPr>
          <w:p w14:paraId="14C99C8A" w14:textId="77777777" w:rsidR="00E14DCE" w:rsidRDefault="00E14DCE" w:rsidP="002A3144">
            <w:pPr>
              <w:rPr>
                <w:rFonts w:cs="Calibri"/>
              </w:rPr>
            </w:pPr>
            <w:r w:rsidRPr="00E14DCE">
              <w:rPr>
                <w:rFonts w:cs="Calibri"/>
              </w:rPr>
              <w:t xml:space="preserve">Communities with a high number of previous flood claims should be prioritized for mitigation planning and funding. </w:t>
            </w:r>
          </w:p>
          <w:p w14:paraId="7AEDD6A6" w14:textId="77777777" w:rsidR="00E14DCE" w:rsidRDefault="00E14DCE" w:rsidP="002A3144">
            <w:pPr>
              <w:rPr>
                <w:rFonts w:cs="Calibri"/>
              </w:rPr>
            </w:pPr>
          </w:p>
          <w:p w14:paraId="47164305" w14:textId="1587199A" w:rsidR="00F51CC0" w:rsidRPr="00340C36" w:rsidRDefault="00E14DCE" w:rsidP="002A3144">
            <w:pPr>
              <w:rPr>
                <w:rFonts w:cs="Calibri"/>
              </w:rPr>
            </w:pPr>
            <w:r w:rsidRPr="00E14DCE">
              <w:rPr>
                <w:rFonts w:cs="Calibri"/>
              </w:rPr>
              <w:t>Establishing or enhancing floodplain management policies, including stricter building codes and land use regulations, can help mitigate future flood damage and reduce the number of claims.</w:t>
            </w:r>
          </w:p>
        </w:tc>
      </w:tr>
      <w:tr w:rsidR="00F51CC0" w:rsidRPr="00340C36" w14:paraId="4F582E0D" w14:textId="77777777" w:rsidTr="002A3144">
        <w:tc>
          <w:tcPr>
            <w:tcW w:w="9738" w:type="dxa"/>
            <w:gridSpan w:val="2"/>
            <w:shd w:val="clear" w:color="auto" w:fill="F2F2F2" w:themeFill="background1" w:themeFillShade="F2"/>
          </w:tcPr>
          <w:p w14:paraId="2FCF9970" w14:textId="5A4FA857" w:rsidR="00F51CC0" w:rsidRPr="00340C36" w:rsidRDefault="00F51CC0" w:rsidP="002A3144">
            <w:pPr>
              <w:rPr>
                <w:rFonts w:cs="Calibri"/>
                <w:b/>
                <w:bCs/>
              </w:rPr>
            </w:pPr>
            <w:r w:rsidRPr="00340C36">
              <w:rPr>
                <w:rFonts w:cs="Calibri"/>
              </w:rPr>
              <w:t xml:space="preserve">Data Sources:  </w:t>
            </w:r>
            <w:r w:rsidR="003B4D27" w:rsidRPr="003B4D27">
              <w:rPr>
                <w:rFonts w:cs="Calibri"/>
              </w:rPr>
              <w:t>FEMA NFIP Policy and Claims Report,  West Virginia, 2024</w:t>
            </w:r>
            <w:r w:rsidR="00BD56AB">
              <w:rPr>
                <w:rFonts w:cs="Calibri"/>
              </w:rPr>
              <w:t>.</w:t>
            </w:r>
          </w:p>
          <w:p w14:paraId="4A3E33DB" w14:textId="77777777" w:rsidR="00F51CC0" w:rsidRPr="00340C36" w:rsidRDefault="00F51CC0" w:rsidP="002A3144">
            <w:pPr>
              <w:rPr>
                <w:rFonts w:cs="Calibri"/>
                <w:b/>
                <w:bCs/>
              </w:rPr>
            </w:pPr>
          </w:p>
        </w:tc>
      </w:tr>
    </w:tbl>
    <w:p w14:paraId="2A848C3A" w14:textId="0DDC7EA8" w:rsidR="00F51CC0" w:rsidRDefault="00F51CC0"/>
    <w:p w14:paraId="5EF3A23C" w14:textId="77777777" w:rsidR="006311CF" w:rsidRDefault="006311CF"/>
    <w:tbl>
      <w:tblPr>
        <w:tblStyle w:val="TableGrid"/>
        <w:tblW w:w="9738" w:type="dxa"/>
        <w:tblLook w:val="04A0" w:firstRow="1" w:lastRow="0" w:firstColumn="1" w:lastColumn="0" w:noHBand="0" w:noVBand="1"/>
      </w:tblPr>
      <w:tblGrid>
        <w:gridCol w:w="4945"/>
        <w:gridCol w:w="4793"/>
      </w:tblGrid>
      <w:tr w:rsidR="00F51CC0" w:rsidRPr="00340C36" w14:paraId="243ADBFB" w14:textId="77777777" w:rsidTr="002A3144">
        <w:tc>
          <w:tcPr>
            <w:tcW w:w="9738" w:type="dxa"/>
            <w:gridSpan w:val="2"/>
            <w:shd w:val="clear" w:color="auto" w:fill="F2F2F2" w:themeFill="background1" w:themeFillShade="F2"/>
          </w:tcPr>
          <w:p w14:paraId="0EE28CA9" w14:textId="41222A6E" w:rsidR="00F51CC0" w:rsidRPr="00340C36" w:rsidRDefault="006E01DE" w:rsidP="002A3144">
            <w:pPr>
              <w:rPr>
                <w:rFonts w:cs="Calibri"/>
              </w:rPr>
            </w:pPr>
            <w:r w:rsidRPr="006E01DE">
              <w:rPr>
                <w:rStyle w:val="Heading1Char"/>
                <w:rFonts w:cs="Calibri"/>
              </w:rPr>
              <w:t>BLDG. REPETITIVE LOSS STRUCTURES</w:t>
            </w:r>
            <w:r w:rsidR="00F51CC0" w:rsidRPr="00340C36">
              <w:rPr>
                <w:rFonts w:cs="Calibri"/>
                <w:b/>
              </w:rPr>
              <w:br/>
            </w:r>
          </w:p>
        </w:tc>
      </w:tr>
      <w:tr w:rsidR="00F51CC0" w:rsidRPr="00340C36" w14:paraId="4EF20F4D" w14:textId="77777777" w:rsidTr="002A3144">
        <w:tc>
          <w:tcPr>
            <w:tcW w:w="4945" w:type="dxa"/>
          </w:tcPr>
          <w:p w14:paraId="0115E296" w14:textId="77777777" w:rsidR="00F51CC0" w:rsidRPr="00340C36" w:rsidRDefault="00F51CC0" w:rsidP="002A3144">
            <w:pPr>
              <w:jc w:val="center"/>
              <w:rPr>
                <w:rFonts w:cs="Calibri"/>
                <w:b/>
                <w:bCs/>
              </w:rPr>
            </w:pPr>
            <w:r w:rsidRPr="00340C36">
              <w:rPr>
                <w:rFonts w:cs="Calibri"/>
                <w:b/>
                <w:bCs/>
              </w:rPr>
              <w:t>Rationale</w:t>
            </w:r>
          </w:p>
        </w:tc>
        <w:tc>
          <w:tcPr>
            <w:tcW w:w="4793" w:type="dxa"/>
          </w:tcPr>
          <w:p w14:paraId="3FA24306" w14:textId="77777777" w:rsidR="00F51CC0" w:rsidRPr="00340C36" w:rsidRDefault="00F51CC0" w:rsidP="002A3144">
            <w:pPr>
              <w:jc w:val="center"/>
              <w:rPr>
                <w:rFonts w:cs="Calibri"/>
                <w:b/>
                <w:bCs/>
              </w:rPr>
            </w:pPr>
            <w:r w:rsidRPr="00340C36">
              <w:rPr>
                <w:rFonts w:cs="Calibri"/>
                <w:b/>
                <w:bCs/>
              </w:rPr>
              <w:t>Recommendations</w:t>
            </w:r>
          </w:p>
        </w:tc>
      </w:tr>
      <w:tr w:rsidR="00F51CC0" w:rsidRPr="00340C36" w14:paraId="4C639B15" w14:textId="77777777" w:rsidTr="002A3144">
        <w:tc>
          <w:tcPr>
            <w:tcW w:w="4945" w:type="dxa"/>
          </w:tcPr>
          <w:p w14:paraId="3F6FA6D0" w14:textId="77777777" w:rsidR="00F51CC0" w:rsidRDefault="00BD56AB" w:rsidP="002A3144">
            <w:pPr>
              <w:rPr>
                <w:rFonts w:eastAsia="Times New Roman" w:cs="Calibri"/>
                <w:color w:val="000000"/>
              </w:rPr>
            </w:pPr>
            <w:r w:rsidRPr="00BD56AB">
              <w:rPr>
                <w:rFonts w:eastAsia="Times New Roman" w:cs="Calibri"/>
                <w:color w:val="000000"/>
              </w:rPr>
              <w:t>A preponderance of repetitive loss structures indicates that the community is at a higher risk for future losses.</w:t>
            </w:r>
          </w:p>
          <w:p w14:paraId="3741E546" w14:textId="45FE4DEE" w:rsidR="00D10142" w:rsidRPr="00340C36" w:rsidRDefault="00D10142" w:rsidP="00D10142">
            <w:pPr>
              <w:rPr>
                <w:rFonts w:cs="Calibri"/>
              </w:rPr>
            </w:pPr>
            <w:r>
              <w:rPr>
                <w:rFonts w:cs="Calibri"/>
              </w:rPr>
              <w:t>R</w:t>
            </w:r>
            <w:r w:rsidRPr="00350703">
              <w:rPr>
                <w:rFonts w:cs="Calibri"/>
              </w:rPr>
              <w:t xml:space="preserve">epetitive </w:t>
            </w:r>
            <w:r>
              <w:rPr>
                <w:rFonts w:cs="Calibri"/>
              </w:rPr>
              <w:t>l</w:t>
            </w:r>
            <w:r w:rsidRPr="00350703">
              <w:rPr>
                <w:rFonts w:cs="Calibri"/>
              </w:rPr>
              <w:t xml:space="preserve">oss </w:t>
            </w:r>
            <w:r>
              <w:rPr>
                <w:rFonts w:cs="Calibri"/>
              </w:rPr>
              <w:t>s</w:t>
            </w:r>
            <w:r w:rsidRPr="00350703">
              <w:rPr>
                <w:rFonts w:cs="Calibri"/>
              </w:rPr>
              <w:t>tructures</w:t>
            </w:r>
            <w:r>
              <w:rPr>
                <w:rFonts w:cs="Calibri"/>
              </w:rPr>
              <w:t xml:space="preserve"> can cause direct cost of </w:t>
            </w:r>
            <w:r w:rsidRPr="00D10142">
              <w:rPr>
                <w:rFonts w:cs="Calibri"/>
              </w:rPr>
              <w:t>the continued need for emergency services</w:t>
            </w:r>
            <w:r>
              <w:rPr>
                <w:rFonts w:cs="Calibri"/>
              </w:rPr>
              <w:t xml:space="preserve"> as well as the indirect cost related to </w:t>
            </w:r>
            <w:r w:rsidRPr="00D10142">
              <w:rPr>
                <w:rFonts w:cs="Calibri"/>
              </w:rPr>
              <w:t>lost economic activity</w:t>
            </w:r>
            <w:r>
              <w:rPr>
                <w:rFonts w:cs="Calibri"/>
              </w:rPr>
              <w:t xml:space="preserve"> </w:t>
            </w:r>
            <w:r w:rsidRPr="00D10142">
              <w:rPr>
                <w:rFonts w:cs="Calibri"/>
              </w:rPr>
              <w:t>and</w:t>
            </w:r>
            <w:r>
              <w:rPr>
                <w:rFonts w:cs="Calibri"/>
              </w:rPr>
              <w:t xml:space="preserve"> </w:t>
            </w:r>
            <w:r w:rsidRPr="00D10142">
              <w:rPr>
                <w:rFonts w:cs="Calibri"/>
              </w:rPr>
              <w:t xml:space="preserve">sales tax revenue from businesses that are off-line during recovery efforts </w:t>
            </w:r>
            <w:r>
              <w:rPr>
                <w:rFonts w:cs="Calibri"/>
              </w:rPr>
              <w:t>in addition to</w:t>
            </w:r>
            <w:r w:rsidRPr="00D10142">
              <w:rPr>
                <w:rFonts w:cs="Calibri"/>
              </w:rPr>
              <w:t xml:space="preserve"> lost property taxes for abandoned properties</w:t>
            </w:r>
            <w:r>
              <w:rPr>
                <w:rFonts w:cs="Calibri"/>
              </w:rPr>
              <w:t xml:space="preserve">.  </w:t>
            </w:r>
            <w:r w:rsidRPr="00C55625">
              <w:rPr>
                <w:rFonts w:cs="Calibri"/>
              </w:rPr>
              <w:t xml:space="preserve">Source: </w:t>
            </w:r>
            <w:hyperlink r:id="rId30" w:anchor="page=23" w:history="1">
              <w:r w:rsidRPr="00C55625">
                <w:rPr>
                  <w:rStyle w:val="Hyperlink"/>
                  <w:rFonts w:cs="Calibri"/>
                </w:rPr>
                <w:t>FEMA Region 3</w:t>
              </w:r>
            </w:hyperlink>
            <w:r>
              <w:rPr>
                <w:rFonts w:cs="Calibri"/>
              </w:rPr>
              <w:t>.</w:t>
            </w:r>
          </w:p>
        </w:tc>
        <w:tc>
          <w:tcPr>
            <w:tcW w:w="4793" w:type="dxa"/>
          </w:tcPr>
          <w:p w14:paraId="76058245" w14:textId="58F8C4E5" w:rsidR="00F51CC0" w:rsidRPr="00340C36" w:rsidRDefault="00350703" w:rsidP="00C55625">
            <w:pPr>
              <w:rPr>
                <w:rFonts w:cs="Calibri"/>
              </w:rPr>
            </w:pPr>
            <w:r>
              <w:rPr>
                <w:rFonts w:cs="Calibri"/>
              </w:rPr>
              <w:t>R</w:t>
            </w:r>
            <w:r w:rsidRPr="00350703">
              <w:rPr>
                <w:rFonts w:cs="Calibri"/>
              </w:rPr>
              <w:t xml:space="preserve">epetitive </w:t>
            </w:r>
            <w:r>
              <w:rPr>
                <w:rFonts w:cs="Calibri"/>
              </w:rPr>
              <w:t>l</w:t>
            </w:r>
            <w:r w:rsidRPr="00350703">
              <w:rPr>
                <w:rFonts w:cs="Calibri"/>
              </w:rPr>
              <w:t xml:space="preserve">oss </w:t>
            </w:r>
            <w:r>
              <w:rPr>
                <w:rFonts w:cs="Calibri"/>
              </w:rPr>
              <w:t>s</w:t>
            </w:r>
            <w:r w:rsidRPr="00350703">
              <w:rPr>
                <w:rFonts w:cs="Calibri"/>
              </w:rPr>
              <w:t>tructures</w:t>
            </w:r>
            <w:r>
              <w:rPr>
                <w:rFonts w:cs="Calibri"/>
              </w:rPr>
              <w:t xml:space="preserve"> may </w:t>
            </w:r>
            <w:r w:rsidR="001A5FC3">
              <w:rPr>
                <w:rFonts w:cs="Calibri"/>
              </w:rPr>
              <w:t>be eligible</w:t>
            </w:r>
            <w:r>
              <w:rPr>
                <w:rFonts w:cs="Calibri"/>
              </w:rPr>
              <w:t xml:space="preserve"> for the Flood Mitigation Assistance (FMA) </w:t>
            </w:r>
            <w:r w:rsidR="001A5FC3" w:rsidRPr="001A5FC3">
              <w:rPr>
                <w:rFonts w:cs="Calibri"/>
              </w:rPr>
              <w:t xml:space="preserve">grant program </w:t>
            </w:r>
            <w:r>
              <w:rPr>
                <w:rFonts w:cs="Calibri"/>
              </w:rPr>
              <w:t xml:space="preserve">by FEMA </w:t>
            </w:r>
            <w:r w:rsidR="001A5FC3">
              <w:rPr>
                <w:rFonts w:cs="Calibri"/>
              </w:rPr>
              <w:t xml:space="preserve">up to </w:t>
            </w:r>
            <w:r w:rsidR="001A5FC3" w:rsidRPr="001A5FC3">
              <w:rPr>
                <w:rFonts w:cs="Calibri"/>
              </w:rPr>
              <w:t>a 90% cost share</w:t>
            </w:r>
            <w:r w:rsidR="001A5FC3">
              <w:rPr>
                <w:rFonts w:cs="Calibri"/>
              </w:rPr>
              <w:t xml:space="preserve"> for mitigation efforts such as property acquisition, structure demolition or relocation, building elevation, and dry flood proofing of non-residential structures. </w:t>
            </w:r>
            <w:r w:rsidR="0041710E">
              <w:rPr>
                <w:rFonts w:cs="Calibri"/>
              </w:rPr>
              <w:t xml:space="preserve"> </w:t>
            </w:r>
            <w:r w:rsidR="0041710E" w:rsidRPr="0041710E">
              <w:rPr>
                <w:rFonts w:cs="Calibri"/>
              </w:rPr>
              <w:t xml:space="preserve">Source: </w:t>
            </w:r>
            <w:hyperlink r:id="rId31" w:history="1">
              <w:r w:rsidR="0041710E" w:rsidRPr="0041710E">
                <w:rPr>
                  <w:rStyle w:val="Hyperlink"/>
                  <w:rFonts w:cs="Calibri"/>
                </w:rPr>
                <w:t>FEMA</w:t>
              </w:r>
            </w:hyperlink>
            <w:r w:rsidR="0041710E" w:rsidRPr="0041710E">
              <w:rPr>
                <w:rFonts w:cs="Calibri"/>
              </w:rPr>
              <w:t>.</w:t>
            </w:r>
            <w:r w:rsidR="007E7145">
              <w:rPr>
                <w:rFonts w:cs="Calibri"/>
              </w:rPr>
              <w:t xml:space="preserve"> </w:t>
            </w:r>
            <w:r w:rsidR="0041710E">
              <w:rPr>
                <w:rFonts w:cs="Calibri"/>
              </w:rPr>
              <w:t xml:space="preserve"> </w:t>
            </w:r>
            <w:r w:rsidR="007E7145">
              <w:rPr>
                <w:rFonts w:cs="Calibri"/>
              </w:rPr>
              <w:t>Communities with high numbers of r</w:t>
            </w:r>
            <w:r w:rsidR="007E7145" w:rsidRPr="007E7145">
              <w:rPr>
                <w:rFonts w:cs="Calibri"/>
              </w:rPr>
              <w:t>epetitive loss structures</w:t>
            </w:r>
            <w:r w:rsidR="007E7145">
              <w:rPr>
                <w:rFonts w:cs="Calibri"/>
              </w:rPr>
              <w:t xml:space="preserve"> should consider such grants to mitigate the risk.</w:t>
            </w:r>
            <w:r w:rsidR="00C55625">
              <w:rPr>
                <w:rFonts w:cs="Calibri"/>
              </w:rPr>
              <w:t xml:space="preserve">  They should also consider c</w:t>
            </w:r>
            <w:r w:rsidR="00C55625" w:rsidRPr="00C55625">
              <w:rPr>
                <w:rFonts w:cs="Calibri"/>
              </w:rPr>
              <w:t xml:space="preserve">omprehensive </w:t>
            </w:r>
            <w:r w:rsidR="00C55625">
              <w:rPr>
                <w:rFonts w:cs="Calibri"/>
              </w:rPr>
              <w:t>p</w:t>
            </w:r>
            <w:r w:rsidR="00C55625" w:rsidRPr="00C55625">
              <w:rPr>
                <w:rFonts w:cs="Calibri"/>
              </w:rPr>
              <w:t>lan</w:t>
            </w:r>
            <w:r w:rsidR="00C55625">
              <w:rPr>
                <w:rFonts w:cs="Calibri"/>
              </w:rPr>
              <w:t>s</w:t>
            </w:r>
            <w:r w:rsidR="00C55625" w:rsidRPr="00C55625">
              <w:rPr>
                <w:rFonts w:cs="Calibri"/>
              </w:rPr>
              <w:t xml:space="preserve"> and </w:t>
            </w:r>
            <w:r w:rsidR="00C55625">
              <w:rPr>
                <w:rFonts w:cs="Calibri"/>
              </w:rPr>
              <w:t>e</w:t>
            </w:r>
            <w:r w:rsidR="00C55625" w:rsidRPr="00C55625">
              <w:rPr>
                <w:rFonts w:cs="Calibri"/>
              </w:rPr>
              <w:t xml:space="preserve">conomic </w:t>
            </w:r>
            <w:r w:rsidR="00C55625">
              <w:rPr>
                <w:rFonts w:cs="Calibri"/>
              </w:rPr>
              <w:t>d</w:t>
            </w:r>
            <w:r w:rsidR="00C55625" w:rsidRPr="00C55625">
              <w:rPr>
                <w:rFonts w:cs="Calibri"/>
              </w:rPr>
              <w:t xml:space="preserve">evelopment </w:t>
            </w:r>
            <w:r w:rsidR="00C55625">
              <w:rPr>
                <w:rFonts w:cs="Calibri"/>
              </w:rPr>
              <w:t>p</w:t>
            </w:r>
            <w:r w:rsidR="00C55625" w:rsidRPr="00C55625">
              <w:rPr>
                <w:rFonts w:cs="Calibri"/>
              </w:rPr>
              <w:t>lan</w:t>
            </w:r>
            <w:r w:rsidR="00C55625">
              <w:rPr>
                <w:rFonts w:cs="Calibri"/>
              </w:rPr>
              <w:t>s</w:t>
            </w:r>
            <w:r w:rsidR="00C55625" w:rsidRPr="00C55625">
              <w:rPr>
                <w:rFonts w:cs="Calibri"/>
              </w:rPr>
              <w:t xml:space="preserve"> to identify sites for</w:t>
            </w:r>
            <w:r w:rsidR="00C55625">
              <w:rPr>
                <w:rFonts w:cs="Calibri"/>
              </w:rPr>
              <w:t xml:space="preserve"> </w:t>
            </w:r>
            <w:r w:rsidR="00C55625" w:rsidRPr="00C55625">
              <w:rPr>
                <w:rFonts w:cs="Calibri"/>
              </w:rPr>
              <w:t>relocation from flood</w:t>
            </w:r>
            <w:r w:rsidR="00C55625">
              <w:rPr>
                <w:rFonts w:cs="Calibri"/>
              </w:rPr>
              <w:t>-</w:t>
            </w:r>
            <w:r w:rsidR="00C55625" w:rsidRPr="00C55625">
              <w:rPr>
                <w:rFonts w:cs="Calibri"/>
              </w:rPr>
              <w:t>prone areas</w:t>
            </w:r>
            <w:r w:rsidR="00C55625">
              <w:rPr>
                <w:rFonts w:cs="Calibri"/>
              </w:rPr>
              <w:t xml:space="preserve"> in order to avoid future risk.  </w:t>
            </w:r>
            <w:r w:rsidR="00C55625" w:rsidRPr="00C55625">
              <w:rPr>
                <w:rFonts w:cs="Calibri"/>
              </w:rPr>
              <w:t xml:space="preserve">Source: </w:t>
            </w:r>
            <w:hyperlink r:id="rId32" w:anchor="page=23" w:history="1">
              <w:r w:rsidR="00C55625" w:rsidRPr="00C55625">
                <w:rPr>
                  <w:rStyle w:val="Hyperlink"/>
                  <w:rFonts w:cs="Calibri"/>
                </w:rPr>
                <w:t>FEMA Region 3</w:t>
              </w:r>
            </w:hyperlink>
            <w:r w:rsidR="00C55625">
              <w:rPr>
                <w:rFonts w:cs="Calibri"/>
              </w:rPr>
              <w:t>.</w:t>
            </w:r>
          </w:p>
        </w:tc>
      </w:tr>
      <w:tr w:rsidR="00F51CC0" w:rsidRPr="00340C36" w14:paraId="2215D84B" w14:textId="77777777" w:rsidTr="002A3144">
        <w:tc>
          <w:tcPr>
            <w:tcW w:w="9738" w:type="dxa"/>
            <w:gridSpan w:val="2"/>
            <w:shd w:val="clear" w:color="auto" w:fill="F2F2F2" w:themeFill="background1" w:themeFillShade="F2"/>
          </w:tcPr>
          <w:p w14:paraId="244164F3" w14:textId="708C8823" w:rsidR="00F51CC0" w:rsidRPr="00340C36" w:rsidRDefault="00F51CC0" w:rsidP="002A3144">
            <w:pPr>
              <w:rPr>
                <w:rFonts w:cs="Calibri"/>
                <w:b/>
                <w:bCs/>
              </w:rPr>
            </w:pPr>
            <w:r w:rsidRPr="00340C36">
              <w:rPr>
                <w:rFonts w:cs="Calibri"/>
              </w:rPr>
              <w:t xml:space="preserve">Data Sources:  </w:t>
            </w:r>
            <w:r w:rsidR="00BD56AB" w:rsidRPr="00BD56AB">
              <w:rPr>
                <w:rFonts w:cs="Calibri"/>
              </w:rPr>
              <w:t>FEMA NFIP Policy and Claims Report,  West Virginia, 2024</w:t>
            </w:r>
            <w:r w:rsidR="00BD56AB">
              <w:rPr>
                <w:rFonts w:cs="Calibri"/>
              </w:rPr>
              <w:t>.</w:t>
            </w:r>
          </w:p>
          <w:p w14:paraId="7BCA7C77" w14:textId="77777777" w:rsidR="00F51CC0" w:rsidRPr="00340C36" w:rsidRDefault="00F51CC0" w:rsidP="002A3144">
            <w:pPr>
              <w:rPr>
                <w:rFonts w:cs="Calibri"/>
                <w:b/>
                <w:bCs/>
              </w:rPr>
            </w:pPr>
          </w:p>
        </w:tc>
      </w:tr>
    </w:tbl>
    <w:p w14:paraId="76329DF4" w14:textId="475C25CA" w:rsidR="00F51CC0" w:rsidRDefault="00F51CC0"/>
    <w:p w14:paraId="3522A221" w14:textId="77777777" w:rsidR="004560DD" w:rsidRDefault="004560DD"/>
    <w:tbl>
      <w:tblPr>
        <w:tblStyle w:val="TableGrid"/>
        <w:tblW w:w="9738" w:type="dxa"/>
        <w:tblLook w:val="04A0" w:firstRow="1" w:lastRow="0" w:firstColumn="1" w:lastColumn="0" w:noHBand="0" w:noVBand="1"/>
      </w:tblPr>
      <w:tblGrid>
        <w:gridCol w:w="4945"/>
        <w:gridCol w:w="4793"/>
      </w:tblGrid>
      <w:tr w:rsidR="00F51CC0" w:rsidRPr="00340C36" w14:paraId="23F79AFB" w14:textId="77777777" w:rsidTr="002A3144">
        <w:tc>
          <w:tcPr>
            <w:tcW w:w="9738" w:type="dxa"/>
            <w:gridSpan w:val="2"/>
            <w:shd w:val="clear" w:color="auto" w:fill="F2F2F2" w:themeFill="background1" w:themeFillShade="F2"/>
          </w:tcPr>
          <w:p w14:paraId="038F1A7B" w14:textId="22EFB142" w:rsidR="00F51CC0" w:rsidRPr="00340C36" w:rsidRDefault="006E01DE" w:rsidP="002A3144">
            <w:pPr>
              <w:rPr>
                <w:rFonts w:cs="Calibri"/>
              </w:rPr>
            </w:pPr>
            <w:r w:rsidRPr="006E01DE">
              <w:rPr>
                <w:rStyle w:val="Heading1Char"/>
                <w:rFonts w:cs="Calibri"/>
              </w:rPr>
              <w:lastRenderedPageBreak/>
              <w:t>POPULATION IN FLOODPLAIN RATIO</w:t>
            </w:r>
            <w:r w:rsidR="00F51CC0" w:rsidRPr="00340C36">
              <w:rPr>
                <w:rFonts w:cs="Calibri"/>
                <w:b/>
              </w:rPr>
              <w:br/>
            </w:r>
          </w:p>
        </w:tc>
      </w:tr>
      <w:tr w:rsidR="00F51CC0" w:rsidRPr="00340C36" w14:paraId="2BAEAADB" w14:textId="77777777" w:rsidTr="002A3144">
        <w:tc>
          <w:tcPr>
            <w:tcW w:w="4945" w:type="dxa"/>
          </w:tcPr>
          <w:p w14:paraId="6D014ECC" w14:textId="77777777" w:rsidR="00F51CC0" w:rsidRPr="00340C36" w:rsidRDefault="00F51CC0" w:rsidP="002A3144">
            <w:pPr>
              <w:jc w:val="center"/>
              <w:rPr>
                <w:rFonts w:cs="Calibri"/>
                <w:b/>
                <w:bCs/>
              </w:rPr>
            </w:pPr>
            <w:r w:rsidRPr="00340C36">
              <w:rPr>
                <w:rFonts w:cs="Calibri"/>
                <w:b/>
                <w:bCs/>
              </w:rPr>
              <w:t>Rationale</w:t>
            </w:r>
          </w:p>
        </w:tc>
        <w:tc>
          <w:tcPr>
            <w:tcW w:w="4793" w:type="dxa"/>
          </w:tcPr>
          <w:p w14:paraId="6638CA1D" w14:textId="77777777" w:rsidR="00F51CC0" w:rsidRPr="00340C36" w:rsidRDefault="00F51CC0" w:rsidP="002A3144">
            <w:pPr>
              <w:jc w:val="center"/>
              <w:rPr>
                <w:rFonts w:cs="Calibri"/>
                <w:b/>
                <w:bCs/>
              </w:rPr>
            </w:pPr>
            <w:r w:rsidRPr="00340C36">
              <w:rPr>
                <w:rFonts w:cs="Calibri"/>
                <w:b/>
                <w:bCs/>
              </w:rPr>
              <w:t>Recommendations</w:t>
            </w:r>
          </w:p>
        </w:tc>
      </w:tr>
      <w:tr w:rsidR="00F51CC0" w:rsidRPr="00340C36" w14:paraId="3D0F1E4E" w14:textId="77777777" w:rsidTr="002A3144">
        <w:tc>
          <w:tcPr>
            <w:tcW w:w="4945" w:type="dxa"/>
          </w:tcPr>
          <w:p w14:paraId="66DD51BF" w14:textId="4649E0D2" w:rsidR="00F51CC0" w:rsidRPr="00340C36" w:rsidRDefault="004064A6" w:rsidP="002A3144">
            <w:pPr>
              <w:rPr>
                <w:rFonts w:cs="Calibri"/>
              </w:rPr>
            </w:pPr>
            <w:r w:rsidRPr="004064A6">
              <w:rPr>
                <w:rFonts w:eastAsia="Times New Roman" w:cs="Calibri"/>
                <w:color w:val="000000"/>
              </w:rPr>
              <w:t>More people residing in floodplains means higher human exposure to floods causing higher human loss.</w:t>
            </w:r>
          </w:p>
        </w:tc>
        <w:tc>
          <w:tcPr>
            <w:tcW w:w="4793" w:type="dxa"/>
          </w:tcPr>
          <w:p w14:paraId="5BB8802A" w14:textId="77777777" w:rsidR="00E14DCE" w:rsidRDefault="00FA2387" w:rsidP="002A3144">
            <w:pPr>
              <w:rPr>
                <w:rFonts w:cs="Calibri"/>
              </w:rPr>
            </w:pPr>
            <w:r>
              <w:rPr>
                <w:rFonts w:cs="Calibri"/>
              </w:rPr>
              <w:t xml:space="preserve">Community officials should consider land Use planning and zoning to keep residential development away from the floodplains.  </w:t>
            </w:r>
          </w:p>
          <w:p w14:paraId="039A595A" w14:textId="77777777" w:rsidR="00E14DCE" w:rsidRDefault="00E14DCE" w:rsidP="002A3144">
            <w:pPr>
              <w:rPr>
                <w:rFonts w:cs="Calibri"/>
              </w:rPr>
            </w:pPr>
          </w:p>
          <w:p w14:paraId="53960372" w14:textId="5019A9F7" w:rsidR="00F51CC0" w:rsidRPr="00340C36" w:rsidRDefault="00FA2387" w:rsidP="002A3144">
            <w:pPr>
              <w:rPr>
                <w:rFonts w:cs="Calibri"/>
              </w:rPr>
            </w:pPr>
            <w:r>
              <w:rPr>
                <w:rFonts w:cs="Calibri"/>
              </w:rPr>
              <w:t>The risk should be communicated with people residing in floodplains to educate them about the hazard and mitigation efforts such as flood insurance, elevating structures, wet flood proofing, etc.</w:t>
            </w:r>
          </w:p>
        </w:tc>
      </w:tr>
      <w:tr w:rsidR="00F51CC0" w:rsidRPr="00340C36" w14:paraId="1A9EB3F6" w14:textId="77777777" w:rsidTr="002A3144">
        <w:tc>
          <w:tcPr>
            <w:tcW w:w="9738" w:type="dxa"/>
            <w:gridSpan w:val="2"/>
            <w:shd w:val="clear" w:color="auto" w:fill="F2F2F2" w:themeFill="background1" w:themeFillShade="F2"/>
          </w:tcPr>
          <w:p w14:paraId="140839D1" w14:textId="5AAC1BDC" w:rsidR="00F51CC0" w:rsidRPr="00340C36" w:rsidRDefault="00F51CC0" w:rsidP="00FA19A3">
            <w:pPr>
              <w:rPr>
                <w:rFonts w:cs="Calibri"/>
                <w:b/>
                <w:bCs/>
              </w:rPr>
            </w:pPr>
            <w:r w:rsidRPr="00340C36">
              <w:rPr>
                <w:rFonts w:cs="Calibri"/>
              </w:rPr>
              <w:t xml:space="preserve">Data Sources:  </w:t>
            </w:r>
            <w:r w:rsidR="00FA19A3" w:rsidRPr="00FA19A3">
              <w:rPr>
                <w:rFonts w:cs="Calibri"/>
              </w:rPr>
              <w:t>Effective and Advisory Floodplains for 1% Annual-Chance event;</w:t>
            </w:r>
            <w:r w:rsidR="00FA19A3">
              <w:rPr>
                <w:rFonts w:cs="Calibri"/>
              </w:rPr>
              <w:t xml:space="preserve"> </w:t>
            </w:r>
            <w:r w:rsidR="006D4F4A" w:rsidRPr="00916D4E">
              <w:rPr>
                <w:rFonts w:cs="Calibri"/>
              </w:rPr>
              <w:t>WV BLRA</w:t>
            </w:r>
            <w:r w:rsidR="006D4F4A">
              <w:rPr>
                <w:rFonts w:cs="Calibri"/>
              </w:rPr>
              <w:t xml:space="preserve">; </w:t>
            </w:r>
            <w:r w:rsidR="00FA19A3" w:rsidRPr="00FA19A3">
              <w:rPr>
                <w:rFonts w:cs="Calibri"/>
              </w:rPr>
              <w:t>Total population and average household size from Census Bureau's 2021 American Community Survey (ACS) 5-year estimates</w:t>
            </w:r>
            <w:r w:rsidR="00FA19A3">
              <w:rPr>
                <w:rFonts w:cs="Calibri"/>
              </w:rPr>
              <w:t>.</w:t>
            </w:r>
          </w:p>
        </w:tc>
      </w:tr>
    </w:tbl>
    <w:p w14:paraId="0210B6D6" w14:textId="43A3C245" w:rsidR="00F51CC0" w:rsidRDefault="00F51CC0"/>
    <w:p w14:paraId="7C60AF2C" w14:textId="77777777" w:rsidR="006311CF" w:rsidRDefault="006311CF"/>
    <w:tbl>
      <w:tblPr>
        <w:tblStyle w:val="TableGrid"/>
        <w:tblW w:w="9738" w:type="dxa"/>
        <w:tblLook w:val="04A0" w:firstRow="1" w:lastRow="0" w:firstColumn="1" w:lastColumn="0" w:noHBand="0" w:noVBand="1"/>
      </w:tblPr>
      <w:tblGrid>
        <w:gridCol w:w="4945"/>
        <w:gridCol w:w="4793"/>
      </w:tblGrid>
      <w:tr w:rsidR="00F51CC0" w:rsidRPr="00340C36" w14:paraId="593EDC35" w14:textId="77777777" w:rsidTr="002A3144">
        <w:tc>
          <w:tcPr>
            <w:tcW w:w="9738" w:type="dxa"/>
            <w:gridSpan w:val="2"/>
            <w:shd w:val="clear" w:color="auto" w:fill="F2F2F2" w:themeFill="background1" w:themeFillShade="F2"/>
          </w:tcPr>
          <w:p w14:paraId="6351EEB1" w14:textId="468D2319" w:rsidR="00F51CC0" w:rsidRPr="00340C36" w:rsidRDefault="006E01DE" w:rsidP="002A3144">
            <w:pPr>
              <w:rPr>
                <w:rFonts w:cs="Calibri"/>
              </w:rPr>
            </w:pPr>
            <w:r w:rsidRPr="006E01DE">
              <w:rPr>
                <w:rStyle w:val="Heading1Char"/>
                <w:rFonts w:cs="Calibri"/>
              </w:rPr>
              <w:t>POPULATION DISPLACED RATIO</w:t>
            </w:r>
            <w:r w:rsidR="00F51CC0" w:rsidRPr="00340C36">
              <w:rPr>
                <w:rFonts w:cs="Calibri"/>
                <w:b/>
              </w:rPr>
              <w:br/>
            </w:r>
          </w:p>
        </w:tc>
      </w:tr>
      <w:tr w:rsidR="00F51CC0" w:rsidRPr="00340C36" w14:paraId="6684EABA" w14:textId="77777777" w:rsidTr="002A3144">
        <w:tc>
          <w:tcPr>
            <w:tcW w:w="4945" w:type="dxa"/>
          </w:tcPr>
          <w:p w14:paraId="5B92CA46" w14:textId="77777777" w:rsidR="00F51CC0" w:rsidRPr="00340C36" w:rsidRDefault="00F51CC0" w:rsidP="002A3144">
            <w:pPr>
              <w:jc w:val="center"/>
              <w:rPr>
                <w:rFonts w:cs="Calibri"/>
                <w:b/>
                <w:bCs/>
              </w:rPr>
            </w:pPr>
            <w:r w:rsidRPr="00340C36">
              <w:rPr>
                <w:rFonts w:cs="Calibri"/>
                <w:b/>
                <w:bCs/>
              </w:rPr>
              <w:t>Rationale</w:t>
            </w:r>
          </w:p>
        </w:tc>
        <w:tc>
          <w:tcPr>
            <w:tcW w:w="4793" w:type="dxa"/>
          </w:tcPr>
          <w:p w14:paraId="2966C449" w14:textId="77777777" w:rsidR="00F51CC0" w:rsidRPr="00340C36" w:rsidRDefault="00F51CC0" w:rsidP="002A3144">
            <w:pPr>
              <w:jc w:val="center"/>
              <w:rPr>
                <w:rFonts w:cs="Calibri"/>
                <w:b/>
                <w:bCs/>
              </w:rPr>
            </w:pPr>
            <w:r w:rsidRPr="00340C36">
              <w:rPr>
                <w:rFonts w:cs="Calibri"/>
                <w:b/>
                <w:bCs/>
              </w:rPr>
              <w:t>Recommendations</w:t>
            </w:r>
          </w:p>
        </w:tc>
      </w:tr>
      <w:tr w:rsidR="00F51CC0" w:rsidRPr="00340C36" w14:paraId="5337FE45" w14:textId="77777777" w:rsidTr="002A3144">
        <w:tc>
          <w:tcPr>
            <w:tcW w:w="4945" w:type="dxa"/>
          </w:tcPr>
          <w:p w14:paraId="142DC2FB" w14:textId="6454D59D" w:rsidR="00F51CC0" w:rsidRPr="00340C36" w:rsidRDefault="006D4F4A" w:rsidP="002A3144">
            <w:pPr>
              <w:rPr>
                <w:rFonts w:cs="Calibri"/>
              </w:rPr>
            </w:pPr>
            <w:r w:rsidRPr="006D4F4A">
              <w:rPr>
                <w:rFonts w:eastAsia="Times New Roman" w:cs="Calibri"/>
                <w:color w:val="000000"/>
              </w:rPr>
              <w:t xml:space="preserve">Short-term displacement may occur when inundation damages residential units or blocks access to them. </w:t>
            </w:r>
            <w:r w:rsidR="00BC29AA">
              <w:rPr>
                <w:rFonts w:eastAsia="Times New Roman" w:cs="Calibri"/>
                <w:color w:val="000000"/>
              </w:rPr>
              <w:t xml:space="preserve"> </w:t>
            </w:r>
            <w:r w:rsidRPr="006D4F4A">
              <w:rPr>
                <w:rFonts w:eastAsia="Times New Roman" w:cs="Calibri"/>
                <w:color w:val="000000"/>
              </w:rPr>
              <w:t>Evacuees plan to return to their communities after the inundation ends and the damaged residential units are restored.</w:t>
            </w:r>
            <w:r w:rsidR="00BC29AA">
              <w:rPr>
                <w:rFonts w:eastAsia="Times New Roman" w:cs="Calibri"/>
                <w:color w:val="000000"/>
              </w:rPr>
              <w:t xml:space="preserve">  </w:t>
            </w:r>
            <w:r w:rsidRPr="006D4F4A">
              <w:rPr>
                <w:rFonts w:eastAsia="Times New Roman" w:cs="Calibri"/>
                <w:color w:val="000000"/>
              </w:rPr>
              <w:t xml:space="preserve">Until then, they may stay with relatives or friends in safer areas, go to hotels, or use short-term shelters. </w:t>
            </w:r>
            <w:r w:rsidR="00BC29AA">
              <w:rPr>
                <w:rFonts w:eastAsia="Times New Roman" w:cs="Calibri"/>
                <w:color w:val="000000"/>
              </w:rPr>
              <w:t xml:space="preserve"> </w:t>
            </w:r>
            <w:r w:rsidRPr="006D4F4A">
              <w:rPr>
                <w:rFonts w:eastAsia="Times New Roman" w:cs="Calibri"/>
                <w:color w:val="000000"/>
              </w:rPr>
              <w:t>Population displacement estimates can aid in pre-disaster emergency management and evacuation planning.</w:t>
            </w:r>
          </w:p>
        </w:tc>
        <w:tc>
          <w:tcPr>
            <w:tcW w:w="4793" w:type="dxa"/>
          </w:tcPr>
          <w:p w14:paraId="3A9DCFC1" w14:textId="1A662536" w:rsidR="00F51CC0" w:rsidRPr="00340C36" w:rsidRDefault="00101A50" w:rsidP="002A3144">
            <w:pPr>
              <w:rPr>
                <w:rFonts w:cs="Calibri"/>
              </w:rPr>
            </w:pPr>
            <w:r w:rsidRPr="00101A50">
              <w:rPr>
                <w:rFonts w:cs="Calibri"/>
              </w:rPr>
              <w:t xml:space="preserve">Communities should use population displacement estimates to enhance emergency response, particularly for evacuation during high-risk floods. </w:t>
            </w:r>
            <w:r>
              <w:rPr>
                <w:rFonts w:cs="Calibri"/>
              </w:rPr>
              <w:t xml:space="preserve"> </w:t>
            </w:r>
            <w:r w:rsidRPr="00101A50">
              <w:rPr>
                <w:rFonts w:cs="Calibri"/>
              </w:rPr>
              <w:t>The</w:t>
            </w:r>
            <w:r w:rsidR="008E5B6B">
              <w:rPr>
                <w:rFonts w:cs="Calibri"/>
              </w:rPr>
              <w:t>y should use these</w:t>
            </w:r>
            <w:r w:rsidRPr="00101A50">
              <w:rPr>
                <w:rFonts w:cs="Calibri"/>
              </w:rPr>
              <w:t xml:space="preserve"> estimates </w:t>
            </w:r>
            <w:r w:rsidR="008E5B6B">
              <w:rPr>
                <w:rFonts w:cs="Calibri"/>
              </w:rPr>
              <w:t xml:space="preserve">to </w:t>
            </w:r>
            <w:r w:rsidRPr="00101A50">
              <w:rPr>
                <w:rFonts w:cs="Calibri"/>
              </w:rPr>
              <w:t>identify evacuation routes and improve planning for transportation, shelters, and supplies.</w:t>
            </w:r>
          </w:p>
        </w:tc>
      </w:tr>
      <w:tr w:rsidR="00F51CC0" w:rsidRPr="00340C36" w14:paraId="3C09F6C3" w14:textId="77777777" w:rsidTr="002A3144">
        <w:tc>
          <w:tcPr>
            <w:tcW w:w="9738" w:type="dxa"/>
            <w:gridSpan w:val="2"/>
            <w:shd w:val="clear" w:color="auto" w:fill="F2F2F2" w:themeFill="background1" w:themeFillShade="F2"/>
          </w:tcPr>
          <w:p w14:paraId="172686B1" w14:textId="01ACBA02" w:rsidR="00F51CC0" w:rsidRPr="00340C36" w:rsidRDefault="00F51CC0" w:rsidP="00362A1E">
            <w:pPr>
              <w:rPr>
                <w:rFonts w:cs="Calibri"/>
                <w:b/>
                <w:bCs/>
              </w:rPr>
            </w:pPr>
            <w:r w:rsidRPr="00340C36">
              <w:rPr>
                <w:rFonts w:cs="Calibri"/>
              </w:rPr>
              <w:t xml:space="preserve">Data Sources:  </w:t>
            </w:r>
            <w:r w:rsidR="00362A1E" w:rsidRPr="00FA19A3">
              <w:rPr>
                <w:rFonts w:cs="Calibri"/>
              </w:rPr>
              <w:t>Effective and Advisory Floodplains for 1% Annual-Chance event;</w:t>
            </w:r>
            <w:r w:rsidR="00362A1E">
              <w:rPr>
                <w:rFonts w:cs="Calibri"/>
              </w:rPr>
              <w:t xml:space="preserve"> </w:t>
            </w:r>
            <w:r w:rsidR="00362A1E" w:rsidRPr="00916D4E">
              <w:rPr>
                <w:rFonts w:cs="Calibri"/>
              </w:rPr>
              <w:t>WV BLRA</w:t>
            </w:r>
            <w:r w:rsidR="00362A1E">
              <w:rPr>
                <w:rFonts w:cs="Calibri"/>
              </w:rPr>
              <w:t xml:space="preserve">; </w:t>
            </w:r>
            <w:r w:rsidR="00362A1E" w:rsidRPr="00362A1E">
              <w:rPr>
                <w:rFonts w:cs="Calibri"/>
              </w:rPr>
              <w:t xml:space="preserve">Total population and average household size from Census Bureau's 2021 American Community Survey (ACS) 5-year estimates; </w:t>
            </w:r>
            <w:r w:rsidR="00FE347B" w:rsidRPr="00FE347B">
              <w:rPr>
                <w:rFonts w:cs="Calibri"/>
              </w:rPr>
              <w:t>Depth grids based on HEC-RAS and Hazus depth models</w:t>
            </w:r>
            <w:r w:rsidR="00362A1E">
              <w:rPr>
                <w:rFonts w:cs="Calibri"/>
              </w:rPr>
              <w:t>.</w:t>
            </w:r>
          </w:p>
        </w:tc>
      </w:tr>
    </w:tbl>
    <w:p w14:paraId="67D7F7FF" w14:textId="242D3095" w:rsidR="00F51CC0" w:rsidRDefault="00F51CC0"/>
    <w:p w14:paraId="74AD98DF" w14:textId="42CE8D8F" w:rsidR="006311CF" w:rsidRDefault="006311CF"/>
    <w:p w14:paraId="09198C2E" w14:textId="34238366" w:rsidR="006311CF" w:rsidRDefault="006311CF"/>
    <w:p w14:paraId="5174ACDB" w14:textId="04182E5F" w:rsidR="006311CF" w:rsidRDefault="006311CF"/>
    <w:p w14:paraId="2EB799B3" w14:textId="549041CA" w:rsidR="006311CF" w:rsidRDefault="006311CF"/>
    <w:p w14:paraId="3D38D373" w14:textId="4814C04A" w:rsidR="006311CF" w:rsidRDefault="006311CF"/>
    <w:p w14:paraId="5F21A4BB" w14:textId="77777777" w:rsidR="006311CF" w:rsidRDefault="006311CF"/>
    <w:tbl>
      <w:tblPr>
        <w:tblStyle w:val="TableGrid"/>
        <w:tblW w:w="9738" w:type="dxa"/>
        <w:tblLook w:val="04A0" w:firstRow="1" w:lastRow="0" w:firstColumn="1" w:lastColumn="0" w:noHBand="0" w:noVBand="1"/>
      </w:tblPr>
      <w:tblGrid>
        <w:gridCol w:w="4945"/>
        <w:gridCol w:w="4793"/>
      </w:tblGrid>
      <w:tr w:rsidR="00F51CC0" w:rsidRPr="00340C36" w14:paraId="0A3A1144" w14:textId="77777777" w:rsidTr="002A3144">
        <w:tc>
          <w:tcPr>
            <w:tcW w:w="9738" w:type="dxa"/>
            <w:gridSpan w:val="2"/>
            <w:shd w:val="clear" w:color="auto" w:fill="F2F2F2" w:themeFill="background1" w:themeFillShade="F2"/>
          </w:tcPr>
          <w:p w14:paraId="1AC171DE" w14:textId="1AD0C986" w:rsidR="00F51CC0" w:rsidRPr="00340C36" w:rsidRDefault="006E01DE" w:rsidP="002A3144">
            <w:pPr>
              <w:rPr>
                <w:rFonts w:cs="Calibri"/>
              </w:rPr>
            </w:pPr>
            <w:r w:rsidRPr="00F51CC0">
              <w:rPr>
                <w:rStyle w:val="Heading1Char"/>
                <w:rFonts w:cs="Calibri"/>
              </w:rPr>
              <w:lastRenderedPageBreak/>
              <w:t>WV SOCIAL VULNERABILITY INDEX</w:t>
            </w:r>
            <w:r w:rsidR="00F51CC0" w:rsidRPr="00340C36">
              <w:rPr>
                <w:rFonts w:cs="Calibri"/>
                <w:b/>
              </w:rPr>
              <w:br/>
            </w:r>
          </w:p>
        </w:tc>
      </w:tr>
      <w:tr w:rsidR="00F51CC0" w:rsidRPr="00340C36" w14:paraId="2CFB1626" w14:textId="77777777" w:rsidTr="002A3144">
        <w:tc>
          <w:tcPr>
            <w:tcW w:w="4945" w:type="dxa"/>
          </w:tcPr>
          <w:p w14:paraId="70B51958" w14:textId="77777777" w:rsidR="00F51CC0" w:rsidRPr="00340C36" w:rsidRDefault="00F51CC0" w:rsidP="002A3144">
            <w:pPr>
              <w:jc w:val="center"/>
              <w:rPr>
                <w:rFonts w:cs="Calibri"/>
                <w:b/>
                <w:bCs/>
              </w:rPr>
            </w:pPr>
            <w:r w:rsidRPr="00340C36">
              <w:rPr>
                <w:rFonts w:cs="Calibri"/>
                <w:b/>
                <w:bCs/>
              </w:rPr>
              <w:t>Rationale</w:t>
            </w:r>
          </w:p>
        </w:tc>
        <w:tc>
          <w:tcPr>
            <w:tcW w:w="4793" w:type="dxa"/>
          </w:tcPr>
          <w:p w14:paraId="6E9A3549" w14:textId="77777777" w:rsidR="00F51CC0" w:rsidRPr="00340C36" w:rsidRDefault="00F51CC0" w:rsidP="002A3144">
            <w:pPr>
              <w:jc w:val="center"/>
              <w:rPr>
                <w:rFonts w:cs="Calibri"/>
                <w:b/>
                <w:bCs/>
              </w:rPr>
            </w:pPr>
            <w:r w:rsidRPr="00340C36">
              <w:rPr>
                <w:rFonts w:cs="Calibri"/>
                <w:b/>
                <w:bCs/>
              </w:rPr>
              <w:t>Recommendations</w:t>
            </w:r>
          </w:p>
        </w:tc>
      </w:tr>
      <w:tr w:rsidR="00F51CC0" w:rsidRPr="00340C36" w14:paraId="4DFBDB7C" w14:textId="77777777" w:rsidTr="002A3144">
        <w:tc>
          <w:tcPr>
            <w:tcW w:w="4945" w:type="dxa"/>
          </w:tcPr>
          <w:p w14:paraId="378D878C" w14:textId="248E5273" w:rsidR="00F51CC0" w:rsidRPr="006036E4" w:rsidRDefault="006036E4" w:rsidP="006036E4">
            <w:pPr>
              <w:rPr>
                <w:rFonts w:eastAsia="Times New Roman" w:cs="Calibri"/>
                <w:color w:val="000000"/>
              </w:rPr>
            </w:pPr>
            <w:r w:rsidRPr="006036E4">
              <w:rPr>
                <w:rFonts w:eastAsia="Times New Roman" w:cs="Calibri"/>
                <w:color w:val="000000"/>
              </w:rPr>
              <w:t>A community with a higher social vulnerability is less likely to be able to recover from a flood disaster quickly and fully.</w:t>
            </w:r>
            <w:r>
              <w:rPr>
                <w:rFonts w:eastAsia="Times New Roman" w:cs="Calibri"/>
                <w:color w:val="000000"/>
              </w:rPr>
              <w:t xml:space="preserve">  </w:t>
            </w:r>
            <w:r w:rsidRPr="006036E4">
              <w:rPr>
                <w:rFonts w:eastAsia="Times New Roman" w:cs="Calibri"/>
                <w:color w:val="000000"/>
              </w:rPr>
              <w:t>The WV Socioeconomic Index is a combination of eight social and economic indicators to measure a population's vulnerability to flood hazards</w:t>
            </w:r>
            <w:r>
              <w:rPr>
                <w:rFonts w:eastAsia="Times New Roman" w:cs="Calibri"/>
                <w:color w:val="000000"/>
              </w:rPr>
              <w:t xml:space="preserve"> based on a localized approach</w:t>
            </w:r>
            <w:r w:rsidRPr="006036E4">
              <w:rPr>
                <w:rFonts w:eastAsia="Times New Roman" w:cs="Calibri"/>
                <w:color w:val="000000"/>
              </w:rPr>
              <w:t>.  The select indicators are economic factors (Poverty Rate, Unemployment Rate), population characteristics (Vulnerable Ages Rate, Disability Rate, Population without a High School Education, Population Change), and housing (Median Housing Unit Value, Mobile Homes as Percentage of Housing).</w:t>
            </w:r>
          </w:p>
        </w:tc>
        <w:tc>
          <w:tcPr>
            <w:tcW w:w="4793" w:type="dxa"/>
          </w:tcPr>
          <w:p w14:paraId="4C4D2611" w14:textId="77777777" w:rsidR="00F51CC0" w:rsidRDefault="002028EE" w:rsidP="002A3144">
            <w:pPr>
              <w:rPr>
                <w:rFonts w:cs="Calibri"/>
              </w:rPr>
            </w:pPr>
            <w:r>
              <w:rPr>
                <w:rFonts w:cs="Calibri"/>
              </w:rPr>
              <w:t xml:space="preserve">Decision makers should pay attention to the social vulnerability index to identify the most vulnerable communities.  </w:t>
            </w:r>
            <w:r w:rsidRPr="002028EE">
              <w:rPr>
                <w:rFonts w:cs="Calibri"/>
              </w:rPr>
              <w:t>By using available grants more eff</w:t>
            </w:r>
            <w:r>
              <w:rPr>
                <w:rFonts w:cs="Calibri"/>
              </w:rPr>
              <w:t>iciently</w:t>
            </w:r>
            <w:r w:rsidRPr="002028EE">
              <w:rPr>
                <w:rFonts w:cs="Calibri"/>
              </w:rPr>
              <w:t>, they can better serve these populations before, during, and after a flood event.</w:t>
            </w:r>
            <w:r w:rsidR="009A7E00">
              <w:rPr>
                <w:rFonts w:cs="Calibri"/>
              </w:rPr>
              <w:t xml:space="preserve">  </w:t>
            </w:r>
            <w:r w:rsidR="009A7E00" w:rsidRPr="009A7E00">
              <w:rPr>
                <w:rFonts w:cs="Calibri"/>
              </w:rPr>
              <w:t>This proactive approach ensures resources are allocated where they are needed most, enhancing overall community resilience and recovery efforts.</w:t>
            </w:r>
          </w:p>
          <w:p w14:paraId="72785775" w14:textId="77777777" w:rsidR="00E14DCE" w:rsidRDefault="00E14DCE" w:rsidP="002A3144">
            <w:pPr>
              <w:rPr>
                <w:rFonts w:cs="Calibri"/>
              </w:rPr>
            </w:pPr>
          </w:p>
          <w:p w14:paraId="4B95D43C" w14:textId="6B784AA9" w:rsidR="00E14DCE" w:rsidRPr="00340C36" w:rsidRDefault="00E14DCE" w:rsidP="002A3144">
            <w:pPr>
              <w:rPr>
                <w:rFonts w:cs="Calibri"/>
              </w:rPr>
            </w:pPr>
            <w:r>
              <w:t>Additionally, investing in community outreach and education programs can help vulnerable populations better understand flood risks and how to prepare for them, further improving their resilience.</w:t>
            </w:r>
          </w:p>
        </w:tc>
      </w:tr>
      <w:tr w:rsidR="00F51CC0" w:rsidRPr="00340C36" w14:paraId="44703D61" w14:textId="77777777" w:rsidTr="002A3144">
        <w:tc>
          <w:tcPr>
            <w:tcW w:w="9738" w:type="dxa"/>
            <w:gridSpan w:val="2"/>
            <w:shd w:val="clear" w:color="auto" w:fill="F2F2F2" w:themeFill="background1" w:themeFillShade="F2"/>
          </w:tcPr>
          <w:p w14:paraId="32CB8313" w14:textId="1554DA5D" w:rsidR="00F51CC0" w:rsidRPr="00340C36" w:rsidRDefault="00F51CC0" w:rsidP="008C3490">
            <w:pPr>
              <w:rPr>
                <w:rFonts w:cs="Calibri"/>
                <w:b/>
                <w:bCs/>
              </w:rPr>
            </w:pPr>
            <w:r w:rsidRPr="00340C36">
              <w:rPr>
                <w:rFonts w:cs="Calibri"/>
              </w:rPr>
              <w:t xml:space="preserve">Data Sources:  </w:t>
            </w:r>
            <w:r w:rsidR="008C3490" w:rsidRPr="008C3490">
              <w:rPr>
                <w:rFonts w:cs="Calibri"/>
              </w:rPr>
              <w:t>Census Bureau’s American Community Survey (ACS) 5-year estimate of 2021; Census Bureau’s Decennial Census (DEC) of 2010 &amp; 2020 (For population change)</w:t>
            </w:r>
            <w:r w:rsidR="008C3490">
              <w:rPr>
                <w:rFonts w:cs="Calibri"/>
              </w:rPr>
              <w:t>.</w:t>
            </w:r>
          </w:p>
        </w:tc>
      </w:tr>
    </w:tbl>
    <w:p w14:paraId="41352D41" w14:textId="20EF8509" w:rsidR="00F51CC0" w:rsidRDefault="00F51CC0"/>
    <w:sectPr w:rsidR="00F51CC0" w:rsidSect="00A104B3">
      <w:type w:val="continuous"/>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9C83" w14:textId="77777777" w:rsidR="004F6455" w:rsidRDefault="004F6455" w:rsidP="00340C36">
      <w:pPr>
        <w:spacing w:after="0" w:line="240" w:lineRule="auto"/>
      </w:pPr>
      <w:r>
        <w:separator/>
      </w:r>
    </w:p>
  </w:endnote>
  <w:endnote w:type="continuationSeparator" w:id="0">
    <w:p w14:paraId="12EF3326" w14:textId="77777777" w:rsidR="004F6455" w:rsidRDefault="004F6455" w:rsidP="0034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089254"/>
      <w:docPartObj>
        <w:docPartGallery w:val="Page Numbers (Bottom of Page)"/>
        <w:docPartUnique/>
      </w:docPartObj>
    </w:sdtPr>
    <w:sdtEndPr>
      <w:rPr>
        <w:noProof/>
      </w:rPr>
    </w:sdtEndPr>
    <w:sdtContent>
      <w:p w14:paraId="3627ABBE" w14:textId="24EB9EE5" w:rsidR="00340C36" w:rsidRPr="00340C36" w:rsidRDefault="00340C36">
        <w:pPr>
          <w:pStyle w:val="Footer"/>
          <w:jc w:val="right"/>
        </w:pPr>
        <w:r w:rsidRPr="00340C36">
          <w:fldChar w:fldCharType="begin"/>
        </w:r>
        <w:r w:rsidRPr="00340C36">
          <w:instrText xml:space="preserve"> PAGE   \* MERGEFORMAT </w:instrText>
        </w:r>
        <w:r w:rsidRPr="00340C36">
          <w:fldChar w:fldCharType="separate"/>
        </w:r>
        <w:r w:rsidR="00C26F6C">
          <w:rPr>
            <w:noProof/>
          </w:rPr>
          <w:t>12</w:t>
        </w:r>
        <w:r w:rsidRPr="00340C36">
          <w:rPr>
            <w:noProof/>
          </w:rPr>
          <w:fldChar w:fldCharType="end"/>
        </w:r>
      </w:p>
    </w:sdtContent>
  </w:sdt>
  <w:p w14:paraId="2AF469C6" w14:textId="77777777" w:rsidR="00340C36" w:rsidRDefault="00340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993A4" w14:textId="77777777" w:rsidR="004F6455" w:rsidRDefault="004F6455" w:rsidP="00340C36">
      <w:pPr>
        <w:spacing w:after="0" w:line="240" w:lineRule="auto"/>
      </w:pPr>
      <w:r>
        <w:separator/>
      </w:r>
    </w:p>
  </w:footnote>
  <w:footnote w:type="continuationSeparator" w:id="0">
    <w:p w14:paraId="18A406F4" w14:textId="77777777" w:rsidR="004F6455" w:rsidRDefault="004F6455" w:rsidP="00340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2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A855AA"/>
    <w:multiLevelType w:val="hybridMultilevel"/>
    <w:tmpl w:val="489AAC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03A0EFD"/>
    <w:multiLevelType w:val="hybridMultilevel"/>
    <w:tmpl w:val="46885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E04BF5"/>
    <w:multiLevelType w:val="hybridMultilevel"/>
    <w:tmpl w:val="5120B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30307"/>
    <w:multiLevelType w:val="hybridMultilevel"/>
    <w:tmpl w:val="9A0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657A6"/>
    <w:multiLevelType w:val="hybridMultilevel"/>
    <w:tmpl w:val="64603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03941"/>
    <w:multiLevelType w:val="hybridMultilevel"/>
    <w:tmpl w:val="570A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038"/>
    <w:rsid w:val="00045AFA"/>
    <w:rsid w:val="00046ABB"/>
    <w:rsid w:val="00054325"/>
    <w:rsid w:val="00054FA3"/>
    <w:rsid w:val="000749C5"/>
    <w:rsid w:val="000772D0"/>
    <w:rsid w:val="000807A5"/>
    <w:rsid w:val="000857F3"/>
    <w:rsid w:val="000906F1"/>
    <w:rsid w:val="00090946"/>
    <w:rsid w:val="000A03D0"/>
    <w:rsid w:val="000A3BDF"/>
    <w:rsid w:val="000C4A2A"/>
    <w:rsid w:val="000C5A0E"/>
    <w:rsid w:val="000C71A5"/>
    <w:rsid w:val="000D03CA"/>
    <w:rsid w:val="000D5E94"/>
    <w:rsid w:val="000D6162"/>
    <w:rsid w:val="000E2232"/>
    <w:rsid w:val="000F3EA9"/>
    <w:rsid w:val="00101A50"/>
    <w:rsid w:val="00111EA6"/>
    <w:rsid w:val="00123122"/>
    <w:rsid w:val="0014265D"/>
    <w:rsid w:val="00180A7F"/>
    <w:rsid w:val="001849BE"/>
    <w:rsid w:val="001936A1"/>
    <w:rsid w:val="00194FCA"/>
    <w:rsid w:val="001A5FC3"/>
    <w:rsid w:val="001C1BC1"/>
    <w:rsid w:val="001C2151"/>
    <w:rsid w:val="001D62C8"/>
    <w:rsid w:val="001D6AEF"/>
    <w:rsid w:val="001E6AFA"/>
    <w:rsid w:val="001F45EB"/>
    <w:rsid w:val="001F711D"/>
    <w:rsid w:val="00201EF7"/>
    <w:rsid w:val="00202362"/>
    <w:rsid w:val="002028EE"/>
    <w:rsid w:val="0022003F"/>
    <w:rsid w:val="00226A35"/>
    <w:rsid w:val="00241648"/>
    <w:rsid w:val="00245B87"/>
    <w:rsid w:val="00247C35"/>
    <w:rsid w:val="00257ED6"/>
    <w:rsid w:val="0028301D"/>
    <w:rsid w:val="00284F23"/>
    <w:rsid w:val="00286A8C"/>
    <w:rsid w:val="002A41D0"/>
    <w:rsid w:val="002B5C2C"/>
    <w:rsid w:val="002C6B0A"/>
    <w:rsid w:val="002D0AEF"/>
    <w:rsid w:val="002D48A5"/>
    <w:rsid w:val="002D5C72"/>
    <w:rsid w:val="002F4053"/>
    <w:rsid w:val="003061EC"/>
    <w:rsid w:val="0030738A"/>
    <w:rsid w:val="0031157B"/>
    <w:rsid w:val="00340C36"/>
    <w:rsid w:val="00350703"/>
    <w:rsid w:val="00362A1E"/>
    <w:rsid w:val="00362C89"/>
    <w:rsid w:val="00365637"/>
    <w:rsid w:val="00366245"/>
    <w:rsid w:val="003675A4"/>
    <w:rsid w:val="003803BF"/>
    <w:rsid w:val="00391B97"/>
    <w:rsid w:val="00392CD8"/>
    <w:rsid w:val="003953D1"/>
    <w:rsid w:val="003B1595"/>
    <w:rsid w:val="003B4D27"/>
    <w:rsid w:val="003B705C"/>
    <w:rsid w:val="003B71E5"/>
    <w:rsid w:val="003D6929"/>
    <w:rsid w:val="003D6D7B"/>
    <w:rsid w:val="003E3864"/>
    <w:rsid w:val="003E3BA6"/>
    <w:rsid w:val="003F4E6F"/>
    <w:rsid w:val="003F6566"/>
    <w:rsid w:val="004019D0"/>
    <w:rsid w:val="00401EE5"/>
    <w:rsid w:val="00403DF5"/>
    <w:rsid w:val="004064A6"/>
    <w:rsid w:val="00416243"/>
    <w:rsid w:val="0041710E"/>
    <w:rsid w:val="00420F4B"/>
    <w:rsid w:val="00423E3B"/>
    <w:rsid w:val="00437F57"/>
    <w:rsid w:val="004420CE"/>
    <w:rsid w:val="0045137F"/>
    <w:rsid w:val="00454279"/>
    <w:rsid w:val="004560DD"/>
    <w:rsid w:val="00457C78"/>
    <w:rsid w:val="004966BD"/>
    <w:rsid w:val="004A32D8"/>
    <w:rsid w:val="004A3802"/>
    <w:rsid w:val="004B35D9"/>
    <w:rsid w:val="004C612C"/>
    <w:rsid w:val="004C6DEE"/>
    <w:rsid w:val="004E04D8"/>
    <w:rsid w:val="004E32B8"/>
    <w:rsid w:val="004F0A56"/>
    <w:rsid w:val="004F6455"/>
    <w:rsid w:val="004F7CEC"/>
    <w:rsid w:val="005079AE"/>
    <w:rsid w:val="00513C56"/>
    <w:rsid w:val="00513CCF"/>
    <w:rsid w:val="005148A1"/>
    <w:rsid w:val="00525C36"/>
    <w:rsid w:val="00536E22"/>
    <w:rsid w:val="005372FC"/>
    <w:rsid w:val="00541238"/>
    <w:rsid w:val="0054248F"/>
    <w:rsid w:val="00546587"/>
    <w:rsid w:val="00563610"/>
    <w:rsid w:val="005838FA"/>
    <w:rsid w:val="005A5424"/>
    <w:rsid w:val="005A6D83"/>
    <w:rsid w:val="005F3121"/>
    <w:rsid w:val="005F5CD5"/>
    <w:rsid w:val="006036E4"/>
    <w:rsid w:val="00610025"/>
    <w:rsid w:val="00630452"/>
    <w:rsid w:val="006311CF"/>
    <w:rsid w:val="00635FAD"/>
    <w:rsid w:val="00684C75"/>
    <w:rsid w:val="006961C2"/>
    <w:rsid w:val="00696EBE"/>
    <w:rsid w:val="006A267E"/>
    <w:rsid w:val="006C1E39"/>
    <w:rsid w:val="006D4F4A"/>
    <w:rsid w:val="006E01DE"/>
    <w:rsid w:val="006E0FC1"/>
    <w:rsid w:val="007062EA"/>
    <w:rsid w:val="0071200A"/>
    <w:rsid w:val="00715F56"/>
    <w:rsid w:val="007170A3"/>
    <w:rsid w:val="007328C9"/>
    <w:rsid w:val="00746FE5"/>
    <w:rsid w:val="00762278"/>
    <w:rsid w:val="00764F40"/>
    <w:rsid w:val="007720EA"/>
    <w:rsid w:val="00776211"/>
    <w:rsid w:val="00781D6E"/>
    <w:rsid w:val="0079066F"/>
    <w:rsid w:val="00791602"/>
    <w:rsid w:val="007A08D1"/>
    <w:rsid w:val="007B57B3"/>
    <w:rsid w:val="007C3CD9"/>
    <w:rsid w:val="007C40B5"/>
    <w:rsid w:val="007C49F5"/>
    <w:rsid w:val="007C7977"/>
    <w:rsid w:val="007D41C5"/>
    <w:rsid w:val="007E04A4"/>
    <w:rsid w:val="007E2270"/>
    <w:rsid w:val="007E5502"/>
    <w:rsid w:val="007E6E0E"/>
    <w:rsid w:val="007E7145"/>
    <w:rsid w:val="007F0120"/>
    <w:rsid w:val="00802953"/>
    <w:rsid w:val="00834CE4"/>
    <w:rsid w:val="00834E73"/>
    <w:rsid w:val="008462EC"/>
    <w:rsid w:val="00851667"/>
    <w:rsid w:val="00874A07"/>
    <w:rsid w:val="008921CB"/>
    <w:rsid w:val="008932B5"/>
    <w:rsid w:val="00894633"/>
    <w:rsid w:val="00897397"/>
    <w:rsid w:val="008B19AF"/>
    <w:rsid w:val="008B794E"/>
    <w:rsid w:val="008C028A"/>
    <w:rsid w:val="008C3490"/>
    <w:rsid w:val="008D1CB6"/>
    <w:rsid w:val="008D249B"/>
    <w:rsid w:val="008E2A09"/>
    <w:rsid w:val="008E5B6B"/>
    <w:rsid w:val="008F22BD"/>
    <w:rsid w:val="009132DF"/>
    <w:rsid w:val="00916D4E"/>
    <w:rsid w:val="009224D0"/>
    <w:rsid w:val="00930E08"/>
    <w:rsid w:val="00942036"/>
    <w:rsid w:val="00942116"/>
    <w:rsid w:val="00950568"/>
    <w:rsid w:val="009509E0"/>
    <w:rsid w:val="00955915"/>
    <w:rsid w:val="00960F0D"/>
    <w:rsid w:val="00964B3A"/>
    <w:rsid w:val="00965A0F"/>
    <w:rsid w:val="00973A6A"/>
    <w:rsid w:val="0097621E"/>
    <w:rsid w:val="00980038"/>
    <w:rsid w:val="009A57AF"/>
    <w:rsid w:val="009A7E00"/>
    <w:rsid w:val="009C664C"/>
    <w:rsid w:val="009D1D4D"/>
    <w:rsid w:val="009E69FE"/>
    <w:rsid w:val="009F51B3"/>
    <w:rsid w:val="009F58F8"/>
    <w:rsid w:val="00A00901"/>
    <w:rsid w:val="00A104B3"/>
    <w:rsid w:val="00A21010"/>
    <w:rsid w:val="00A30B27"/>
    <w:rsid w:val="00A32A54"/>
    <w:rsid w:val="00A6082B"/>
    <w:rsid w:val="00A63F86"/>
    <w:rsid w:val="00A65428"/>
    <w:rsid w:val="00A83EB7"/>
    <w:rsid w:val="00A9317E"/>
    <w:rsid w:val="00A97D06"/>
    <w:rsid w:val="00AA0D46"/>
    <w:rsid w:val="00AB0C18"/>
    <w:rsid w:val="00AC1161"/>
    <w:rsid w:val="00AD01CC"/>
    <w:rsid w:val="00AD0345"/>
    <w:rsid w:val="00AE6287"/>
    <w:rsid w:val="00AF1BDC"/>
    <w:rsid w:val="00B0085F"/>
    <w:rsid w:val="00B1715E"/>
    <w:rsid w:val="00B22186"/>
    <w:rsid w:val="00B22AB7"/>
    <w:rsid w:val="00B813E8"/>
    <w:rsid w:val="00B86142"/>
    <w:rsid w:val="00B86551"/>
    <w:rsid w:val="00B86B36"/>
    <w:rsid w:val="00B87FB2"/>
    <w:rsid w:val="00B9035E"/>
    <w:rsid w:val="00B9046C"/>
    <w:rsid w:val="00B9257A"/>
    <w:rsid w:val="00BB6DF9"/>
    <w:rsid w:val="00BB75F6"/>
    <w:rsid w:val="00BC29AA"/>
    <w:rsid w:val="00BC7D76"/>
    <w:rsid w:val="00BD111E"/>
    <w:rsid w:val="00BD56AB"/>
    <w:rsid w:val="00BD7570"/>
    <w:rsid w:val="00BE20D0"/>
    <w:rsid w:val="00BE21CC"/>
    <w:rsid w:val="00BF155B"/>
    <w:rsid w:val="00C26F6C"/>
    <w:rsid w:val="00C55625"/>
    <w:rsid w:val="00C56299"/>
    <w:rsid w:val="00C579DF"/>
    <w:rsid w:val="00C84DBC"/>
    <w:rsid w:val="00C85AC8"/>
    <w:rsid w:val="00C91B2A"/>
    <w:rsid w:val="00CA722C"/>
    <w:rsid w:val="00CB1EB3"/>
    <w:rsid w:val="00CB21C5"/>
    <w:rsid w:val="00CC2F7A"/>
    <w:rsid w:val="00CC3ECF"/>
    <w:rsid w:val="00CC4A68"/>
    <w:rsid w:val="00CD5DB5"/>
    <w:rsid w:val="00CD6E17"/>
    <w:rsid w:val="00CF0042"/>
    <w:rsid w:val="00CF1E89"/>
    <w:rsid w:val="00CF75AC"/>
    <w:rsid w:val="00D004A6"/>
    <w:rsid w:val="00D02A90"/>
    <w:rsid w:val="00D03668"/>
    <w:rsid w:val="00D03DDC"/>
    <w:rsid w:val="00D10142"/>
    <w:rsid w:val="00D10D44"/>
    <w:rsid w:val="00D122E9"/>
    <w:rsid w:val="00D13279"/>
    <w:rsid w:val="00D155CF"/>
    <w:rsid w:val="00D238E5"/>
    <w:rsid w:val="00D24D14"/>
    <w:rsid w:val="00D318CA"/>
    <w:rsid w:val="00D65FB2"/>
    <w:rsid w:val="00D92C0C"/>
    <w:rsid w:val="00D95774"/>
    <w:rsid w:val="00DC6A9A"/>
    <w:rsid w:val="00DD6426"/>
    <w:rsid w:val="00DD7817"/>
    <w:rsid w:val="00DE1B5E"/>
    <w:rsid w:val="00E14DCE"/>
    <w:rsid w:val="00E27143"/>
    <w:rsid w:val="00E317C4"/>
    <w:rsid w:val="00E47E2D"/>
    <w:rsid w:val="00E519E6"/>
    <w:rsid w:val="00E54ACD"/>
    <w:rsid w:val="00E575CE"/>
    <w:rsid w:val="00E63B44"/>
    <w:rsid w:val="00E708F6"/>
    <w:rsid w:val="00E71E59"/>
    <w:rsid w:val="00E803F3"/>
    <w:rsid w:val="00EA24DE"/>
    <w:rsid w:val="00EC06A8"/>
    <w:rsid w:val="00EC7651"/>
    <w:rsid w:val="00ED15ED"/>
    <w:rsid w:val="00ED298D"/>
    <w:rsid w:val="00ED7339"/>
    <w:rsid w:val="00EE00CA"/>
    <w:rsid w:val="00EE053F"/>
    <w:rsid w:val="00EE1A22"/>
    <w:rsid w:val="00EE5E70"/>
    <w:rsid w:val="00F05724"/>
    <w:rsid w:val="00F12824"/>
    <w:rsid w:val="00F17D65"/>
    <w:rsid w:val="00F23ED6"/>
    <w:rsid w:val="00F26B37"/>
    <w:rsid w:val="00F33303"/>
    <w:rsid w:val="00F46517"/>
    <w:rsid w:val="00F46B9C"/>
    <w:rsid w:val="00F51CC0"/>
    <w:rsid w:val="00F64D73"/>
    <w:rsid w:val="00F834DC"/>
    <w:rsid w:val="00F92782"/>
    <w:rsid w:val="00F92B61"/>
    <w:rsid w:val="00F96047"/>
    <w:rsid w:val="00F976F0"/>
    <w:rsid w:val="00FA168A"/>
    <w:rsid w:val="00FA19A3"/>
    <w:rsid w:val="00FA2387"/>
    <w:rsid w:val="00FA5B72"/>
    <w:rsid w:val="00FC0292"/>
    <w:rsid w:val="00FC2172"/>
    <w:rsid w:val="00FC5002"/>
    <w:rsid w:val="00FE3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3325"/>
  <w15:chartTrackingRefBased/>
  <w15:docId w15:val="{B998B1CC-4D9E-476E-9EE9-1A941811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Spacing"/>
    <w:link w:val="Heading1Char"/>
    <w:uiPriority w:val="9"/>
    <w:qFormat/>
    <w:rsid w:val="002D48A5"/>
    <w:pPr>
      <w:keepNext/>
      <w:keepLines/>
      <w:pBdr>
        <w:top w:val="single" w:sz="4" w:space="1" w:color="auto"/>
        <w:left w:val="single" w:sz="4" w:space="4" w:color="auto"/>
        <w:bottom w:val="single" w:sz="4" w:space="1" w:color="auto"/>
        <w:right w:val="single" w:sz="4" w:space="4" w:color="auto"/>
      </w:pBdr>
      <w:spacing w:after="0"/>
      <w:outlineLvl w:val="0"/>
    </w:pPr>
    <w:rPr>
      <w:rFonts w:eastAsiaTheme="majorEastAsia" w:cstheme="majorBidi"/>
      <w:b/>
      <w:sz w:val="28"/>
      <w:szCs w:val="40"/>
    </w:rPr>
  </w:style>
  <w:style w:type="paragraph" w:styleId="Heading2">
    <w:name w:val="heading 2"/>
    <w:basedOn w:val="Normal"/>
    <w:next w:val="Normal"/>
    <w:link w:val="Heading2Char"/>
    <w:uiPriority w:val="9"/>
    <w:semiHidden/>
    <w:unhideWhenUsed/>
    <w:qFormat/>
    <w:rsid w:val="009800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0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0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0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0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0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0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0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8A5"/>
    <w:rPr>
      <w:rFonts w:ascii="Calibri" w:eastAsiaTheme="majorEastAsia" w:hAnsi="Calibri" w:cstheme="majorBidi"/>
      <w:b/>
      <w:sz w:val="28"/>
      <w:szCs w:val="40"/>
    </w:rPr>
  </w:style>
  <w:style w:type="character" w:customStyle="1" w:styleId="Heading2Char">
    <w:name w:val="Heading 2 Char"/>
    <w:basedOn w:val="DefaultParagraphFont"/>
    <w:link w:val="Heading2"/>
    <w:uiPriority w:val="9"/>
    <w:semiHidden/>
    <w:rsid w:val="009800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038"/>
    <w:rPr>
      <w:rFonts w:eastAsiaTheme="majorEastAsia" w:cstheme="majorBidi"/>
      <w:color w:val="272727" w:themeColor="text1" w:themeTint="D8"/>
    </w:rPr>
  </w:style>
  <w:style w:type="paragraph" w:styleId="Title">
    <w:name w:val="Title"/>
    <w:basedOn w:val="Normal"/>
    <w:next w:val="Normal"/>
    <w:link w:val="TitleChar"/>
    <w:uiPriority w:val="10"/>
    <w:qFormat/>
    <w:rsid w:val="00980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0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038"/>
    <w:pPr>
      <w:spacing w:before="160"/>
      <w:jc w:val="center"/>
    </w:pPr>
    <w:rPr>
      <w:i/>
      <w:iCs/>
      <w:color w:val="404040" w:themeColor="text1" w:themeTint="BF"/>
    </w:rPr>
  </w:style>
  <w:style w:type="character" w:customStyle="1" w:styleId="QuoteChar">
    <w:name w:val="Quote Char"/>
    <w:basedOn w:val="DefaultParagraphFont"/>
    <w:link w:val="Quote"/>
    <w:uiPriority w:val="29"/>
    <w:rsid w:val="00980038"/>
    <w:rPr>
      <w:i/>
      <w:iCs/>
      <w:color w:val="404040" w:themeColor="text1" w:themeTint="BF"/>
    </w:rPr>
  </w:style>
  <w:style w:type="paragraph" w:styleId="ListParagraph">
    <w:name w:val="List Paragraph"/>
    <w:basedOn w:val="Normal"/>
    <w:uiPriority w:val="34"/>
    <w:qFormat/>
    <w:rsid w:val="00980038"/>
    <w:pPr>
      <w:ind w:left="720"/>
      <w:contextualSpacing/>
    </w:pPr>
  </w:style>
  <w:style w:type="character" w:styleId="IntenseEmphasis">
    <w:name w:val="Intense Emphasis"/>
    <w:basedOn w:val="DefaultParagraphFont"/>
    <w:uiPriority w:val="21"/>
    <w:qFormat/>
    <w:rsid w:val="00980038"/>
    <w:rPr>
      <w:i/>
      <w:iCs/>
      <w:color w:val="0F4761" w:themeColor="accent1" w:themeShade="BF"/>
    </w:rPr>
  </w:style>
  <w:style w:type="paragraph" w:styleId="IntenseQuote">
    <w:name w:val="Intense Quote"/>
    <w:basedOn w:val="Normal"/>
    <w:next w:val="Normal"/>
    <w:link w:val="IntenseQuoteChar"/>
    <w:uiPriority w:val="30"/>
    <w:qFormat/>
    <w:rsid w:val="00980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038"/>
    <w:rPr>
      <w:i/>
      <w:iCs/>
      <w:color w:val="0F4761" w:themeColor="accent1" w:themeShade="BF"/>
    </w:rPr>
  </w:style>
  <w:style w:type="character" w:styleId="IntenseReference">
    <w:name w:val="Intense Reference"/>
    <w:basedOn w:val="DefaultParagraphFont"/>
    <w:uiPriority w:val="32"/>
    <w:qFormat/>
    <w:rsid w:val="00980038"/>
    <w:rPr>
      <w:b/>
      <w:bCs/>
      <w:smallCaps/>
      <w:color w:val="0F4761" w:themeColor="accent1" w:themeShade="BF"/>
      <w:spacing w:val="5"/>
    </w:rPr>
  </w:style>
  <w:style w:type="table" w:styleId="TableGrid">
    <w:name w:val="Table Grid"/>
    <w:basedOn w:val="TableNormal"/>
    <w:uiPriority w:val="39"/>
    <w:rsid w:val="0098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3EB7"/>
    <w:rPr>
      <w:color w:val="0070C0"/>
      <w:u w:val="single"/>
    </w:rPr>
  </w:style>
  <w:style w:type="paragraph" w:styleId="NoSpacing">
    <w:name w:val="No Spacing"/>
    <w:uiPriority w:val="1"/>
    <w:qFormat/>
    <w:rsid w:val="00A83EB7"/>
    <w:pPr>
      <w:spacing w:after="0" w:line="240" w:lineRule="auto"/>
    </w:pPr>
  </w:style>
  <w:style w:type="paragraph" w:styleId="TOCHeading">
    <w:name w:val="TOC Heading"/>
    <w:basedOn w:val="Heading1"/>
    <w:next w:val="Normal"/>
    <w:uiPriority w:val="39"/>
    <w:unhideWhenUsed/>
    <w:qFormat/>
    <w:rsid w:val="00E54ACD"/>
    <w:pPr>
      <w:spacing w:before="240"/>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E54ACD"/>
    <w:pPr>
      <w:spacing w:after="100"/>
    </w:pPr>
  </w:style>
  <w:style w:type="character" w:customStyle="1" w:styleId="UnresolvedMention1">
    <w:name w:val="Unresolved Mention1"/>
    <w:basedOn w:val="DefaultParagraphFont"/>
    <w:uiPriority w:val="99"/>
    <w:semiHidden/>
    <w:unhideWhenUsed/>
    <w:rsid w:val="00A9317E"/>
    <w:rPr>
      <w:color w:val="605E5C"/>
      <w:shd w:val="clear" w:color="auto" w:fill="E1DFDD"/>
    </w:rPr>
  </w:style>
  <w:style w:type="paragraph" w:styleId="Header">
    <w:name w:val="header"/>
    <w:basedOn w:val="Normal"/>
    <w:link w:val="HeaderChar"/>
    <w:uiPriority w:val="99"/>
    <w:unhideWhenUsed/>
    <w:rsid w:val="00340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36"/>
  </w:style>
  <w:style w:type="paragraph" w:styleId="Footer">
    <w:name w:val="footer"/>
    <w:basedOn w:val="Normal"/>
    <w:link w:val="FooterChar"/>
    <w:uiPriority w:val="99"/>
    <w:unhideWhenUsed/>
    <w:rsid w:val="00340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36"/>
  </w:style>
  <w:style w:type="paragraph" w:styleId="NormalWeb">
    <w:name w:val="Normal (Web)"/>
    <w:basedOn w:val="Normal"/>
    <w:uiPriority w:val="99"/>
    <w:semiHidden/>
    <w:unhideWhenUsed/>
    <w:rsid w:val="007328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3B705C"/>
    <w:rPr>
      <w:color w:val="96607D" w:themeColor="followedHyperlink"/>
      <w:u w:val="single"/>
    </w:rPr>
  </w:style>
  <w:style w:type="character" w:styleId="UnresolvedMention">
    <w:name w:val="Unresolved Mention"/>
    <w:basedOn w:val="DefaultParagraphFont"/>
    <w:uiPriority w:val="99"/>
    <w:semiHidden/>
    <w:unhideWhenUsed/>
    <w:rsid w:val="006E0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47475">
      <w:bodyDiv w:val="1"/>
      <w:marLeft w:val="0"/>
      <w:marRight w:val="0"/>
      <w:marTop w:val="0"/>
      <w:marBottom w:val="0"/>
      <w:divBdr>
        <w:top w:val="none" w:sz="0" w:space="0" w:color="auto"/>
        <w:left w:val="none" w:sz="0" w:space="0" w:color="auto"/>
        <w:bottom w:val="none" w:sz="0" w:space="0" w:color="auto"/>
        <w:right w:val="none" w:sz="0" w:space="0" w:color="auto"/>
      </w:divBdr>
    </w:div>
    <w:div w:id="987899538">
      <w:bodyDiv w:val="1"/>
      <w:marLeft w:val="0"/>
      <w:marRight w:val="0"/>
      <w:marTop w:val="0"/>
      <w:marBottom w:val="0"/>
      <w:divBdr>
        <w:top w:val="none" w:sz="0" w:space="0" w:color="auto"/>
        <w:left w:val="none" w:sz="0" w:space="0" w:color="auto"/>
        <w:bottom w:val="none" w:sz="0" w:space="0" w:color="auto"/>
        <w:right w:val="none" w:sz="0" w:space="0" w:color="auto"/>
      </w:divBdr>
    </w:div>
    <w:div w:id="1278636179">
      <w:bodyDiv w:val="1"/>
      <w:marLeft w:val="0"/>
      <w:marRight w:val="0"/>
      <w:marTop w:val="0"/>
      <w:marBottom w:val="0"/>
      <w:divBdr>
        <w:top w:val="none" w:sz="0" w:space="0" w:color="auto"/>
        <w:left w:val="none" w:sz="0" w:space="0" w:color="auto"/>
        <w:bottom w:val="none" w:sz="0" w:space="0" w:color="auto"/>
        <w:right w:val="none" w:sz="0" w:space="0" w:color="auto"/>
      </w:divBdr>
    </w:div>
    <w:div w:id="149488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ma.gov/data-visualization/disaster-declarations-states-and-counties" TargetMode="External"/><Relationship Id="rId18" Type="http://schemas.openxmlformats.org/officeDocument/2006/relationships/hyperlink" Target="https://www.fema.gov/sites/default/files/2020-08/fema_p85.pdf" TargetMode="External"/><Relationship Id="rId26" Type="http://schemas.openxmlformats.org/officeDocument/2006/relationships/hyperlink" Target="https://www.nps.gov/orgs/1739/upload/flood-adaptation-guidelines-2021.pdf" TargetMode="External"/><Relationship Id="rId3" Type="http://schemas.openxmlformats.org/officeDocument/2006/relationships/styles" Target="styles.xml"/><Relationship Id="rId21" Type="http://schemas.openxmlformats.org/officeDocument/2006/relationships/hyperlink" Target="https://www.fema.gov/pdf/hazard/flood/2010/1935/Basement_Flood_Mitigation.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ema.gov/sites/default/files/documents/fema_technical-bulletin-3_1-2021.pdf" TargetMode="External"/><Relationship Id="rId17" Type="http://schemas.openxmlformats.org/officeDocument/2006/relationships/hyperlink" Target="https://www.fema.gov/sites/default/files/2020-07/fema_tb1_openings_foundation_walls_walls_of_enclosures_031320.pdf" TargetMode="External"/><Relationship Id="rId25" Type="http://schemas.openxmlformats.org/officeDocument/2006/relationships/hyperlink" Target="https://chatgpt.com/c/fa2e78de-4c2c-4c09-bd2e-97b717291ed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sace.contentdm.oclc.org/utils/getfile/collection/p16021coll11/id/3974" TargetMode="External"/><Relationship Id="rId20" Type="http://schemas.openxmlformats.org/officeDocument/2006/relationships/hyperlink" Target="https://data.wvgis.wvu.edu/pub/RA/_resources/FPM/WV_Quick_Guide_FPM_Version_2017.pdf" TargetMode="External"/><Relationship Id="rId29" Type="http://schemas.openxmlformats.org/officeDocument/2006/relationships/hyperlink" Target="https://www.fema.gov/floodplain-management/financial-help/increased-cost-compli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ace.contentdm.oclc.org/utils/getfile/collection/p16021coll11/id/3974" TargetMode="External"/><Relationship Id="rId24" Type="http://schemas.openxmlformats.org/officeDocument/2006/relationships/hyperlink" Target="https://www.wvca.us/flood/pdf/wv_statewide_plan.pdf" TargetMode="External"/><Relationship Id="rId32" Type="http://schemas.openxmlformats.org/officeDocument/2006/relationships/hyperlink" Target="https://www.fema.gov/sites/default/files/documents/fema_r3_reducing-risk-in-floodplain-guide.pdf" TargetMode="External"/><Relationship Id="rId5" Type="http://schemas.openxmlformats.org/officeDocument/2006/relationships/webSettings" Target="webSettings.xml"/><Relationship Id="rId15" Type="http://schemas.openxmlformats.org/officeDocument/2006/relationships/hyperlink" Target="https://library.municode.com/sc/kershaw_county/codes/code_of_ordinances?nodeId=COOR_CH16FLDAPR_ARTVLESTPR_S16-136EFUPOUBUPE" TargetMode="External"/><Relationship Id="rId23" Type="http://schemas.openxmlformats.org/officeDocument/2006/relationships/hyperlink" Target="https://www.wvca.us/flood/pdf/wv_statewide_plan.pdf" TargetMode="External"/><Relationship Id="rId28" Type="http://schemas.openxmlformats.org/officeDocument/2006/relationships/hyperlink" Target="https://www.fema.gov/sites/default/files/documents/fema_r3_reducing-risk-in-floodplain-guide.pdf" TargetMode="External"/><Relationship Id="rId10" Type="http://schemas.openxmlformats.org/officeDocument/2006/relationships/hyperlink" Target="https://www.publications.usace.army.mil/portals/76/publications/engineerpamphlets/ep_1165-2-314.pdf" TargetMode="External"/><Relationship Id="rId19" Type="http://schemas.openxmlformats.org/officeDocument/2006/relationships/hyperlink" Target="https://data.wvgis.wvu.edu/pub/RA/_resources/FPM/WV_Quick_Guide_FPM_Version_2017.pdf" TargetMode="External"/><Relationship Id="rId31" Type="http://schemas.openxmlformats.org/officeDocument/2006/relationships/hyperlink" Target="https://www.fema.gov/grants/mitigation/guide/part-10/d/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floodsmart.gov/first-prepare-flooding" TargetMode="External"/><Relationship Id="rId22" Type="http://schemas.openxmlformats.org/officeDocument/2006/relationships/hyperlink" Target="https://www.a2gov.org/departments/systems-planning/water-resources/floodplains/Pages/Flood-Safety.aspx" TargetMode="External"/><Relationship Id="rId27" Type="http://schemas.openxmlformats.org/officeDocument/2006/relationships/hyperlink" Target="https://www.epa.gov/sites/default/files/2015-08/documents/flood_resilience_guide.pdf" TargetMode="External"/><Relationship Id="rId30" Type="http://schemas.openxmlformats.org/officeDocument/2006/relationships/hyperlink" Target="https://www.fema.gov/sites/default/files/documents/fema_r3_reducing-risk-in-floodplain-guide.pdf"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62F22-71DD-440B-BD01-C2D7901B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6618</Words>
  <Characters>39913</Characters>
  <Application>Microsoft Office Word</Application>
  <DocSecurity>0</DocSecurity>
  <Lines>1108</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5</cp:revision>
  <dcterms:created xsi:type="dcterms:W3CDTF">2024-06-21T20:07:00Z</dcterms:created>
  <dcterms:modified xsi:type="dcterms:W3CDTF">2024-06-21T20:12:00Z</dcterms:modified>
</cp:coreProperties>
</file>