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7E0A8674" w:rsidR="00723EE0" w:rsidRDefault="00372D7D">
      <w:pPr>
        <w:rPr>
          <w:color w:val="1F3864" w:themeColor="accent1" w:themeShade="80"/>
        </w:rPr>
      </w:pPr>
      <w:r w:rsidRPr="00723EE0">
        <w:rPr>
          <w:noProof/>
          <w:color w:val="1F3864" w:themeColor="accent1" w:themeShade="80"/>
        </w:rPr>
        <mc:AlternateContent>
          <mc:Choice Requires="wps">
            <w:drawing>
              <wp:anchor distT="0" distB="0" distL="114300" distR="114300" simplePos="0" relativeHeight="251676672" behindDoc="0" locked="0" layoutInCell="1" allowOverlap="1" wp14:anchorId="1DCA40DF" wp14:editId="5FD41D7D">
                <wp:simplePos x="0" y="0"/>
                <wp:positionH relativeFrom="column">
                  <wp:posOffset>-914400</wp:posOffset>
                </wp:positionH>
                <wp:positionV relativeFrom="paragraph">
                  <wp:posOffset>-904875</wp:posOffset>
                </wp:positionV>
                <wp:extent cx="7800975" cy="542925"/>
                <wp:effectExtent l="0" t="0" r="9525" b="9525"/>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2925"/>
                        </a:xfrm>
                        <a:prstGeom prst="rect">
                          <a:avLst/>
                        </a:prstGeom>
                        <a:solidFill>
                          <a:schemeClr val="accent1">
                            <a:lumMod val="50000"/>
                          </a:schemeClr>
                        </a:solidFill>
                      </wps:spPr>
                      <wps:txbx>
                        <w:txbxContent>
                          <w:p w14:paraId="24B44A58" w14:textId="2A1A509E" w:rsidR="00E86BE8" w:rsidRPr="00723EE0" w:rsidRDefault="00E86BE8" w:rsidP="00372D7D">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11</w:t>
                            </w:r>
                            <w:r w:rsidRPr="00723EE0">
                              <w:rPr>
                                <w:rFonts w:ascii="Arial" w:hAnsi="Arial" w:cs="Arial"/>
                                <w:b/>
                                <w:bCs/>
                                <w:color w:val="FFFFFF" w:themeColor="background1"/>
                                <w:kern w:val="24"/>
                                <w:sz w:val="40"/>
                                <w:szCs w:val="40"/>
                              </w:rPr>
                              <w:t>)</w:t>
                            </w:r>
                          </w:p>
                          <w:p w14:paraId="3394C72B" w14:textId="77777777" w:rsidR="00E86BE8" w:rsidRDefault="00E86BE8" w:rsidP="00372D7D">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CA40DF" id="_x0000_t202" coordsize="21600,21600" o:spt="202" path="m,l,21600r21600,l21600,xe">
                <v:stroke joinstyle="miter"/>
                <v:path gradientshapeok="t" o:connecttype="rect"/>
              </v:shapetype>
              <v:shape id="Title 1" o:spid="_x0000_s1026" type="#_x0000_t202" style="position:absolute;margin-left:-1in;margin-top:-71.25pt;width:614.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" fillcolor="#1f3763 [1604]" stroked="f">
                <v:path arrowok="t"/>
                <v:textbox>
                  <w:txbxContent>
                    <w:p w14:paraId="24B44A58" w14:textId="2A1A509E" w:rsidR="00E86BE8" w:rsidRPr="00723EE0" w:rsidRDefault="00E86BE8" w:rsidP="00372D7D">
                      <w:pPr>
                        <w:spacing w:before="240"/>
                        <w:jc w:val="center"/>
                        <w:rPr>
                          <w:rFonts w:ascii="Arial" w:hAnsi="Arial" w:cs="Arial"/>
                          <w:b/>
                          <w:bCs/>
                          <w:color w:val="FFFFFF" w:themeColor="background1"/>
                          <w:kern w:val="24"/>
                          <w:sz w:val="40"/>
                          <w:szCs w:val="40"/>
                        </w:rPr>
                      </w:pPr>
                      <w:r w:rsidRPr="00723EE0">
                        <w:rPr>
                          <w:rFonts w:ascii="Arial" w:hAnsi="Arial" w:cs="Arial"/>
                          <w:b/>
                          <w:bCs/>
                          <w:color w:val="FFFFFF" w:themeColor="background1"/>
                          <w:kern w:val="24"/>
                          <w:sz w:val="40"/>
                          <w:szCs w:val="40"/>
                        </w:rPr>
                        <w:t xml:space="preserve">ESSENTIAL FACILITIES (Region </w:t>
                      </w:r>
                      <w:r>
                        <w:rPr>
                          <w:rFonts w:ascii="Arial" w:hAnsi="Arial" w:cs="Arial"/>
                          <w:b/>
                          <w:bCs/>
                          <w:color w:val="FFFFFF" w:themeColor="background1"/>
                          <w:kern w:val="24"/>
                          <w:sz w:val="40"/>
                          <w:szCs w:val="40"/>
                        </w:rPr>
                        <w:t>11</w:t>
                      </w:r>
                      <w:r w:rsidRPr="00723EE0">
                        <w:rPr>
                          <w:rFonts w:ascii="Arial" w:hAnsi="Arial" w:cs="Arial"/>
                          <w:b/>
                          <w:bCs/>
                          <w:color w:val="FFFFFF" w:themeColor="background1"/>
                          <w:kern w:val="24"/>
                          <w:sz w:val="40"/>
                          <w:szCs w:val="40"/>
                        </w:rPr>
                        <w:t>)</w:t>
                      </w:r>
                    </w:p>
                    <w:p w14:paraId="3394C72B" w14:textId="77777777" w:rsidR="00E86BE8" w:rsidRDefault="00E86BE8" w:rsidP="00372D7D">
                      <w:pPr>
                        <w:jc w:val="center"/>
                        <w:rPr>
                          <w:sz w:val="24"/>
                          <w:szCs w:val="24"/>
                        </w:rPr>
                      </w:pPr>
                    </w:p>
                  </w:txbxContent>
                </v:textbox>
              </v:shape>
            </w:pict>
          </mc:Fallback>
        </mc:AlternateContent>
      </w:r>
      <w:r w:rsidR="002A27A6">
        <w:rPr>
          <w:noProof/>
        </w:rPr>
        <w:drawing>
          <wp:anchor distT="0" distB="0" distL="114300" distR="114300" simplePos="0" relativeHeight="251672576" behindDoc="0" locked="0" layoutInCell="1" allowOverlap="1" wp14:anchorId="043DCE68" wp14:editId="44207379">
            <wp:simplePos x="0" y="0"/>
            <wp:positionH relativeFrom="column">
              <wp:posOffset>-842010</wp:posOffset>
            </wp:positionH>
            <wp:positionV relativeFrom="paragraph">
              <wp:posOffset>-361315</wp:posOffset>
            </wp:positionV>
            <wp:extent cx="7629160" cy="12071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629160" cy="1207134"/>
                    </a:xfrm>
                    <a:prstGeom prst="rect">
                      <a:avLst/>
                    </a:prstGeom>
                  </pic:spPr>
                </pic:pic>
              </a:graphicData>
            </a:graphic>
            <wp14:sizeRelH relativeFrom="margin">
              <wp14:pctWidth>0</wp14:pctWidth>
            </wp14:sizeRelH>
            <wp14:sizeRelV relativeFrom="margin">
              <wp14:pctHeight>0</wp14:pctHeight>
            </wp14:sizeRelV>
          </wp:anchor>
        </w:drawing>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1C60E174" w14:textId="5DCA4C9F" w:rsidR="00723EE0" w:rsidRPr="00EF28C4" w:rsidRDefault="00723EE0" w:rsidP="00A50987">
      <w:r w:rsidRPr="00EF28C4">
        <w:rPr>
          <w:b/>
          <w:bCs/>
        </w:rPr>
        <w:t>Description:</w:t>
      </w:r>
      <w:r w:rsidRPr="00EF28C4">
        <w:t xml:space="preserve">  </w:t>
      </w:r>
      <w:r w:rsidRPr="00EF28C4">
        <w:rPr>
          <w:b/>
          <w:bCs/>
          <w:color w:val="1F3864" w:themeColor="accent1" w:themeShade="80"/>
        </w:rPr>
        <w:t>Essential facilities</w:t>
      </w:r>
      <w:r w:rsidR="002529D2">
        <w:rPr>
          <w:b/>
          <w:bCs/>
          <w:color w:val="1F3864" w:themeColor="accent1" w:themeShade="80"/>
        </w:rPr>
        <w:t xml:space="preserve"> </w:t>
      </w:r>
      <w:r w:rsidR="002529D2" w:rsidRPr="00EF28C4">
        <w:t>provide critical services to the community</w:t>
      </w:r>
      <w:r w:rsidR="002529D2">
        <w:t xml:space="preserve"> and include </w:t>
      </w:r>
      <w:r w:rsidR="002A27A6">
        <w:t>police and fire</w:t>
      </w:r>
      <w:r w:rsidRPr="00EF28C4">
        <w:t xml:space="preserve"> stations, E-911 </w:t>
      </w:r>
      <w:r w:rsidR="004457FA">
        <w:t>emergency operations centers</w:t>
      </w:r>
      <w:r w:rsidRPr="00EF28C4">
        <w:t>, schools</w:t>
      </w:r>
      <w:r w:rsidR="002529D2">
        <w:t xml:space="preserve"> (often used as shelters)</w:t>
      </w:r>
      <w:r w:rsidRPr="00EF28C4">
        <w:t>, hospitals, and nursing homes</w:t>
      </w:r>
      <w:r w:rsidR="002529D2">
        <w:t>.</w:t>
      </w:r>
      <w:r w:rsidR="004457FA">
        <w:t xml:space="preserve">  </w:t>
      </w:r>
      <w:r w:rsidR="004457FA" w:rsidRPr="004457FA">
        <w:t xml:space="preserve">FEMA </w:t>
      </w:r>
      <w:r w:rsidR="004457FA">
        <w:t>identifies</w:t>
      </w:r>
      <w:r w:rsidR="004457FA" w:rsidRPr="004457FA">
        <w:t xml:space="preserve"> these </w:t>
      </w:r>
      <w:r w:rsidR="004457FA">
        <w:t>critical</w:t>
      </w:r>
      <w:r w:rsidR="004457FA" w:rsidRPr="004457FA">
        <w:t xml:space="preserve"> facilities as </w:t>
      </w:r>
      <w:r w:rsidR="004457FA" w:rsidRPr="00115C85">
        <w:rPr>
          <w:i/>
          <w:iCs/>
        </w:rPr>
        <w:t xml:space="preserve">essential </w:t>
      </w:r>
      <w:r w:rsidR="004457FA">
        <w:t>in</w:t>
      </w:r>
      <w:r w:rsidR="004457FA" w:rsidRPr="004457FA">
        <w:t xml:space="preserve"> its Hazus-MH risk assessment tool.</w:t>
      </w:r>
      <w:r w:rsidR="004457FA">
        <w:t xml:space="preserve">  </w:t>
      </w:r>
      <w:r w:rsidRPr="00EF28C4">
        <w:t xml:space="preserve">If a </w:t>
      </w:r>
      <w:hyperlink r:id="rId8" w:history="1">
        <w:r w:rsidRPr="005A7E4D">
          <w:rPr>
            <w:rStyle w:val="Hyperlink"/>
          </w:rPr>
          <w:t>critical facility</w:t>
        </w:r>
      </w:hyperlink>
      <w:r w:rsidRPr="00EF28C4">
        <w:t xml:space="preserve"> must be in a floodplain then it should be provided a higher level of protection so that it can continue to function and provide services after the flood.  Communities should develop emergency plans to continue to provide these services during the flood.  </w:t>
      </w:r>
    </w:p>
    <w:p w14:paraId="12733FDB" w14:textId="4FD134C4" w:rsidR="00B461E2" w:rsidRDefault="00723EE0" w:rsidP="00A50987">
      <w:r w:rsidRPr="00EF28C4">
        <w:t>Under Executive Order 11988, Floodplain Management, Federal agencies funding and/or permitting critical facilities are required to avoid the 0.2 percent (500-year) floodplain or protect the facilities to the 0.2 percent chance flood level.</w:t>
      </w:r>
    </w:p>
    <w:p w14:paraId="4A47DE8B" w14:textId="6743EDCB"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Pr="00DD2741">
        <w:rPr>
          <w:b/>
          <w:bCs/>
          <w:color w:val="1F3864" w:themeColor="accent1" w:themeShade="80"/>
        </w:rPr>
        <w:t>essential facilities</w:t>
      </w:r>
      <w:r w:rsidRPr="001F021E">
        <w:rPr>
          <w:color w:val="000000" w:themeColor="text1"/>
        </w:rPr>
        <w:t>.  Report any facilities that are missing.</w:t>
      </w:r>
      <w:r w:rsidR="00A50987">
        <w:rPr>
          <w:color w:val="000000" w:themeColor="text1"/>
        </w:rPr>
        <w:t xml:space="preserve">  </w:t>
      </w:r>
      <w:r w:rsidR="00B75080" w:rsidRPr="000F2C95">
        <w:t>Verify</w:t>
      </w:r>
      <w:r w:rsidR="00B461E2" w:rsidRPr="000F2C95">
        <w:t xml:space="preserve"> the facilities and location using the </w:t>
      </w:r>
      <w:hyperlink r:id="rId9" w:history="1">
        <w:r w:rsidR="00B75080" w:rsidRPr="00B75080">
          <w:rPr>
            <w:rStyle w:val="Hyperlink"/>
          </w:rPr>
          <w:t>Table</w:t>
        </w:r>
      </w:hyperlink>
      <w:r w:rsidR="00B75080">
        <w:rPr>
          <w:color w:val="000000" w:themeColor="text1"/>
        </w:rPr>
        <w:t xml:space="preserve"> </w:t>
      </w:r>
      <w:r w:rsidR="00B461E2">
        <w:rPr>
          <w:color w:val="000000" w:themeColor="text1"/>
        </w:rPr>
        <w:t xml:space="preserve">and </w:t>
      </w:r>
      <w:proofErr w:type="spellStart"/>
      <w:r w:rsidR="00B461E2">
        <w:rPr>
          <w:color w:val="000000" w:themeColor="text1"/>
        </w:rPr>
        <w:t>RiskMAP</w:t>
      </w:r>
      <w:proofErr w:type="spellEnd"/>
      <w:r w:rsidR="00B461E2">
        <w:rPr>
          <w:color w:val="000000" w:themeColor="text1"/>
        </w:rPr>
        <w:t xml:space="preserve">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p>
    <w:p w14:paraId="4231468C" w14:textId="27E21746" w:rsidR="00723EE0" w:rsidRDefault="00723EE0" w:rsidP="00A50987">
      <w:pPr>
        <w:spacing w:after="0" w:line="240" w:lineRule="auto"/>
        <w:rPr>
          <w:b/>
          <w:bCs/>
        </w:rPr>
      </w:pPr>
    </w:p>
    <w:p w14:paraId="732E4ECF" w14:textId="77777777" w:rsidR="0013792C" w:rsidRDefault="0013792C" w:rsidP="00A50987">
      <w:pPr>
        <w:spacing w:after="0"/>
      </w:pPr>
      <w:r w:rsidRPr="00120876">
        <w:rPr>
          <w:b/>
          <w:bCs/>
        </w:rPr>
        <w:t>Table EF-1.</w:t>
      </w:r>
      <w:r>
        <w:t xml:space="preserve">  Essential Facility Types and Qualification Criteria for Statewide Risk Assessment </w:t>
      </w:r>
    </w:p>
    <w:tbl>
      <w:tblPr>
        <w:tblStyle w:val="TableGrid"/>
        <w:tblW w:w="9355" w:type="dxa"/>
        <w:tblLook w:val="04A0" w:firstRow="1" w:lastRow="0" w:firstColumn="1" w:lastColumn="0" w:noHBand="0" w:noVBand="1"/>
      </w:tblPr>
      <w:tblGrid>
        <w:gridCol w:w="1329"/>
        <w:gridCol w:w="1271"/>
        <w:gridCol w:w="812"/>
        <w:gridCol w:w="1801"/>
        <w:gridCol w:w="1244"/>
        <w:gridCol w:w="1278"/>
        <w:gridCol w:w="1620"/>
      </w:tblGrid>
      <w:tr w:rsidR="00497BA1" w14:paraId="138BBC67" w14:textId="77777777" w:rsidTr="00497BA1">
        <w:tc>
          <w:tcPr>
            <w:tcW w:w="1329" w:type="dxa"/>
            <w:shd w:val="clear" w:color="auto" w:fill="2F5496" w:themeFill="accent1" w:themeFillShade="BF"/>
          </w:tcPr>
          <w:p w14:paraId="52925329" w14:textId="77777777" w:rsidR="0013792C" w:rsidRPr="00B461E2" w:rsidRDefault="0013792C" w:rsidP="00B52309">
            <w:pPr>
              <w:jc w:val="center"/>
              <w:rPr>
                <w:b/>
                <w:bCs/>
                <w:color w:val="FFFFFF" w:themeColor="background1"/>
                <w:sz w:val="20"/>
                <w:szCs w:val="20"/>
              </w:rPr>
            </w:pPr>
            <w:r w:rsidRPr="00B461E2">
              <w:rPr>
                <w:b/>
                <w:bCs/>
                <w:color w:val="FFFFFF" w:themeColor="background1"/>
                <w:sz w:val="20"/>
                <w:szCs w:val="20"/>
              </w:rPr>
              <w:t>Essential Facility</w:t>
            </w:r>
          </w:p>
        </w:tc>
        <w:tc>
          <w:tcPr>
            <w:tcW w:w="1271" w:type="dxa"/>
            <w:shd w:val="clear" w:color="auto" w:fill="E7E6E6" w:themeFill="background2"/>
          </w:tcPr>
          <w:p w14:paraId="528D1E64" w14:textId="0B05AFD1" w:rsidR="0013792C" w:rsidRPr="00B461E2" w:rsidRDefault="009A6454" w:rsidP="00B52309">
            <w:pPr>
              <w:jc w:val="center"/>
              <w:rPr>
                <w:b/>
                <w:bCs/>
                <w:sz w:val="20"/>
                <w:szCs w:val="20"/>
              </w:rPr>
            </w:pPr>
            <w:r w:rsidRPr="00B461E2">
              <w:rPr>
                <w:b/>
                <w:bCs/>
                <w:sz w:val="20"/>
                <w:szCs w:val="20"/>
              </w:rPr>
              <w:t xml:space="preserve">Police Station </w:t>
            </w:r>
          </w:p>
        </w:tc>
        <w:tc>
          <w:tcPr>
            <w:tcW w:w="812" w:type="dxa"/>
            <w:shd w:val="clear" w:color="auto" w:fill="E7E6E6" w:themeFill="background2"/>
          </w:tcPr>
          <w:p w14:paraId="0AD3BBA5" w14:textId="74369254" w:rsidR="0013792C" w:rsidRPr="00B461E2" w:rsidRDefault="009A6454" w:rsidP="00B52309">
            <w:pPr>
              <w:jc w:val="center"/>
              <w:rPr>
                <w:b/>
                <w:bCs/>
                <w:sz w:val="20"/>
                <w:szCs w:val="20"/>
              </w:rPr>
            </w:pPr>
            <w:r w:rsidRPr="00B461E2">
              <w:rPr>
                <w:b/>
                <w:bCs/>
                <w:sz w:val="20"/>
                <w:szCs w:val="20"/>
              </w:rPr>
              <w:t>Fire Station</w:t>
            </w:r>
          </w:p>
        </w:tc>
        <w:tc>
          <w:tcPr>
            <w:tcW w:w="1801" w:type="dxa"/>
            <w:shd w:val="clear" w:color="auto" w:fill="E7E6E6" w:themeFill="background2"/>
          </w:tcPr>
          <w:p w14:paraId="77D27032" w14:textId="5D0BAA82" w:rsidR="0013792C" w:rsidRPr="00B461E2" w:rsidRDefault="004457FA" w:rsidP="00B52309">
            <w:pPr>
              <w:jc w:val="center"/>
              <w:rPr>
                <w:b/>
                <w:bCs/>
                <w:sz w:val="20"/>
                <w:szCs w:val="20"/>
              </w:rPr>
            </w:pPr>
            <w:r>
              <w:rPr>
                <w:b/>
                <w:bCs/>
                <w:sz w:val="20"/>
                <w:szCs w:val="20"/>
              </w:rPr>
              <w:t>Emergency Operations Center</w:t>
            </w:r>
          </w:p>
        </w:tc>
        <w:tc>
          <w:tcPr>
            <w:tcW w:w="1244" w:type="dxa"/>
            <w:shd w:val="clear" w:color="auto" w:fill="E7E6E6" w:themeFill="background2"/>
          </w:tcPr>
          <w:p w14:paraId="5F272466" w14:textId="61789B02" w:rsidR="0013792C" w:rsidRPr="00B461E2" w:rsidRDefault="00D03132" w:rsidP="00B52309">
            <w:pPr>
              <w:jc w:val="center"/>
              <w:rPr>
                <w:b/>
                <w:bCs/>
                <w:sz w:val="20"/>
                <w:szCs w:val="20"/>
              </w:rPr>
            </w:pPr>
            <w:r>
              <w:rPr>
                <w:b/>
                <w:bCs/>
                <w:sz w:val="20"/>
                <w:szCs w:val="20"/>
              </w:rPr>
              <w:t xml:space="preserve">K-12 </w:t>
            </w:r>
            <w:r w:rsidR="0013792C" w:rsidRPr="00B461E2">
              <w:rPr>
                <w:b/>
                <w:bCs/>
                <w:sz w:val="20"/>
                <w:szCs w:val="20"/>
              </w:rPr>
              <w:t>School</w:t>
            </w:r>
          </w:p>
        </w:tc>
        <w:tc>
          <w:tcPr>
            <w:tcW w:w="1278" w:type="dxa"/>
            <w:shd w:val="clear" w:color="auto" w:fill="E7E6E6" w:themeFill="background2"/>
          </w:tcPr>
          <w:p w14:paraId="7BAC4F2B" w14:textId="77777777" w:rsidR="0013792C" w:rsidRPr="00B461E2" w:rsidRDefault="0013792C" w:rsidP="00B52309">
            <w:pPr>
              <w:jc w:val="center"/>
              <w:rPr>
                <w:b/>
                <w:bCs/>
                <w:sz w:val="20"/>
                <w:szCs w:val="20"/>
              </w:rPr>
            </w:pPr>
            <w:r w:rsidRPr="00B461E2">
              <w:rPr>
                <w:b/>
                <w:bCs/>
                <w:sz w:val="20"/>
                <w:szCs w:val="20"/>
              </w:rPr>
              <w:t>Hospital</w:t>
            </w:r>
          </w:p>
        </w:tc>
        <w:tc>
          <w:tcPr>
            <w:tcW w:w="1620" w:type="dxa"/>
            <w:shd w:val="clear" w:color="auto" w:fill="E7E6E6" w:themeFill="background2"/>
          </w:tcPr>
          <w:p w14:paraId="1C6616F7" w14:textId="77777777" w:rsidR="0013792C" w:rsidRPr="00B461E2" w:rsidRDefault="0013792C" w:rsidP="00B52309">
            <w:pPr>
              <w:jc w:val="center"/>
              <w:rPr>
                <w:b/>
                <w:bCs/>
                <w:sz w:val="20"/>
                <w:szCs w:val="20"/>
              </w:rPr>
            </w:pPr>
            <w:r w:rsidRPr="00B461E2">
              <w:rPr>
                <w:b/>
                <w:bCs/>
                <w:sz w:val="20"/>
                <w:szCs w:val="20"/>
              </w:rPr>
              <w:t>Nursing Home</w:t>
            </w:r>
          </w:p>
        </w:tc>
      </w:tr>
      <w:tr w:rsidR="00497BA1" w14:paraId="712DAE77" w14:textId="77777777" w:rsidTr="00497BA1">
        <w:tc>
          <w:tcPr>
            <w:tcW w:w="1329"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71" w:type="dxa"/>
          </w:tcPr>
          <w:p w14:paraId="6940A9FD" w14:textId="6D11FC17" w:rsidR="0013792C" w:rsidRPr="00B461E2" w:rsidRDefault="009A6454" w:rsidP="004457FA">
            <w:pPr>
              <w:jc w:val="center"/>
              <w:rPr>
                <w:sz w:val="20"/>
                <w:szCs w:val="20"/>
              </w:rPr>
            </w:pPr>
            <w:r w:rsidRPr="00B461E2">
              <w:rPr>
                <w:sz w:val="20"/>
                <w:szCs w:val="20"/>
              </w:rPr>
              <w:t>Police Cars</w:t>
            </w:r>
          </w:p>
        </w:tc>
        <w:tc>
          <w:tcPr>
            <w:tcW w:w="812" w:type="dxa"/>
          </w:tcPr>
          <w:p w14:paraId="70C6412C" w14:textId="6600EED2" w:rsidR="0013792C" w:rsidRPr="00B461E2" w:rsidRDefault="009A6454" w:rsidP="004457FA">
            <w:pPr>
              <w:jc w:val="center"/>
              <w:rPr>
                <w:sz w:val="20"/>
                <w:szCs w:val="20"/>
              </w:rPr>
            </w:pPr>
            <w:r w:rsidRPr="00B461E2">
              <w:rPr>
                <w:sz w:val="20"/>
                <w:szCs w:val="20"/>
              </w:rPr>
              <w:t>Fire Trucks</w:t>
            </w:r>
          </w:p>
        </w:tc>
        <w:tc>
          <w:tcPr>
            <w:tcW w:w="1801" w:type="dxa"/>
          </w:tcPr>
          <w:p w14:paraId="00BF3544" w14:textId="65ED5878" w:rsidR="0013792C" w:rsidRPr="00B461E2" w:rsidRDefault="004457FA" w:rsidP="004457FA">
            <w:pPr>
              <w:jc w:val="center"/>
              <w:rPr>
                <w:sz w:val="20"/>
                <w:szCs w:val="20"/>
              </w:rPr>
            </w:pPr>
            <w:r>
              <w:rPr>
                <w:sz w:val="20"/>
                <w:szCs w:val="20"/>
              </w:rPr>
              <w:t>E-911 Dispatch Office</w:t>
            </w:r>
          </w:p>
        </w:tc>
        <w:tc>
          <w:tcPr>
            <w:tcW w:w="1244" w:type="dxa"/>
          </w:tcPr>
          <w:p w14:paraId="426B23FB" w14:textId="181BE5C3" w:rsidR="0013792C" w:rsidRPr="00B461E2" w:rsidRDefault="0013792C" w:rsidP="004457FA">
            <w:pPr>
              <w:jc w:val="center"/>
              <w:rPr>
                <w:sz w:val="20"/>
                <w:szCs w:val="20"/>
              </w:rPr>
            </w:pPr>
            <w:r w:rsidRPr="00B461E2">
              <w:rPr>
                <w:sz w:val="20"/>
                <w:szCs w:val="20"/>
              </w:rPr>
              <w:t>Classrooms of students</w:t>
            </w:r>
            <w:r w:rsidR="00EC412C">
              <w:rPr>
                <w:sz w:val="20"/>
                <w:szCs w:val="20"/>
              </w:rPr>
              <w:t xml:space="preserve"> (public or private)</w:t>
            </w:r>
          </w:p>
        </w:tc>
        <w:tc>
          <w:tcPr>
            <w:tcW w:w="1278" w:type="dxa"/>
          </w:tcPr>
          <w:p w14:paraId="23502975" w14:textId="77777777" w:rsidR="0013792C" w:rsidRPr="00B461E2" w:rsidRDefault="0013792C" w:rsidP="004457FA">
            <w:pPr>
              <w:jc w:val="center"/>
              <w:rPr>
                <w:sz w:val="20"/>
                <w:szCs w:val="20"/>
              </w:rPr>
            </w:pPr>
            <w:r w:rsidRPr="00B461E2">
              <w:rPr>
                <w:sz w:val="20"/>
                <w:szCs w:val="20"/>
              </w:rPr>
              <w:t>Inpatients</w:t>
            </w:r>
          </w:p>
        </w:tc>
        <w:tc>
          <w:tcPr>
            <w:tcW w:w="1620" w:type="dxa"/>
          </w:tcPr>
          <w:p w14:paraId="55532134" w14:textId="77777777" w:rsidR="0013792C" w:rsidRPr="00B461E2" w:rsidRDefault="0013792C" w:rsidP="004457FA">
            <w:pPr>
              <w:jc w:val="center"/>
              <w:rPr>
                <w:sz w:val="20"/>
                <w:szCs w:val="20"/>
              </w:rPr>
            </w:pPr>
            <w:r w:rsidRPr="00B461E2">
              <w:rPr>
                <w:rFonts w:ascii="Calibri" w:eastAsia="Times New Roman" w:hAnsi="Calibri" w:cs="Calibri"/>
                <w:color w:val="000000"/>
                <w:sz w:val="20"/>
                <w:szCs w:val="20"/>
              </w:rPr>
              <w:t>Staffed continuously for 24-hour medical supervision</w:t>
            </w:r>
          </w:p>
        </w:tc>
      </w:tr>
      <w:tr w:rsidR="00497BA1" w14:paraId="006424B6" w14:textId="77777777" w:rsidTr="00497BA1">
        <w:tc>
          <w:tcPr>
            <w:tcW w:w="1329"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71" w:type="dxa"/>
          </w:tcPr>
          <w:p w14:paraId="0F60331F" w14:textId="66D35ED0" w:rsidR="00D71FE2" w:rsidRPr="00B461E2" w:rsidRDefault="00D71FE2" w:rsidP="004457FA">
            <w:pPr>
              <w:jc w:val="center"/>
              <w:rPr>
                <w:sz w:val="20"/>
                <w:szCs w:val="20"/>
              </w:rPr>
            </w:pPr>
            <w:r>
              <w:rPr>
                <w:sz w:val="20"/>
                <w:szCs w:val="20"/>
              </w:rPr>
              <w:t xml:space="preserve">Law Enforcement </w:t>
            </w:r>
            <w:r w:rsidR="00B01AA6">
              <w:rPr>
                <w:sz w:val="20"/>
                <w:szCs w:val="20"/>
              </w:rPr>
              <w:t>and</w:t>
            </w:r>
            <w:r>
              <w:rPr>
                <w:sz w:val="20"/>
                <w:szCs w:val="20"/>
              </w:rPr>
              <w:t xml:space="preserve"> Security</w:t>
            </w:r>
          </w:p>
        </w:tc>
        <w:tc>
          <w:tcPr>
            <w:tcW w:w="812" w:type="dxa"/>
          </w:tcPr>
          <w:p w14:paraId="7895DDB6" w14:textId="11780453" w:rsidR="00D71FE2" w:rsidRPr="00B461E2" w:rsidRDefault="00D71FE2" w:rsidP="004457FA">
            <w:pPr>
              <w:jc w:val="center"/>
              <w:rPr>
                <w:sz w:val="20"/>
                <w:szCs w:val="20"/>
              </w:rPr>
            </w:pPr>
            <w:r>
              <w:rPr>
                <w:sz w:val="20"/>
                <w:szCs w:val="20"/>
              </w:rPr>
              <w:t>Fire Service</w:t>
            </w:r>
          </w:p>
        </w:tc>
        <w:tc>
          <w:tcPr>
            <w:tcW w:w="1801" w:type="dxa"/>
          </w:tcPr>
          <w:p w14:paraId="28678AD3" w14:textId="2F11FEF6" w:rsidR="00D71FE2" w:rsidRDefault="00D71FE2" w:rsidP="004457FA">
            <w:pPr>
              <w:jc w:val="center"/>
              <w:rPr>
                <w:sz w:val="20"/>
                <w:szCs w:val="20"/>
              </w:rPr>
            </w:pPr>
            <w:r>
              <w:rPr>
                <w:sz w:val="20"/>
                <w:szCs w:val="20"/>
              </w:rPr>
              <w:t>911 and Dispatch</w:t>
            </w:r>
          </w:p>
        </w:tc>
        <w:tc>
          <w:tcPr>
            <w:tcW w:w="1244" w:type="dxa"/>
          </w:tcPr>
          <w:p w14:paraId="2745964C" w14:textId="44E008D2" w:rsidR="00D71FE2" w:rsidRPr="00B461E2" w:rsidRDefault="00497BA1" w:rsidP="004457FA">
            <w:pPr>
              <w:jc w:val="center"/>
              <w:rPr>
                <w:sz w:val="20"/>
                <w:szCs w:val="20"/>
              </w:rPr>
            </w:pPr>
            <w:r>
              <w:rPr>
                <w:sz w:val="20"/>
                <w:szCs w:val="20"/>
              </w:rPr>
              <w:t xml:space="preserve">Government Service, </w:t>
            </w:r>
            <w:r w:rsidR="00D71FE2">
              <w:rPr>
                <w:sz w:val="20"/>
                <w:szCs w:val="20"/>
              </w:rPr>
              <w:t>Shelter</w:t>
            </w:r>
          </w:p>
        </w:tc>
        <w:tc>
          <w:tcPr>
            <w:tcW w:w="1278" w:type="dxa"/>
          </w:tcPr>
          <w:p w14:paraId="33A3ACB0" w14:textId="6D270F37" w:rsidR="00D71FE2" w:rsidRPr="00B461E2" w:rsidRDefault="00D71FE2" w:rsidP="004457FA">
            <w:pPr>
              <w:jc w:val="center"/>
              <w:rPr>
                <w:sz w:val="20"/>
                <w:szCs w:val="20"/>
              </w:rPr>
            </w:pPr>
            <w:r>
              <w:rPr>
                <w:sz w:val="20"/>
                <w:szCs w:val="20"/>
              </w:rPr>
              <w:t>Medical Care</w:t>
            </w:r>
            <w:r w:rsidR="00512E48">
              <w:rPr>
                <w:sz w:val="20"/>
                <w:szCs w:val="20"/>
              </w:rPr>
              <w:t xml:space="preserve"> (</w:t>
            </w:r>
            <w:r w:rsidR="00497BA1">
              <w:rPr>
                <w:sz w:val="20"/>
                <w:szCs w:val="20"/>
              </w:rPr>
              <w:t>Public Health</w:t>
            </w:r>
            <w:r w:rsidR="00512E48">
              <w:rPr>
                <w:sz w:val="20"/>
                <w:szCs w:val="20"/>
              </w:rPr>
              <w:t>)</w:t>
            </w:r>
          </w:p>
        </w:tc>
        <w:tc>
          <w:tcPr>
            <w:tcW w:w="1620" w:type="dxa"/>
          </w:tcPr>
          <w:p w14:paraId="2924B5EE" w14:textId="72040B1C" w:rsidR="00D71FE2" w:rsidRPr="00B461E2" w:rsidRDefault="00497BA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Medical Care</w:t>
            </w:r>
            <w:r>
              <w:rPr>
                <w:rFonts w:ascii="Calibri" w:eastAsia="Times New Roman" w:hAnsi="Calibri" w:cs="Calibri"/>
                <w:color w:val="000000"/>
                <w:sz w:val="20"/>
                <w:szCs w:val="20"/>
              </w:rPr>
              <w:br/>
              <w:t xml:space="preserve"> (</w:t>
            </w:r>
            <w:r w:rsidR="00512E48">
              <w:rPr>
                <w:rFonts w:ascii="Calibri" w:eastAsia="Times New Roman" w:hAnsi="Calibri" w:cs="Calibri"/>
                <w:color w:val="000000"/>
                <w:sz w:val="20"/>
                <w:szCs w:val="20"/>
              </w:rPr>
              <w:t>L</w:t>
            </w:r>
            <w:r>
              <w:rPr>
                <w:rFonts w:ascii="Calibri" w:eastAsia="Times New Roman" w:hAnsi="Calibri" w:cs="Calibri"/>
                <w:color w:val="000000"/>
                <w:sz w:val="20"/>
                <w:szCs w:val="20"/>
              </w:rPr>
              <w:t>ong-</w:t>
            </w:r>
            <w:r w:rsidR="00512E48">
              <w:rPr>
                <w:rFonts w:ascii="Calibri" w:eastAsia="Times New Roman" w:hAnsi="Calibri" w:cs="Calibri"/>
                <w:color w:val="000000"/>
                <w:sz w:val="20"/>
                <w:szCs w:val="20"/>
              </w:rPr>
              <w:t>T</w:t>
            </w:r>
            <w:r>
              <w:rPr>
                <w:rFonts w:ascii="Calibri" w:eastAsia="Times New Roman" w:hAnsi="Calibri" w:cs="Calibri"/>
                <w:color w:val="000000"/>
                <w:sz w:val="20"/>
                <w:szCs w:val="20"/>
              </w:rPr>
              <w:t xml:space="preserve">erm </w:t>
            </w:r>
            <w:r w:rsidR="00512E48">
              <w:rPr>
                <w:rFonts w:ascii="Calibri" w:eastAsia="Times New Roman" w:hAnsi="Calibri" w:cs="Calibri"/>
                <w:color w:val="000000"/>
                <w:sz w:val="20"/>
                <w:szCs w:val="20"/>
              </w:rPr>
              <w:t>F</w:t>
            </w:r>
            <w:r>
              <w:rPr>
                <w:rFonts w:ascii="Calibri" w:eastAsia="Times New Roman" w:hAnsi="Calibri" w:cs="Calibri"/>
                <w:color w:val="000000"/>
                <w:sz w:val="20"/>
                <w:szCs w:val="20"/>
              </w:rPr>
              <w:t>acilities)</w:t>
            </w:r>
          </w:p>
        </w:tc>
      </w:tr>
    </w:tbl>
    <w:p w14:paraId="1D8410E1" w14:textId="6E8849D3" w:rsidR="0013792C" w:rsidRDefault="0013792C" w:rsidP="00723EE0">
      <w:pPr>
        <w:spacing w:line="240" w:lineRule="auto"/>
        <w:rPr>
          <w:b/>
          <w:bCs/>
        </w:rPr>
      </w:pPr>
    </w:p>
    <w:p w14:paraId="327215DC" w14:textId="45B98DF6" w:rsidR="000F7457" w:rsidRDefault="000F7457" w:rsidP="00723EE0">
      <w:pPr>
        <w:spacing w:line="240" w:lineRule="auto"/>
        <w:rPr>
          <w:b/>
          <w:bCs/>
        </w:rPr>
      </w:pPr>
      <w:r>
        <w:rPr>
          <w:b/>
          <w:bCs/>
        </w:rPr>
        <w:t xml:space="preserve">Community Lifelines:  </w:t>
      </w:r>
      <w:r w:rsidRPr="000F7457">
        <w:t xml:space="preserve">FEMA recently developed the </w:t>
      </w:r>
      <w:hyperlink r:id="rId11" w:history="1">
        <w:r w:rsidRPr="005A7E4D">
          <w:rPr>
            <w:rStyle w:val="Hyperlink"/>
          </w:rPr>
          <w:t>community lifelines</w:t>
        </w:r>
      </w:hyperlink>
      <w:r w:rsidRPr="000F7457">
        <w:t xml:space="preserve"> construct to increase effectiveness in disaster operations and better position the Agency to respond to catastrophic incidents.  Community lifelines cover seven sectors: Safety and Security; Food, Water, Shelter; Health and Medical; Energy; Communications; Transportation; and Hazardous Material.</w:t>
      </w:r>
      <w:r w:rsidR="00497BA1">
        <w:t xml:space="preserve">  Essential facilities are identified by </w:t>
      </w:r>
      <w:r w:rsidR="00512E48">
        <w:t>six</w:t>
      </w:r>
      <w:r w:rsidR="00EB1F4D">
        <w:t xml:space="preserve"> </w:t>
      </w:r>
      <w:r w:rsidR="00497BA1">
        <w:t>of the FEMA Lifeline Components (Table EF-1).  Refer to other state risk assessment reports for additional information on housing, shelters, flood control (dams, levees), highways, railways, bridges, and other hazards (landslides).</w:t>
      </w:r>
      <w:r w:rsidR="00497BA1">
        <w:br/>
        <w:t xml:space="preserve">  </w:t>
      </w:r>
      <w:r w:rsidRPr="000F7457">
        <w:rPr>
          <w:b/>
          <w:bCs/>
        </w:rPr>
        <w:t xml:space="preserve">  </w:t>
      </w:r>
    </w:p>
    <w:p w14:paraId="776C50B5" w14:textId="608D1B09" w:rsidR="00723EE0" w:rsidRDefault="00723EE0" w:rsidP="0013792C">
      <w:pPr>
        <w:shd w:val="clear" w:color="auto" w:fill="F2F2F2" w:themeFill="background1" w:themeFillShade="F2"/>
        <w:spacing w:line="240" w:lineRule="auto"/>
      </w:pPr>
      <w:r>
        <w:rPr>
          <w:b/>
          <w:bCs/>
        </w:rPr>
        <w:t>Other Related Risk Layers</w:t>
      </w:r>
      <w:r w:rsidRPr="006648AB">
        <w:rPr>
          <w:b/>
          <w:bCs/>
        </w:rPr>
        <w:t>:</w:t>
      </w:r>
      <w:r>
        <w:t xml:space="preserve">  Primary Structures, </w:t>
      </w:r>
      <w:r w:rsidR="00EC412C">
        <w:t>Essential Facilities</w:t>
      </w:r>
      <w:r w:rsidR="00A50987">
        <w:t xml:space="preserve">, Transportation, Dams, Levees </w:t>
      </w:r>
    </w:p>
    <w:p w14:paraId="60CD74F2" w14:textId="69EF8571" w:rsidR="00C336D9" w:rsidRDefault="00B01AA6" w:rsidP="0013792C">
      <w:pPr>
        <w:shd w:val="clear" w:color="auto" w:fill="F2F2F2" w:themeFill="background1" w:themeFillShade="F2"/>
      </w:pPr>
      <w:r>
        <w:rPr>
          <w:b/>
          <w:bCs/>
        </w:rPr>
        <w:t>Bringing Lifelines into Hazard Mitigation Planning</w:t>
      </w:r>
      <w:r w:rsidR="00723EE0" w:rsidRPr="007C303E">
        <w:rPr>
          <w:b/>
          <w:bCs/>
        </w:rPr>
        <w:t>:</w:t>
      </w:r>
      <w:r w:rsidR="00723EE0">
        <w:t xml:space="preserve">  </w:t>
      </w:r>
      <w:hyperlink r:id="rId12" w:history="1">
        <w:r w:rsidR="005A7E4D" w:rsidRPr="009A6454">
          <w:rPr>
            <w:rStyle w:val="Hyperlink"/>
          </w:rPr>
          <w:t>Slide</w:t>
        </w:r>
        <w:r w:rsidRPr="009A6454">
          <w:rPr>
            <w:rStyle w:val="Hyperlink"/>
          </w:rPr>
          <w:t>s</w:t>
        </w:r>
      </w:hyperlink>
      <w:r w:rsidR="00C336D9">
        <w:t xml:space="preserve"> </w:t>
      </w:r>
      <w:r w:rsidR="005A7E4D">
        <w:t xml:space="preserve">| </w:t>
      </w:r>
      <w:hyperlink r:id="rId13" w:history="1">
        <w:r w:rsidRPr="009A6454">
          <w:rPr>
            <w:rStyle w:val="Hyperlink"/>
          </w:rPr>
          <w:t>Audio</w:t>
        </w:r>
      </w:hyperlink>
      <w:r w:rsidR="00C336D9">
        <w:t xml:space="preserve"> | </w:t>
      </w:r>
      <w:hyperlink r:id="rId14" w:history="1">
        <w:r w:rsidR="00C336D9" w:rsidRPr="009A6454">
          <w:rPr>
            <w:rStyle w:val="Hyperlink"/>
          </w:rPr>
          <w:t>Fact Sheet</w:t>
        </w:r>
      </w:hyperlink>
      <w:r w:rsidR="00C336D9">
        <w:t xml:space="preserve"> | </w:t>
      </w:r>
      <w:hyperlink r:id="rId15" w:history="1">
        <w:r w:rsidR="00C336D9" w:rsidRPr="009A6454">
          <w:rPr>
            <w:rStyle w:val="Hyperlink"/>
          </w:rPr>
          <w:t>BRIC</w:t>
        </w:r>
      </w:hyperlink>
      <w:r w:rsidR="00C336D9">
        <w:t xml:space="preserve"> | </w:t>
      </w:r>
      <w:hyperlink r:id="rId16" w:history="1">
        <w:r w:rsidR="00C336D9" w:rsidRPr="00850243">
          <w:rPr>
            <w:rStyle w:val="Hyperlink"/>
          </w:rPr>
          <w:t>FEMA Website</w:t>
        </w:r>
      </w:hyperlink>
    </w:p>
    <w:p w14:paraId="5324D217" w14:textId="040C1150" w:rsidR="00EF65F5" w:rsidRDefault="00C336D9" w:rsidP="0013792C">
      <w:pPr>
        <w:shd w:val="clear" w:color="auto" w:fill="F2F2F2" w:themeFill="background1" w:themeFillShade="F2"/>
        <w:sectPr w:rsidR="00EF65F5" w:rsidSect="00730FF7">
          <w:footerReference w:type="default" r:id="rId17"/>
          <w:pgSz w:w="12240" w:h="15840"/>
          <w:pgMar w:top="1440" w:right="1440" w:bottom="1440" w:left="1440" w:header="720" w:footer="720" w:gutter="0"/>
          <w:cols w:space="720"/>
          <w:docGrid w:linePitch="360"/>
        </w:sectPr>
      </w:pPr>
      <w:r w:rsidRPr="00850243">
        <w:rPr>
          <w:b/>
          <w:bCs/>
        </w:rPr>
        <w:t xml:space="preserve">Critical </w:t>
      </w:r>
      <w:r w:rsidR="00850243" w:rsidRPr="00850243">
        <w:rPr>
          <w:b/>
          <w:bCs/>
        </w:rPr>
        <w:t>Facilities</w:t>
      </w:r>
      <w:r w:rsidRPr="00850243">
        <w:rPr>
          <w:b/>
          <w:bCs/>
        </w:rPr>
        <w:t>:</w:t>
      </w:r>
      <w:r w:rsidR="00850243">
        <w:t xml:space="preserve">   </w:t>
      </w:r>
      <w:hyperlink r:id="rId18" w:history="1">
        <w:r w:rsidR="00850243" w:rsidRPr="00850243">
          <w:rPr>
            <w:rStyle w:val="Hyperlink"/>
          </w:rPr>
          <w:t>Definition</w:t>
        </w:r>
      </w:hyperlink>
      <w:r w:rsidR="00850243">
        <w:t xml:space="preserve"> | </w:t>
      </w:r>
      <w:hyperlink r:id="rId19" w:history="1">
        <w:r w:rsidR="00850243" w:rsidRPr="009A6454">
          <w:rPr>
            <w:rStyle w:val="Hyperlink"/>
          </w:rPr>
          <w:t>Critical Facilities and Higher Standards</w:t>
        </w:r>
        <w:r w:rsidRPr="009A6454">
          <w:rPr>
            <w:rStyle w:val="Hyperlink"/>
          </w:rPr>
          <w:t xml:space="preserve"> </w:t>
        </w:r>
      </w:hyperlink>
      <w:r w:rsidR="00EF65F5">
        <w:t xml:space="preserve">  </w:t>
      </w:r>
    </w:p>
    <w:p w14:paraId="1370A26F" w14:textId="696EECFA" w:rsidR="00170925" w:rsidRDefault="00CD3994">
      <w:r w:rsidRPr="009E0BDB">
        <w:rPr>
          <w:b/>
          <w:bCs/>
        </w:rPr>
        <w:lastRenderedPageBreak/>
        <w:t xml:space="preserve">Essential Facilities by Type: </w:t>
      </w:r>
      <w:r w:rsidRPr="009E0BDB">
        <w:t xml:space="preserve"> </w:t>
      </w:r>
      <w:r w:rsidR="001C6DE4" w:rsidRPr="001C6DE4">
        <w:t>Seventy</w:t>
      </w:r>
      <w:r w:rsidR="007E67FD" w:rsidRPr="001C6DE4">
        <w:t xml:space="preserve"> </w:t>
      </w:r>
      <w:r w:rsidRPr="001C6DE4">
        <w:t>percent</w:t>
      </w:r>
      <w:r w:rsidR="003A23DF" w:rsidRPr="001C6DE4">
        <w:t xml:space="preserve"> (</w:t>
      </w:r>
      <w:r w:rsidR="001C6DE4" w:rsidRPr="001C6DE4">
        <w:t>70</w:t>
      </w:r>
      <w:r w:rsidR="003A23DF" w:rsidRPr="001C6DE4">
        <w:t>%)</w:t>
      </w:r>
      <w:r w:rsidR="00A63CB7" w:rsidRPr="001C6DE4">
        <w:t xml:space="preserve"> or </w:t>
      </w:r>
      <w:r w:rsidR="001C6DE4" w:rsidRPr="001C6DE4">
        <w:t xml:space="preserve">7 </w:t>
      </w:r>
      <w:r w:rsidR="00A63CB7" w:rsidRPr="001C6DE4">
        <w:t xml:space="preserve">of the </w:t>
      </w:r>
      <w:r w:rsidR="00643AD0" w:rsidRPr="001C6DE4">
        <w:t>1</w:t>
      </w:r>
      <w:r w:rsidR="001C6DE4" w:rsidRPr="001C6DE4">
        <w:t>0</w:t>
      </w:r>
      <w:r w:rsidR="00A63CB7" w:rsidRPr="001C6DE4">
        <w:t xml:space="preserve"> flood</w:t>
      </w:r>
      <w:r w:rsidR="006B6CAA" w:rsidRPr="001C6DE4">
        <w:t>-</w:t>
      </w:r>
      <w:r w:rsidR="00A63CB7" w:rsidRPr="001C6DE4">
        <w:t xml:space="preserve">prone </w:t>
      </w:r>
      <w:r w:rsidRPr="001C6DE4">
        <w:t xml:space="preserve">communities </w:t>
      </w:r>
      <w:r w:rsidR="00A63CB7">
        <w:t>in</w:t>
      </w:r>
      <w:r>
        <w:t xml:space="preserve"> </w:t>
      </w:r>
      <w:r w:rsidRPr="003F5815">
        <w:rPr>
          <w:b/>
          <w:bCs/>
          <w:color w:val="1F3864" w:themeColor="accent1" w:themeShade="80"/>
        </w:rPr>
        <w:t xml:space="preserve">Region </w:t>
      </w:r>
      <w:r w:rsidR="001F3F4C">
        <w:rPr>
          <w:b/>
          <w:bCs/>
          <w:color w:val="1F3864" w:themeColor="accent1" w:themeShade="80"/>
        </w:rPr>
        <w:t>11</w:t>
      </w:r>
      <w:r w:rsidRPr="003F5815">
        <w:rPr>
          <w:b/>
          <w:bCs/>
          <w:color w:val="1F3864" w:themeColor="accent1" w:themeShade="80"/>
        </w:rPr>
        <w:t xml:space="preserve"> </w:t>
      </w:r>
      <w:r>
        <w:t>have essential facilities</w:t>
      </w:r>
      <w:r w:rsidR="00C37733">
        <w:t xml:space="preserve"> vulnerable to flooding</w:t>
      </w:r>
      <w:r>
        <w:t>.</w:t>
      </w:r>
      <w:r w:rsidR="00A55B93">
        <w:t xml:space="preserve">  </w:t>
      </w:r>
      <w:r w:rsidR="00657AF3" w:rsidRPr="00657AF3">
        <w:t xml:space="preserve">The county with the most essential facilities is </w:t>
      </w:r>
      <w:r w:rsidR="001823FF">
        <w:rPr>
          <w:b/>
          <w:bCs/>
          <w:color w:val="1F3864" w:themeColor="accent1" w:themeShade="80"/>
        </w:rPr>
        <w:t>Brooke</w:t>
      </w:r>
      <w:r w:rsidR="00657AF3" w:rsidRPr="001320A7">
        <w:rPr>
          <w:b/>
          <w:bCs/>
          <w:color w:val="1F3864" w:themeColor="accent1" w:themeShade="80"/>
        </w:rPr>
        <w:t xml:space="preserve"> County</w:t>
      </w:r>
      <w:r w:rsidR="00657AF3" w:rsidRPr="001320A7">
        <w:rPr>
          <w:color w:val="1F3864" w:themeColor="accent1" w:themeShade="80"/>
        </w:rPr>
        <w:t xml:space="preserve"> </w:t>
      </w:r>
      <w:r w:rsidR="00657AF3" w:rsidRPr="00657AF3">
        <w:t xml:space="preserve">(ranked </w:t>
      </w:r>
      <w:r w:rsidR="00E8327B">
        <w:t>12</w:t>
      </w:r>
      <w:r w:rsidR="00657AF3" w:rsidRPr="001320A7">
        <w:rPr>
          <w:vertAlign w:val="superscript"/>
        </w:rPr>
        <w:t>th</w:t>
      </w:r>
      <w:r w:rsidR="00657AF3" w:rsidRPr="00657AF3">
        <w:t xml:space="preserve"> for all counties), while the incorporated town with the highest number of facilities is </w:t>
      </w:r>
      <w:r w:rsidR="00901EE1" w:rsidRPr="00006800">
        <w:rPr>
          <w:b/>
          <w:bCs/>
          <w:color w:val="1F3864" w:themeColor="accent1" w:themeShade="80"/>
        </w:rPr>
        <w:t>Wellsburg</w:t>
      </w:r>
      <w:r w:rsidR="00657AF3" w:rsidRPr="00657AF3">
        <w:t xml:space="preserve"> (ranked </w:t>
      </w:r>
      <w:r w:rsidR="0092595D">
        <w:t>7</w:t>
      </w:r>
      <w:r w:rsidR="00657AF3" w:rsidRPr="001320A7">
        <w:rPr>
          <w:vertAlign w:val="superscript"/>
        </w:rPr>
        <w:t>th</w:t>
      </w:r>
      <w:r w:rsidR="00657AF3" w:rsidRPr="00657AF3">
        <w:t xml:space="preserve"> for all municipalities in State)</w:t>
      </w:r>
      <w:r w:rsidR="00657AF3">
        <w:t xml:space="preserve"> in </w:t>
      </w:r>
      <w:r w:rsidR="003A747D">
        <w:t>Brooke</w:t>
      </w:r>
      <w:r w:rsidR="00657AF3">
        <w:t xml:space="preserve"> County</w:t>
      </w:r>
      <w:r w:rsidR="00657AF3" w:rsidRPr="00657AF3">
        <w:t>.</w:t>
      </w:r>
      <w:r w:rsidR="00A55B93">
        <w:t xml:space="preserve">  </w:t>
      </w:r>
      <w:r>
        <w:t xml:space="preserve">Hospitals and nursing homes with immobile patients or residents are particularly vulnerable to a flood disaster.  Small towns situated mostly in the floodplain are more challenged than unincorporated areas or larger cities to identify suitable sites that provide a high level of protection from flooding. </w:t>
      </w:r>
    </w:p>
    <w:p w14:paraId="443F4E6E" w14:textId="77777777" w:rsidR="00876253" w:rsidRPr="00E86BE8" w:rsidRDefault="00876253">
      <w:pPr>
        <w:rPr>
          <w:color w:val="FF0000"/>
        </w:rPr>
      </w:pPr>
    </w:p>
    <w:p w14:paraId="6CF99258" w14:textId="1E4CAF94" w:rsidR="002A27A6" w:rsidRDefault="00BE6598" w:rsidP="00AA3702">
      <w:pPr>
        <w:spacing w:after="0"/>
      </w:pPr>
      <w:bookmarkStart w:id="0" w:name="_Hlk78287431"/>
      <w:r w:rsidRPr="009E0BDB">
        <w:rPr>
          <w:b/>
          <w:bCs/>
        </w:rPr>
        <w:t>Table EF-2</w:t>
      </w:r>
      <w:r w:rsidR="00120876" w:rsidRPr="009E0BDB">
        <w:rPr>
          <w:b/>
          <w:bCs/>
        </w:rPr>
        <w:t>.</w:t>
      </w:r>
      <w:r w:rsidRPr="009E0BDB">
        <w:t xml:space="preserve">  </w:t>
      </w:r>
      <w:r>
        <w:t>Essential Facilities by Type</w:t>
      </w:r>
      <w:r w:rsidR="003A23DF">
        <w:t xml:space="preserve"> vulnerable to riverine flood</w:t>
      </w:r>
      <w:r>
        <w:t xml:space="preserve">.  </w:t>
      </w:r>
    </w:p>
    <w:tbl>
      <w:tblPr>
        <w:tblW w:w="9620" w:type="dxa"/>
        <w:tblLook w:val="04A0" w:firstRow="1" w:lastRow="0" w:firstColumn="1" w:lastColumn="0" w:noHBand="0" w:noVBand="1"/>
      </w:tblPr>
      <w:tblGrid>
        <w:gridCol w:w="960"/>
        <w:gridCol w:w="2180"/>
        <w:gridCol w:w="990"/>
        <w:gridCol w:w="753"/>
        <w:gridCol w:w="777"/>
        <w:gridCol w:w="810"/>
        <w:gridCol w:w="720"/>
        <w:gridCol w:w="900"/>
        <w:gridCol w:w="810"/>
        <w:gridCol w:w="720"/>
      </w:tblGrid>
      <w:tr w:rsidR="00006800" w:rsidRPr="00006800" w14:paraId="46174DFC" w14:textId="77777777" w:rsidTr="00F56DEE">
        <w:trPr>
          <w:trHeight w:val="450"/>
        </w:trPr>
        <w:tc>
          <w:tcPr>
            <w:tcW w:w="4130" w:type="dxa"/>
            <w:gridSpan w:val="3"/>
            <w:vMerge w:val="restart"/>
            <w:tcBorders>
              <w:top w:val="single" w:sz="8" w:space="0" w:color="auto"/>
              <w:left w:val="single" w:sz="8" w:space="0" w:color="auto"/>
              <w:bottom w:val="single" w:sz="8" w:space="0" w:color="000000"/>
              <w:right w:val="nil"/>
            </w:tcBorders>
            <w:shd w:val="clear" w:color="000000" w:fill="EEECE1"/>
            <w:noWrap/>
            <w:vAlign w:val="center"/>
            <w:hideMark/>
          </w:tcPr>
          <w:p w14:paraId="38CE1AD5" w14:textId="77777777" w:rsidR="00006800" w:rsidRPr="00006800" w:rsidRDefault="00006800"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COMMUNITY IDENTIFICATION</w:t>
            </w:r>
          </w:p>
        </w:tc>
        <w:tc>
          <w:tcPr>
            <w:tcW w:w="5490" w:type="dxa"/>
            <w:gridSpan w:val="7"/>
            <w:vMerge w:val="restart"/>
            <w:tcBorders>
              <w:top w:val="single" w:sz="8" w:space="0" w:color="auto"/>
              <w:left w:val="single" w:sz="8" w:space="0" w:color="auto"/>
              <w:bottom w:val="single" w:sz="8" w:space="0" w:color="000000"/>
              <w:right w:val="single" w:sz="8" w:space="0" w:color="000000"/>
            </w:tcBorders>
            <w:shd w:val="clear" w:color="000000" w:fill="EEECE1"/>
            <w:vAlign w:val="center"/>
            <w:hideMark/>
          </w:tcPr>
          <w:p w14:paraId="55E8266F" w14:textId="77777777" w:rsidR="00006800" w:rsidRPr="00006800" w:rsidRDefault="00006800"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ESSENTIAL FACILITIES</w:t>
            </w:r>
          </w:p>
        </w:tc>
      </w:tr>
      <w:tr w:rsidR="00006800" w:rsidRPr="00006800" w14:paraId="276478C3" w14:textId="77777777" w:rsidTr="00F56DEE">
        <w:trPr>
          <w:trHeight w:val="450"/>
        </w:trPr>
        <w:tc>
          <w:tcPr>
            <w:tcW w:w="4130" w:type="dxa"/>
            <w:gridSpan w:val="3"/>
            <w:vMerge/>
            <w:tcBorders>
              <w:top w:val="single" w:sz="8" w:space="0" w:color="auto"/>
              <w:left w:val="single" w:sz="8" w:space="0" w:color="auto"/>
              <w:bottom w:val="single" w:sz="8" w:space="0" w:color="000000"/>
              <w:right w:val="nil"/>
            </w:tcBorders>
            <w:vAlign w:val="center"/>
            <w:hideMark/>
          </w:tcPr>
          <w:p w14:paraId="07179856" w14:textId="77777777" w:rsidR="00006800" w:rsidRPr="00006800" w:rsidRDefault="00006800" w:rsidP="00006800">
            <w:pPr>
              <w:spacing w:after="0" w:line="240" w:lineRule="auto"/>
              <w:rPr>
                <w:rFonts w:ascii="Calibri" w:eastAsia="Times New Roman" w:hAnsi="Calibri" w:cs="Calibri"/>
                <w:color w:val="000000"/>
                <w:sz w:val="18"/>
                <w:szCs w:val="18"/>
              </w:rPr>
            </w:pPr>
          </w:p>
        </w:tc>
        <w:tc>
          <w:tcPr>
            <w:tcW w:w="5490" w:type="dxa"/>
            <w:gridSpan w:val="7"/>
            <w:vMerge/>
            <w:tcBorders>
              <w:top w:val="single" w:sz="8" w:space="0" w:color="auto"/>
              <w:left w:val="single" w:sz="8" w:space="0" w:color="auto"/>
              <w:bottom w:val="single" w:sz="8" w:space="0" w:color="000000"/>
              <w:right w:val="single" w:sz="8" w:space="0" w:color="000000"/>
            </w:tcBorders>
            <w:vAlign w:val="center"/>
            <w:hideMark/>
          </w:tcPr>
          <w:p w14:paraId="2F3BE247" w14:textId="77777777" w:rsidR="00006800" w:rsidRPr="00006800" w:rsidRDefault="00006800" w:rsidP="00006800">
            <w:pPr>
              <w:spacing w:after="0" w:line="240" w:lineRule="auto"/>
              <w:rPr>
                <w:rFonts w:ascii="Calibri" w:eastAsia="Times New Roman" w:hAnsi="Calibri" w:cs="Calibri"/>
                <w:color w:val="000000"/>
                <w:sz w:val="18"/>
                <w:szCs w:val="18"/>
              </w:rPr>
            </w:pPr>
          </w:p>
        </w:tc>
      </w:tr>
      <w:tr w:rsidR="00006800" w:rsidRPr="00006800" w14:paraId="5FEE8534" w14:textId="77777777" w:rsidTr="00F95AB3">
        <w:trPr>
          <w:trHeight w:val="216"/>
        </w:trPr>
        <w:tc>
          <w:tcPr>
            <w:tcW w:w="960" w:type="dxa"/>
            <w:tcBorders>
              <w:top w:val="nil"/>
              <w:left w:val="single" w:sz="8" w:space="0" w:color="auto"/>
              <w:bottom w:val="single" w:sz="4" w:space="0" w:color="auto"/>
              <w:right w:val="single" w:sz="4" w:space="0" w:color="auto"/>
            </w:tcBorders>
            <w:shd w:val="clear" w:color="000000" w:fill="366092"/>
            <w:vAlign w:val="center"/>
            <w:hideMark/>
          </w:tcPr>
          <w:p w14:paraId="5479A8CE"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CID</w:t>
            </w:r>
          </w:p>
        </w:tc>
        <w:tc>
          <w:tcPr>
            <w:tcW w:w="2180" w:type="dxa"/>
            <w:tcBorders>
              <w:top w:val="nil"/>
              <w:left w:val="nil"/>
              <w:bottom w:val="single" w:sz="4" w:space="0" w:color="auto"/>
              <w:right w:val="single" w:sz="4" w:space="0" w:color="auto"/>
            </w:tcBorders>
            <w:shd w:val="clear" w:color="auto" w:fill="366092"/>
            <w:vAlign w:val="center"/>
            <w:hideMark/>
          </w:tcPr>
          <w:p w14:paraId="5A4DCA1D"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Community Name</w:t>
            </w:r>
          </w:p>
        </w:tc>
        <w:tc>
          <w:tcPr>
            <w:tcW w:w="990" w:type="dxa"/>
            <w:tcBorders>
              <w:top w:val="nil"/>
              <w:left w:val="nil"/>
              <w:bottom w:val="single" w:sz="4" w:space="0" w:color="auto"/>
              <w:right w:val="single" w:sz="4" w:space="0" w:color="auto"/>
            </w:tcBorders>
            <w:shd w:val="clear" w:color="000000" w:fill="366092"/>
            <w:vAlign w:val="center"/>
            <w:hideMark/>
          </w:tcPr>
          <w:p w14:paraId="754FAE39"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County</w:t>
            </w:r>
          </w:p>
        </w:tc>
        <w:tc>
          <w:tcPr>
            <w:tcW w:w="753" w:type="dxa"/>
            <w:tcBorders>
              <w:top w:val="nil"/>
              <w:left w:val="nil"/>
              <w:bottom w:val="single" w:sz="4" w:space="0" w:color="auto"/>
              <w:right w:val="single" w:sz="4" w:space="0" w:color="auto"/>
            </w:tcBorders>
            <w:shd w:val="clear" w:color="000000" w:fill="366092"/>
            <w:vAlign w:val="center"/>
            <w:hideMark/>
          </w:tcPr>
          <w:p w14:paraId="0CDBABEF"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Police Station</w:t>
            </w:r>
          </w:p>
        </w:tc>
        <w:tc>
          <w:tcPr>
            <w:tcW w:w="777" w:type="dxa"/>
            <w:tcBorders>
              <w:top w:val="nil"/>
              <w:left w:val="nil"/>
              <w:bottom w:val="single" w:sz="4" w:space="0" w:color="auto"/>
              <w:right w:val="single" w:sz="4" w:space="0" w:color="auto"/>
            </w:tcBorders>
            <w:shd w:val="clear" w:color="000000" w:fill="366092"/>
            <w:vAlign w:val="center"/>
            <w:hideMark/>
          </w:tcPr>
          <w:p w14:paraId="625FA09A"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Fire Station</w:t>
            </w:r>
          </w:p>
        </w:tc>
        <w:tc>
          <w:tcPr>
            <w:tcW w:w="810" w:type="dxa"/>
            <w:tcBorders>
              <w:top w:val="nil"/>
              <w:left w:val="nil"/>
              <w:bottom w:val="single" w:sz="4" w:space="0" w:color="auto"/>
              <w:right w:val="single" w:sz="4" w:space="0" w:color="auto"/>
            </w:tcBorders>
            <w:shd w:val="clear" w:color="000000" w:fill="366092"/>
            <w:vAlign w:val="center"/>
            <w:hideMark/>
          </w:tcPr>
          <w:p w14:paraId="09A1174E"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911 Center</w:t>
            </w:r>
          </w:p>
        </w:tc>
        <w:tc>
          <w:tcPr>
            <w:tcW w:w="720" w:type="dxa"/>
            <w:tcBorders>
              <w:top w:val="nil"/>
              <w:left w:val="nil"/>
              <w:bottom w:val="single" w:sz="4" w:space="0" w:color="auto"/>
              <w:right w:val="single" w:sz="4" w:space="0" w:color="auto"/>
            </w:tcBorders>
            <w:shd w:val="clear" w:color="000000" w:fill="366092"/>
            <w:vAlign w:val="center"/>
            <w:hideMark/>
          </w:tcPr>
          <w:p w14:paraId="0407B945"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School</w:t>
            </w:r>
          </w:p>
        </w:tc>
        <w:tc>
          <w:tcPr>
            <w:tcW w:w="900" w:type="dxa"/>
            <w:tcBorders>
              <w:top w:val="nil"/>
              <w:left w:val="nil"/>
              <w:bottom w:val="single" w:sz="4" w:space="0" w:color="auto"/>
              <w:right w:val="single" w:sz="4" w:space="0" w:color="auto"/>
            </w:tcBorders>
            <w:shd w:val="clear" w:color="000000" w:fill="366092"/>
            <w:vAlign w:val="center"/>
            <w:hideMark/>
          </w:tcPr>
          <w:p w14:paraId="375B4CCE"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Hospital</w:t>
            </w:r>
          </w:p>
        </w:tc>
        <w:tc>
          <w:tcPr>
            <w:tcW w:w="810" w:type="dxa"/>
            <w:tcBorders>
              <w:top w:val="nil"/>
              <w:left w:val="nil"/>
              <w:bottom w:val="single" w:sz="4" w:space="0" w:color="auto"/>
              <w:right w:val="single" w:sz="4" w:space="0" w:color="auto"/>
            </w:tcBorders>
            <w:shd w:val="clear" w:color="000000" w:fill="366092"/>
            <w:vAlign w:val="center"/>
            <w:hideMark/>
          </w:tcPr>
          <w:p w14:paraId="449E5247"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Nursing Home</w:t>
            </w:r>
          </w:p>
        </w:tc>
        <w:tc>
          <w:tcPr>
            <w:tcW w:w="720" w:type="dxa"/>
            <w:tcBorders>
              <w:top w:val="nil"/>
              <w:left w:val="nil"/>
              <w:bottom w:val="single" w:sz="4" w:space="0" w:color="auto"/>
              <w:right w:val="single" w:sz="8" w:space="0" w:color="auto"/>
            </w:tcBorders>
            <w:shd w:val="clear" w:color="000000" w:fill="366092"/>
            <w:vAlign w:val="center"/>
            <w:hideMark/>
          </w:tcPr>
          <w:p w14:paraId="08C746A9" w14:textId="77777777" w:rsidR="00006800" w:rsidRPr="00006800" w:rsidRDefault="00006800" w:rsidP="00006800">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TOTAL</w:t>
            </w:r>
          </w:p>
        </w:tc>
      </w:tr>
      <w:tr w:rsidR="00F95AB3" w:rsidRPr="00006800" w14:paraId="5C8E1D1B"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ED172C4"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540093</w:t>
            </w:r>
          </w:p>
        </w:tc>
        <w:tc>
          <w:tcPr>
            <w:tcW w:w="2180" w:type="dxa"/>
            <w:tcBorders>
              <w:top w:val="nil"/>
              <w:left w:val="nil"/>
              <w:bottom w:val="single" w:sz="4" w:space="0" w:color="auto"/>
              <w:right w:val="single" w:sz="4" w:space="0" w:color="auto"/>
            </w:tcBorders>
            <w:shd w:val="clear" w:color="auto" w:fill="auto"/>
            <w:noWrap/>
            <w:vAlign w:val="bottom"/>
            <w:hideMark/>
          </w:tcPr>
          <w:p w14:paraId="442CC9DB"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Beech Bottom</w:t>
            </w:r>
          </w:p>
        </w:tc>
        <w:tc>
          <w:tcPr>
            <w:tcW w:w="990" w:type="dxa"/>
            <w:tcBorders>
              <w:top w:val="nil"/>
              <w:left w:val="nil"/>
              <w:bottom w:val="single" w:sz="4" w:space="0" w:color="auto"/>
              <w:right w:val="single" w:sz="4" w:space="0" w:color="auto"/>
            </w:tcBorders>
            <w:shd w:val="clear" w:color="auto" w:fill="auto"/>
            <w:noWrap/>
            <w:vAlign w:val="bottom"/>
            <w:hideMark/>
          </w:tcPr>
          <w:p w14:paraId="0548ABC2"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auto" w:fill="auto"/>
            <w:noWrap/>
            <w:vAlign w:val="bottom"/>
            <w:hideMark/>
          </w:tcPr>
          <w:p w14:paraId="4FF1D2BE"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auto" w:fill="auto"/>
            <w:noWrap/>
            <w:vAlign w:val="bottom"/>
            <w:hideMark/>
          </w:tcPr>
          <w:p w14:paraId="0B2EB5BE"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19FEF106"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4713317"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65C1F73C"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5D3698A1"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128A3E8B"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r>
      <w:tr w:rsidR="00F95AB3" w:rsidRPr="00006800" w14:paraId="44BC0DD5"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2FF8101"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540012</w:t>
            </w:r>
          </w:p>
        </w:tc>
        <w:tc>
          <w:tcPr>
            <w:tcW w:w="2180" w:type="dxa"/>
            <w:tcBorders>
              <w:top w:val="nil"/>
              <w:left w:val="nil"/>
              <w:bottom w:val="single" w:sz="4" w:space="0" w:color="auto"/>
              <w:right w:val="single" w:sz="4" w:space="0" w:color="auto"/>
            </w:tcBorders>
            <w:shd w:val="clear" w:color="auto" w:fill="auto"/>
            <w:noWrap/>
            <w:vAlign w:val="bottom"/>
            <w:hideMark/>
          </w:tcPr>
          <w:p w14:paraId="2F04E84B"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Bethany</w:t>
            </w:r>
          </w:p>
        </w:tc>
        <w:tc>
          <w:tcPr>
            <w:tcW w:w="990" w:type="dxa"/>
            <w:tcBorders>
              <w:top w:val="nil"/>
              <w:left w:val="nil"/>
              <w:bottom w:val="single" w:sz="4" w:space="0" w:color="auto"/>
              <w:right w:val="single" w:sz="4" w:space="0" w:color="auto"/>
            </w:tcBorders>
            <w:shd w:val="clear" w:color="auto" w:fill="auto"/>
            <w:noWrap/>
            <w:vAlign w:val="bottom"/>
            <w:hideMark/>
          </w:tcPr>
          <w:p w14:paraId="6A50526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auto" w:fill="auto"/>
            <w:noWrap/>
            <w:vAlign w:val="bottom"/>
            <w:hideMark/>
          </w:tcPr>
          <w:p w14:paraId="2676D686"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777" w:type="dxa"/>
            <w:tcBorders>
              <w:top w:val="nil"/>
              <w:left w:val="nil"/>
              <w:bottom w:val="single" w:sz="4" w:space="0" w:color="auto"/>
              <w:right w:val="single" w:sz="4" w:space="0" w:color="auto"/>
            </w:tcBorders>
            <w:shd w:val="clear" w:color="auto" w:fill="auto"/>
            <w:noWrap/>
            <w:vAlign w:val="bottom"/>
            <w:hideMark/>
          </w:tcPr>
          <w:p w14:paraId="38108BA0"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6DC954C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FC59C4C"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3B09F955"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08AF1709"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40136FFD"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r>
      <w:tr w:rsidR="00F95AB3" w:rsidRPr="00006800" w14:paraId="7A299BF0" w14:textId="77777777" w:rsidTr="00F56DE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7D6B84CF"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540011</w:t>
            </w:r>
          </w:p>
        </w:tc>
        <w:tc>
          <w:tcPr>
            <w:tcW w:w="2180" w:type="dxa"/>
            <w:tcBorders>
              <w:top w:val="nil"/>
              <w:left w:val="nil"/>
              <w:bottom w:val="single" w:sz="4" w:space="0" w:color="auto"/>
              <w:right w:val="single" w:sz="4" w:space="0" w:color="auto"/>
            </w:tcBorders>
            <w:shd w:val="clear" w:color="000000" w:fill="F2F2F2"/>
            <w:noWrap/>
            <w:vAlign w:val="bottom"/>
            <w:hideMark/>
          </w:tcPr>
          <w:p w14:paraId="20D2F0A3"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 County*</w:t>
            </w:r>
          </w:p>
        </w:tc>
        <w:tc>
          <w:tcPr>
            <w:tcW w:w="990" w:type="dxa"/>
            <w:tcBorders>
              <w:top w:val="nil"/>
              <w:left w:val="nil"/>
              <w:bottom w:val="single" w:sz="4" w:space="0" w:color="auto"/>
              <w:right w:val="single" w:sz="4" w:space="0" w:color="auto"/>
            </w:tcBorders>
            <w:shd w:val="clear" w:color="000000" w:fill="F2F2F2"/>
            <w:noWrap/>
            <w:vAlign w:val="bottom"/>
            <w:hideMark/>
          </w:tcPr>
          <w:p w14:paraId="5766655F"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000000" w:fill="F2F2F2"/>
            <w:noWrap/>
            <w:vAlign w:val="bottom"/>
            <w:hideMark/>
          </w:tcPr>
          <w:p w14:paraId="0E4BC448"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000000" w:fill="F2F2F2"/>
            <w:noWrap/>
            <w:vAlign w:val="bottom"/>
            <w:hideMark/>
          </w:tcPr>
          <w:p w14:paraId="0BB5BEAC"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3</w:t>
            </w:r>
          </w:p>
        </w:tc>
        <w:tc>
          <w:tcPr>
            <w:tcW w:w="810" w:type="dxa"/>
            <w:tcBorders>
              <w:top w:val="nil"/>
              <w:left w:val="nil"/>
              <w:bottom w:val="single" w:sz="4" w:space="0" w:color="auto"/>
              <w:right w:val="single" w:sz="4" w:space="0" w:color="auto"/>
            </w:tcBorders>
            <w:shd w:val="clear" w:color="000000" w:fill="F2F2F2"/>
            <w:noWrap/>
            <w:vAlign w:val="bottom"/>
            <w:hideMark/>
          </w:tcPr>
          <w:p w14:paraId="56608F05"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515B980B"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41E4C70C"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00B4E42A"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36A1D9B4"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3</w:t>
            </w:r>
          </w:p>
        </w:tc>
      </w:tr>
      <w:tr w:rsidR="00F95AB3" w:rsidRPr="00006800" w14:paraId="7D3595D6"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95051C8"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540013</w:t>
            </w:r>
          </w:p>
        </w:tc>
        <w:tc>
          <w:tcPr>
            <w:tcW w:w="2180" w:type="dxa"/>
            <w:tcBorders>
              <w:top w:val="nil"/>
              <w:left w:val="nil"/>
              <w:bottom w:val="single" w:sz="4" w:space="0" w:color="auto"/>
              <w:right w:val="single" w:sz="4" w:space="0" w:color="auto"/>
            </w:tcBorders>
            <w:shd w:val="clear" w:color="auto" w:fill="auto"/>
            <w:noWrap/>
            <w:vAlign w:val="bottom"/>
            <w:hideMark/>
          </w:tcPr>
          <w:p w14:paraId="095E286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Follansbee</w:t>
            </w:r>
          </w:p>
        </w:tc>
        <w:tc>
          <w:tcPr>
            <w:tcW w:w="990" w:type="dxa"/>
            <w:tcBorders>
              <w:top w:val="nil"/>
              <w:left w:val="nil"/>
              <w:bottom w:val="single" w:sz="4" w:space="0" w:color="auto"/>
              <w:right w:val="single" w:sz="4" w:space="0" w:color="auto"/>
            </w:tcBorders>
            <w:shd w:val="clear" w:color="auto" w:fill="auto"/>
            <w:noWrap/>
            <w:vAlign w:val="bottom"/>
            <w:hideMark/>
          </w:tcPr>
          <w:p w14:paraId="7C4164A3"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auto" w:fill="auto"/>
            <w:noWrap/>
            <w:vAlign w:val="bottom"/>
            <w:hideMark/>
          </w:tcPr>
          <w:p w14:paraId="73BEC44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777" w:type="dxa"/>
            <w:tcBorders>
              <w:top w:val="nil"/>
              <w:left w:val="nil"/>
              <w:bottom w:val="single" w:sz="4" w:space="0" w:color="auto"/>
              <w:right w:val="single" w:sz="4" w:space="0" w:color="auto"/>
            </w:tcBorders>
            <w:shd w:val="clear" w:color="auto" w:fill="auto"/>
            <w:noWrap/>
            <w:vAlign w:val="bottom"/>
            <w:hideMark/>
          </w:tcPr>
          <w:p w14:paraId="787C32B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4FB200AD"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AD0CC3A"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3737D60A"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741B18F8"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4E99CC0B"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2</w:t>
            </w:r>
          </w:p>
        </w:tc>
      </w:tr>
      <w:tr w:rsidR="00F95AB3" w:rsidRPr="00006800" w14:paraId="089A74BE"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BC23CC3"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540014</w:t>
            </w:r>
          </w:p>
        </w:tc>
        <w:tc>
          <w:tcPr>
            <w:tcW w:w="2180" w:type="dxa"/>
            <w:tcBorders>
              <w:top w:val="nil"/>
              <w:left w:val="nil"/>
              <w:bottom w:val="single" w:sz="4" w:space="0" w:color="auto"/>
              <w:right w:val="single" w:sz="4" w:space="0" w:color="auto"/>
            </w:tcBorders>
            <w:shd w:val="clear" w:color="auto" w:fill="auto"/>
            <w:noWrap/>
            <w:vAlign w:val="bottom"/>
            <w:hideMark/>
          </w:tcPr>
          <w:p w14:paraId="35A1CEC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Weirton**</w:t>
            </w:r>
          </w:p>
        </w:tc>
        <w:tc>
          <w:tcPr>
            <w:tcW w:w="990" w:type="dxa"/>
            <w:tcBorders>
              <w:top w:val="nil"/>
              <w:left w:val="nil"/>
              <w:bottom w:val="single" w:sz="4" w:space="0" w:color="auto"/>
              <w:right w:val="single" w:sz="4" w:space="0" w:color="auto"/>
            </w:tcBorders>
            <w:shd w:val="clear" w:color="auto" w:fill="auto"/>
            <w:noWrap/>
            <w:vAlign w:val="bottom"/>
            <w:hideMark/>
          </w:tcPr>
          <w:p w14:paraId="1B87264D"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auto" w:fill="auto"/>
            <w:noWrap/>
            <w:vAlign w:val="bottom"/>
            <w:hideMark/>
          </w:tcPr>
          <w:p w14:paraId="2AD528AC"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auto" w:fill="auto"/>
            <w:noWrap/>
            <w:vAlign w:val="bottom"/>
            <w:hideMark/>
          </w:tcPr>
          <w:p w14:paraId="4E861A0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09A0C287"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7537BEC"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58C6067E"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3FF3F00E"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0C4D3297"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r>
      <w:tr w:rsidR="00F95AB3" w:rsidRPr="00006800" w14:paraId="52AE5BBA"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87D651B" w14:textId="77777777" w:rsidR="00F95AB3" w:rsidRPr="00006800" w:rsidRDefault="00F95AB3" w:rsidP="001C7BEF">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540015</w:t>
            </w:r>
          </w:p>
        </w:tc>
        <w:tc>
          <w:tcPr>
            <w:tcW w:w="2180" w:type="dxa"/>
            <w:tcBorders>
              <w:top w:val="nil"/>
              <w:left w:val="nil"/>
              <w:bottom w:val="single" w:sz="4" w:space="0" w:color="auto"/>
              <w:right w:val="single" w:sz="4" w:space="0" w:color="auto"/>
            </w:tcBorders>
            <w:shd w:val="clear" w:color="auto" w:fill="auto"/>
            <w:noWrap/>
            <w:vAlign w:val="center"/>
            <w:hideMark/>
          </w:tcPr>
          <w:p w14:paraId="4E1110E7" w14:textId="77777777" w:rsidR="005D3299" w:rsidRDefault="00F95AB3" w:rsidP="001C7BEF">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Wellsburg</w:t>
            </w:r>
            <w:r w:rsidRPr="00F95AB3">
              <w:rPr>
                <w:rFonts w:ascii="Calibri" w:eastAsia="Times New Roman" w:hAnsi="Calibri" w:cs="Calibri"/>
                <w:color w:val="000000"/>
                <w:sz w:val="18"/>
                <w:szCs w:val="18"/>
              </w:rPr>
              <w:t xml:space="preserve"> </w:t>
            </w:r>
          </w:p>
          <w:p w14:paraId="6D9C8C9B" w14:textId="5CCD610D" w:rsidR="00F95AB3" w:rsidRPr="00006800" w:rsidRDefault="00F95AB3" w:rsidP="001C7BEF">
            <w:pPr>
              <w:spacing w:after="0" w:line="240" w:lineRule="auto"/>
              <w:rPr>
                <w:rFonts w:ascii="Calibri" w:eastAsia="Times New Roman" w:hAnsi="Calibri" w:cs="Calibri"/>
                <w:color w:val="000000"/>
                <w:sz w:val="18"/>
                <w:szCs w:val="18"/>
              </w:rPr>
            </w:pPr>
            <w:r w:rsidRPr="00F95AB3">
              <w:rPr>
                <w:rFonts w:cstheme="minorHAnsi"/>
                <w:sz w:val="18"/>
                <w:szCs w:val="18"/>
              </w:rPr>
              <w:t>(Ranked 7</w:t>
            </w:r>
            <w:r w:rsidRPr="00F95AB3">
              <w:rPr>
                <w:rFonts w:cstheme="minorHAnsi"/>
                <w:sz w:val="18"/>
                <w:szCs w:val="18"/>
                <w:vertAlign w:val="superscript"/>
              </w:rPr>
              <w:t>th</w:t>
            </w:r>
            <w:r w:rsidRPr="00F95AB3">
              <w:rPr>
                <w:rFonts w:cstheme="minorHAnsi"/>
                <w:sz w:val="18"/>
                <w:szCs w:val="18"/>
              </w:rPr>
              <w:t xml:space="preserve"> for all municipalities in State)</w:t>
            </w:r>
          </w:p>
        </w:tc>
        <w:tc>
          <w:tcPr>
            <w:tcW w:w="990" w:type="dxa"/>
            <w:tcBorders>
              <w:top w:val="nil"/>
              <w:left w:val="nil"/>
              <w:bottom w:val="single" w:sz="4" w:space="0" w:color="auto"/>
              <w:right w:val="single" w:sz="4" w:space="0" w:color="auto"/>
            </w:tcBorders>
            <w:shd w:val="clear" w:color="auto" w:fill="auto"/>
            <w:noWrap/>
            <w:vAlign w:val="center"/>
            <w:hideMark/>
          </w:tcPr>
          <w:p w14:paraId="29CB014F" w14:textId="77777777" w:rsidR="00F95AB3" w:rsidRPr="00006800" w:rsidRDefault="00F95AB3" w:rsidP="001C7BEF">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auto" w:fill="auto"/>
            <w:noWrap/>
            <w:vAlign w:val="center"/>
            <w:hideMark/>
          </w:tcPr>
          <w:p w14:paraId="6BFDF5DC"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2</w:t>
            </w:r>
          </w:p>
        </w:tc>
        <w:tc>
          <w:tcPr>
            <w:tcW w:w="777" w:type="dxa"/>
            <w:tcBorders>
              <w:top w:val="nil"/>
              <w:left w:val="nil"/>
              <w:bottom w:val="single" w:sz="4" w:space="0" w:color="auto"/>
              <w:right w:val="single" w:sz="4" w:space="0" w:color="auto"/>
            </w:tcBorders>
            <w:shd w:val="clear" w:color="auto" w:fill="auto"/>
            <w:noWrap/>
            <w:vAlign w:val="center"/>
            <w:hideMark/>
          </w:tcPr>
          <w:p w14:paraId="08CDE1AD"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2</w:t>
            </w:r>
          </w:p>
        </w:tc>
        <w:tc>
          <w:tcPr>
            <w:tcW w:w="810" w:type="dxa"/>
            <w:tcBorders>
              <w:top w:val="nil"/>
              <w:left w:val="nil"/>
              <w:bottom w:val="single" w:sz="4" w:space="0" w:color="auto"/>
              <w:right w:val="single" w:sz="4" w:space="0" w:color="auto"/>
            </w:tcBorders>
            <w:shd w:val="clear" w:color="auto" w:fill="auto"/>
            <w:noWrap/>
            <w:vAlign w:val="center"/>
            <w:hideMark/>
          </w:tcPr>
          <w:p w14:paraId="5D575AED"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B480EF6"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1672DD8B"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FA9DFCF"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center"/>
            <w:hideMark/>
          </w:tcPr>
          <w:p w14:paraId="42FBD886" w14:textId="77777777" w:rsidR="00F95AB3" w:rsidRPr="00006800" w:rsidRDefault="00F95AB3" w:rsidP="001C7BEF">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5</w:t>
            </w:r>
          </w:p>
        </w:tc>
      </w:tr>
      <w:tr w:rsidR="00F95AB3" w:rsidRPr="00006800" w14:paraId="07BB75E4"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601E09D"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540084</w:t>
            </w:r>
          </w:p>
        </w:tc>
        <w:tc>
          <w:tcPr>
            <w:tcW w:w="2180" w:type="dxa"/>
            <w:tcBorders>
              <w:top w:val="nil"/>
              <w:left w:val="nil"/>
              <w:bottom w:val="single" w:sz="4" w:space="0" w:color="auto"/>
              <w:right w:val="single" w:sz="4" w:space="0" w:color="auto"/>
            </w:tcBorders>
            <w:shd w:val="clear" w:color="auto" w:fill="auto"/>
            <w:noWrap/>
            <w:vAlign w:val="bottom"/>
            <w:hideMark/>
          </w:tcPr>
          <w:p w14:paraId="1112AC0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Windsor Heights</w:t>
            </w:r>
          </w:p>
        </w:tc>
        <w:tc>
          <w:tcPr>
            <w:tcW w:w="990" w:type="dxa"/>
            <w:tcBorders>
              <w:top w:val="nil"/>
              <w:left w:val="nil"/>
              <w:bottom w:val="single" w:sz="4" w:space="0" w:color="auto"/>
              <w:right w:val="single" w:sz="4" w:space="0" w:color="auto"/>
            </w:tcBorders>
            <w:shd w:val="clear" w:color="auto" w:fill="auto"/>
            <w:noWrap/>
            <w:vAlign w:val="bottom"/>
            <w:hideMark/>
          </w:tcPr>
          <w:p w14:paraId="145F0701"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BROOKE</w:t>
            </w:r>
          </w:p>
        </w:tc>
        <w:tc>
          <w:tcPr>
            <w:tcW w:w="753" w:type="dxa"/>
            <w:tcBorders>
              <w:top w:val="nil"/>
              <w:left w:val="nil"/>
              <w:bottom w:val="single" w:sz="4" w:space="0" w:color="auto"/>
              <w:right w:val="single" w:sz="4" w:space="0" w:color="auto"/>
            </w:tcBorders>
            <w:shd w:val="clear" w:color="auto" w:fill="auto"/>
            <w:noWrap/>
            <w:vAlign w:val="bottom"/>
            <w:hideMark/>
          </w:tcPr>
          <w:p w14:paraId="1C9C5F26"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auto" w:fill="auto"/>
            <w:noWrap/>
            <w:vAlign w:val="bottom"/>
            <w:hideMark/>
          </w:tcPr>
          <w:p w14:paraId="35FAE79B"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759404FD"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A905C64"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1F35332F"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56F95728"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36918581"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r>
      <w:tr w:rsidR="00006800" w:rsidRPr="00006800" w14:paraId="4F7F22C3" w14:textId="77777777" w:rsidTr="00F56DEE">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center"/>
            <w:hideMark/>
          </w:tcPr>
          <w:p w14:paraId="47AD3E3C" w14:textId="56B9B815" w:rsidR="00006800" w:rsidRPr="00006800" w:rsidRDefault="00D809ED" w:rsidP="00D809ED">
            <w:pPr>
              <w:spacing w:after="0" w:line="240" w:lineRule="auto"/>
              <w:jc w:val="center"/>
              <w:rPr>
                <w:rFonts w:ascii="Calibri" w:eastAsia="Times New Roman" w:hAnsi="Calibri" w:cs="Calibri"/>
                <w:b/>
                <w:bCs/>
                <w:i/>
                <w:color w:val="000000"/>
                <w:sz w:val="18"/>
                <w:szCs w:val="18"/>
              </w:rPr>
            </w:pPr>
            <w:r w:rsidRPr="00F95AB3">
              <w:rPr>
                <w:rFonts w:ascii="Calibri" w:eastAsia="Times New Roman" w:hAnsi="Calibri" w:cs="Calibri"/>
                <w:i/>
                <w:color w:val="000000"/>
                <w:sz w:val="18"/>
                <w:szCs w:val="18"/>
              </w:rPr>
              <w:t>SUM</w:t>
            </w:r>
          </w:p>
        </w:tc>
        <w:tc>
          <w:tcPr>
            <w:tcW w:w="2180" w:type="dxa"/>
            <w:tcBorders>
              <w:top w:val="nil"/>
              <w:left w:val="nil"/>
              <w:bottom w:val="single" w:sz="4" w:space="0" w:color="auto"/>
              <w:right w:val="single" w:sz="4" w:space="0" w:color="auto"/>
            </w:tcBorders>
            <w:shd w:val="clear" w:color="000000" w:fill="FCD5B4"/>
            <w:noWrap/>
            <w:vAlign w:val="bottom"/>
            <w:hideMark/>
          </w:tcPr>
          <w:p w14:paraId="5C394C8D" w14:textId="33D99FB5" w:rsidR="00006800" w:rsidRPr="00006800" w:rsidRDefault="00006800" w:rsidP="00D809ED">
            <w:pPr>
              <w:spacing w:after="0" w:line="240" w:lineRule="auto"/>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 </w:t>
            </w:r>
            <w:r w:rsidR="00D809ED" w:rsidRPr="00F95AB3">
              <w:rPr>
                <w:rFonts w:ascii="Calibri" w:eastAsia="Times New Roman" w:hAnsi="Calibri" w:cs="Calibri"/>
                <w:b/>
                <w:bCs/>
                <w:color w:val="000000"/>
                <w:sz w:val="18"/>
                <w:szCs w:val="18"/>
              </w:rPr>
              <w:t>Ranked 12</w:t>
            </w:r>
            <w:r w:rsidR="00D809ED" w:rsidRPr="00F95AB3">
              <w:rPr>
                <w:rFonts w:ascii="Calibri" w:eastAsia="Times New Roman" w:hAnsi="Calibri" w:cs="Calibri"/>
                <w:b/>
                <w:bCs/>
                <w:color w:val="000000"/>
                <w:sz w:val="18"/>
                <w:szCs w:val="18"/>
                <w:vertAlign w:val="superscript"/>
              </w:rPr>
              <w:t xml:space="preserve">th </w:t>
            </w:r>
            <w:r w:rsidR="00D809ED" w:rsidRPr="00F95AB3">
              <w:rPr>
                <w:rFonts w:ascii="Calibri" w:eastAsia="Times New Roman" w:hAnsi="Calibri" w:cs="Calibri"/>
                <w:b/>
                <w:bCs/>
                <w:color w:val="000000"/>
                <w:sz w:val="18"/>
                <w:szCs w:val="18"/>
              </w:rPr>
              <w:t>in State</w:t>
            </w:r>
          </w:p>
        </w:tc>
        <w:tc>
          <w:tcPr>
            <w:tcW w:w="990" w:type="dxa"/>
            <w:tcBorders>
              <w:top w:val="nil"/>
              <w:left w:val="nil"/>
              <w:bottom w:val="single" w:sz="4" w:space="0" w:color="auto"/>
              <w:right w:val="single" w:sz="4" w:space="0" w:color="auto"/>
            </w:tcBorders>
            <w:shd w:val="clear" w:color="000000" w:fill="FCD5B4"/>
            <w:noWrap/>
            <w:vAlign w:val="bottom"/>
            <w:hideMark/>
          </w:tcPr>
          <w:p w14:paraId="1D3AA560" w14:textId="77777777" w:rsidR="00006800" w:rsidRPr="00006800" w:rsidRDefault="00006800" w:rsidP="00006800">
            <w:pPr>
              <w:spacing w:after="0" w:line="240" w:lineRule="auto"/>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BROOKE</w:t>
            </w:r>
          </w:p>
        </w:tc>
        <w:tc>
          <w:tcPr>
            <w:tcW w:w="753" w:type="dxa"/>
            <w:tcBorders>
              <w:top w:val="nil"/>
              <w:left w:val="nil"/>
              <w:bottom w:val="single" w:sz="4" w:space="0" w:color="auto"/>
              <w:right w:val="single" w:sz="4" w:space="0" w:color="auto"/>
            </w:tcBorders>
            <w:shd w:val="clear" w:color="000000" w:fill="FCD5B4"/>
            <w:noWrap/>
            <w:vAlign w:val="bottom"/>
            <w:hideMark/>
          </w:tcPr>
          <w:p w14:paraId="6DE719C8"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4</w:t>
            </w:r>
          </w:p>
        </w:tc>
        <w:tc>
          <w:tcPr>
            <w:tcW w:w="777" w:type="dxa"/>
            <w:tcBorders>
              <w:top w:val="nil"/>
              <w:left w:val="nil"/>
              <w:bottom w:val="single" w:sz="4" w:space="0" w:color="auto"/>
              <w:right w:val="single" w:sz="4" w:space="0" w:color="auto"/>
            </w:tcBorders>
            <w:shd w:val="clear" w:color="000000" w:fill="FCD5B4"/>
            <w:noWrap/>
            <w:vAlign w:val="bottom"/>
            <w:hideMark/>
          </w:tcPr>
          <w:p w14:paraId="55D4F98D"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6</w:t>
            </w:r>
          </w:p>
        </w:tc>
        <w:tc>
          <w:tcPr>
            <w:tcW w:w="810" w:type="dxa"/>
            <w:tcBorders>
              <w:top w:val="nil"/>
              <w:left w:val="nil"/>
              <w:bottom w:val="single" w:sz="4" w:space="0" w:color="auto"/>
              <w:right w:val="single" w:sz="4" w:space="0" w:color="auto"/>
            </w:tcBorders>
            <w:shd w:val="clear" w:color="000000" w:fill="FCD5B4"/>
            <w:noWrap/>
            <w:vAlign w:val="bottom"/>
            <w:hideMark/>
          </w:tcPr>
          <w:p w14:paraId="667685A4"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6BF1C23C"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1</w:t>
            </w:r>
          </w:p>
        </w:tc>
        <w:tc>
          <w:tcPr>
            <w:tcW w:w="900" w:type="dxa"/>
            <w:tcBorders>
              <w:top w:val="nil"/>
              <w:left w:val="nil"/>
              <w:bottom w:val="single" w:sz="4" w:space="0" w:color="auto"/>
              <w:right w:val="single" w:sz="4" w:space="0" w:color="auto"/>
            </w:tcBorders>
            <w:shd w:val="clear" w:color="000000" w:fill="FCD5B4"/>
            <w:noWrap/>
            <w:vAlign w:val="bottom"/>
            <w:hideMark/>
          </w:tcPr>
          <w:p w14:paraId="34B579F3"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bottom"/>
            <w:hideMark/>
          </w:tcPr>
          <w:p w14:paraId="31142663"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bottom"/>
            <w:hideMark/>
          </w:tcPr>
          <w:p w14:paraId="6D1165E6" w14:textId="77777777" w:rsidR="00006800" w:rsidRPr="00006800" w:rsidRDefault="00006800" w:rsidP="00006800">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11</w:t>
            </w:r>
          </w:p>
        </w:tc>
      </w:tr>
      <w:tr w:rsidR="00F95AB3" w:rsidRPr="00006800" w14:paraId="3295E1A1"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558E4F5"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540048</w:t>
            </w:r>
          </w:p>
        </w:tc>
        <w:tc>
          <w:tcPr>
            <w:tcW w:w="2180" w:type="dxa"/>
            <w:tcBorders>
              <w:top w:val="nil"/>
              <w:left w:val="nil"/>
              <w:bottom w:val="single" w:sz="4" w:space="0" w:color="auto"/>
              <w:right w:val="single" w:sz="4" w:space="0" w:color="auto"/>
            </w:tcBorders>
            <w:shd w:val="clear" w:color="auto" w:fill="auto"/>
            <w:noWrap/>
            <w:vAlign w:val="bottom"/>
            <w:hideMark/>
          </w:tcPr>
          <w:p w14:paraId="1E5478ED"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Chester</w:t>
            </w:r>
          </w:p>
        </w:tc>
        <w:tc>
          <w:tcPr>
            <w:tcW w:w="990" w:type="dxa"/>
            <w:tcBorders>
              <w:top w:val="nil"/>
              <w:left w:val="nil"/>
              <w:bottom w:val="single" w:sz="4" w:space="0" w:color="auto"/>
              <w:right w:val="single" w:sz="4" w:space="0" w:color="auto"/>
            </w:tcBorders>
            <w:shd w:val="clear" w:color="auto" w:fill="auto"/>
            <w:noWrap/>
            <w:vAlign w:val="bottom"/>
            <w:hideMark/>
          </w:tcPr>
          <w:p w14:paraId="29AFE17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HANCOCK</w:t>
            </w:r>
          </w:p>
        </w:tc>
        <w:tc>
          <w:tcPr>
            <w:tcW w:w="753" w:type="dxa"/>
            <w:tcBorders>
              <w:top w:val="nil"/>
              <w:left w:val="nil"/>
              <w:bottom w:val="single" w:sz="4" w:space="0" w:color="auto"/>
              <w:right w:val="single" w:sz="4" w:space="0" w:color="auto"/>
            </w:tcBorders>
            <w:shd w:val="clear" w:color="auto" w:fill="auto"/>
            <w:noWrap/>
            <w:vAlign w:val="bottom"/>
            <w:hideMark/>
          </w:tcPr>
          <w:p w14:paraId="5B6A0D2A"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auto" w:fill="auto"/>
            <w:noWrap/>
            <w:vAlign w:val="bottom"/>
            <w:hideMark/>
          </w:tcPr>
          <w:p w14:paraId="0E87EA2A"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0F2F01F0"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969FBE7"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11F18ABD"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7A64228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6E8D0215"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r>
      <w:tr w:rsidR="00F95AB3" w:rsidRPr="00006800" w14:paraId="6CD6A4C1" w14:textId="77777777" w:rsidTr="00F56DEE">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bottom"/>
            <w:hideMark/>
          </w:tcPr>
          <w:p w14:paraId="3AFDBD06"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540047</w:t>
            </w:r>
          </w:p>
        </w:tc>
        <w:tc>
          <w:tcPr>
            <w:tcW w:w="2180" w:type="dxa"/>
            <w:tcBorders>
              <w:top w:val="nil"/>
              <w:left w:val="nil"/>
              <w:bottom w:val="single" w:sz="4" w:space="0" w:color="auto"/>
              <w:right w:val="single" w:sz="4" w:space="0" w:color="auto"/>
            </w:tcBorders>
            <w:shd w:val="clear" w:color="000000" w:fill="F2F2F2"/>
            <w:noWrap/>
            <w:vAlign w:val="bottom"/>
            <w:hideMark/>
          </w:tcPr>
          <w:p w14:paraId="3349595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Hancock County*</w:t>
            </w:r>
          </w:p>
        </w:tc>
        <w:tc>
          <w:tcPr>
            <w:tcW w:w="990" w:type="dxa"/>
            <w:tcBorders>
              <w:top w:val="nil"/>
              <w:left w:val="nil"/>
              <w:bottom w:val="single" w:sz="4" w:space="0" w:color="auto"/>
              <w:right w:val="single" w:sz="4" w:space="0" w:color="auto"/>
            </w:tcBorders>
            <w:shd w:val="clear" w:color="000000" w:fill="F2F2F2"/>
            <w:noWrap/>
            <w:vAlign w:val="bottom"/>
            <w:hideMark/>
          </w:tcPr>
          <w:p w14:paraId="1FF5F185"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HANCOCK</w:t>
            </w:r>
          </w:p>
        </w:tc>
        <w:tc>
          <w:tcPr>
            <w:tcW w:w="753" w:type="dxa"/>
            <w:tcBorders>
              <w:top w:val="nil"/>
              <w:left w:val="nil"/>
              <w:bottom w:val="single" w:sz="4" w:space="0" w:color="auto"/>
              <w:right w:val="single" w:sz="4" w:space="0" w:color="auto"/>
            </w:tcBorders>
            <w:shd w:val="clear" w:color="000000" w:fill="F2F2F2"/>
            <w:noWrap/>
            <w:vAlign w:val="bottom"/>
            <w:hideMark/>
          </w:tcPr>
          <w:p w14:paraId="393F3FA7"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000000" w:fill="F2F2F2"/>
            <w:noWrap/>
            <w:vAlign w:val="bottom"/>
            <w:hideMark/>
          </w:tcPr>
          <w:p w14:paraId="4A79B652"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3A543AA9"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4C5B3B30"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62FA797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bottom"/>
            <w:hideMark/>
          </w:tcPr>
          <w:p w14:paraId="3E1228E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59B76CD2"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r>
      <w:tr w:rsidR="00F95AB3" w:rsidRPr="00006800" w14:paraId="6BE93517"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17B729C"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540049</w:t>
            </w:r>
          </w:p>
        </w:tc>
        <w:tc>
          <w:tcPr>
            <w:tcW w:w="2180" w:type="dxa"/>
            <w:tcBorders>
              <w:top w:val="nil"/>
              <w:left w:val="nil"/>
              <w:bottom w:val="single" w:sz="4" w:space="0" w:color="auto"/>
              <w:right w:val="single" w:sz="4" w:space="0" w:color="auto"/>
            </w:tcBorders>
            <w:shd w:val="clear" w:color="auto" w:fill="auto"/>
            <w:noWrap/>
            <w:vAlign w:val="bottom"/>
            <w:hideMark/>
          </w:tcPr>
          <w:p w14:paraId="77E86CC3"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New Cumberland</w:t>
            </w:r>
          </w:p>
        </w:tc>
        <w:tc>
          <w:tcPr>
            <w:tcW w:w="990" w:type="dxa"/>
            <w:tcBorders>
              <w:top w:val="nil"/>
              <w:left w:val="nil"/>
              <w:bottom w:val="single" w:sz="4" w:space="0" w:color="auto"/>
              <w:right w:val="single" w:sz="4" w:space="0" w:color="auto"/>
            </w:tcBorders>
            <w:shd w:val="clear" w:color="auto" w:fill="auto"/>
            <w:noWrap/>
            <w:vAlign w:val="bottom"/>
            <w:hideMark/>
          </w:tcPr>
          <w:p w14:paraId="2AA1677C"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HANCOCK</w:t>
            </w:r>
          </w:p>
        </w:tc>
        <w:tc>
          <w:tcPr>
            <w:tcW w:w="753" w:type="dxa"/>
            <w:tcBorders>
              <w:top w:val="nil"/>
              <w:left w:val="nil"/>
              <w:bottom w:val="single" w:sz="4" w:space="0" w:color="auto"/>
              <w:right w:val="single" w:sz="4" w:space="0" w:color="auto"/>
            </w:tcBorders>
            <w:shd w:val="clear" w:color="auto" w:fill="auto"/>
            <w:noWrap/>
            <w:vAlign w:val="bottom"/>
            <w:hideMark/>
          </w:tcPr>
          <w:p w14:paraId="0D0BBB9E"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auto" w:fill="auto"/>
            <w:noWrap/>
            <w:vAlign w:val="bottom"/>
            <w:hideMark/>
          </w:tcPr>
          <w:p w14:paraId="16295F6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4C3D1B47"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F4C431D"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bottom"/>
            <w:hideMark/>
          </w:tcPr>
          <w:p w14:paraId="0BB7A4F4"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1F3FC9F5"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6D33810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r>
      <w:tr w:rsidR="00F95AB3" w:rsidRPr="00006800" w14:paraId="0CDA218C" w14:textId="77777777" w:rsidTr="00F56DEE">
        <w:trPr>
          <w:trHeight w:val="2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CA6ADDC" w14:textId="77777777" w:rsidR="00F95AB3" w:rsidRPr="00006800" w:rsidRDefault="00F95AB3" w:rsidP="00006800">
            <w:pPr>
              <w:spacing w:after="0" w:line="240" w:lineRule="auto"/>
              <w:jc w:val="right"/>
              <w:rPr>
                <w:rFonts w:ascii="Calibri" w:eastAsia="Times New Roman" w:hAnsi="Calibri" w:cs="Calibri"/>
                <w:color w:val="000000"/>
                <w:sz w:val="18"/>
                <w:szCs w:val="18"/>
              </w:rPr>
            </w:pPr>
            <w:r w:rsidRPr="00006800">
              <w:rPr>
                <w:rFonts w:ascii="Calibri" w:eastAsia="Times New Roman" w:hAnsi="Calibri" w:cs="Calibri"/>
                <w:color w:val="000000"/>
                <w:sz w:val="18"/>
                <w:szCs w:val="18"/>
              </w:rPr>
              <w:t>540014</w:t>
            </w:r>
          </w:p>
        </w:tc>
        <w:tc>
          <w:tcPr>
            <w:tcW w:w="2180" w:type="dxa"/>
            <w:tcBorders>
              <w:top w:val="nil"/>
              <w:left w:val="nil"/>
              <w:bottom w:val="single" w:sz="4" w:space="0" w:color="auto"/>
              <w:right w:val="single" w:sz="4" w:space="0" w:color="auto"/>
            </w:tcBorders>
            <w:shd w:val="clear" w:color="auto" w:fill="auto"/>
            <w:noWrap/>
            <w:vAlign w:val="bottom"/>
            <w:hideMark/>
          </w:tcPr>
          <w:p w14:paraId="5168D086"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Weirton**</w:t>
            </w:r>
          </w:p>
        </w:tc>
        <w:tc>
          <w:tcPr>
            <w:tcW w:w="990" w:type="dxa"/>
            <w:tcBorders>
              <w:top w:val="nil"/>
              <w:left w:val="nil"/>
              <w:bottom w:val="single" w:sz="4" w:space="0" w:color="auto"/>
              <w:right w:val="single" w:sz="4" w:space="0" w:color="auto"/>
            </w:tcBorders>
            <w:shd w:val="clear" w:color="auto" w:fill="auto"/>
            <w:noWrap/>
            <w:vAlign w:val="bottom"/>
            <w:hideMark/>
          </w:tcPr>
          <w:p w14:paraId="3D148B68" w14:textId="77777777" w:rsidR="00F95AB3" w:rsidRPr="00006800" w:rsidRDefault="00F95AB3" w:rsidP="00006800">
            <w:pPr>
              <w:spacing w:after="0" w:line="240" w:lineRule="auto"/>
              <w:rPr>
                <w:rFonts w:ascii="Calibri" w:eastAsia="Times New Roman" w:hAnsi="Calibri" w:cs="Calibri"/>
                <w:color w:val="000000"/>
                <w:sz w:val="18"/>
                <w:szCs w:val="18"/>
              </w:rPr>
            </w:pPr>
            <w:r w:rsidRPr="00006800">
              <w:rPr>
                <w:rFonts w:ascii="Calibri" w:eastAsia="Times New Roman" w:hAnsi="Calibri" w:cs="Calibri"/>
                <w:color w:val="000000"/>
                <w:sz w:val="18"/>
                <w:szCs w:val="18"/>
              </w:rPr>
              <w:t>HANCOCK</w:t>
            </w:r>
          </w:p>
        </w:tc>
        <w:tc>
          <w:tcPr>
            <w:tcW w:w="753" w:type="dxa"/>
            <w:tcBorders>
              <w:top w:val="nil"/>
              <w:left w:val="nil"/>
              <w:bottom w:val="single" w:sz="4" w:space="0" w:color="auto"/>
              <w:right w:val="single" w:sz="4" w:space="0" w:color="auto"/>
            </w:tcBorders>
            <w:shd w:val="clear" w:color="auto" w:fill="auto"/>
            <w:noWrap/>
            <w:vAlign w:val="bottom"/>
            <w:hideMark/>
          </w:tcPr>
          <w:p w14:paraId="5834EFBE"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77" w:type="dxa"/>
            <w:tcBorders>
              <w:top w:val="nil"/>
              <w:left w:val="nil"/>
              <w:bottom w:val="single" w:sz="4" w:space="0" w:color="auto"/>
              <w:right w:val="single" w:sz="4" w:space="0" w:color="auto"/>
            </w:tcBorders>
            <w:shd w:val="clear" w:color="auto" w:fill="auto"/>
            <w:noWrap/>
            <w:vAlign w:val="bottom"/>
            <w:hideMark/>
          </w:tcPr>
          <w:p w14:paraId="01DE397F"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45507F13"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C27CFC0"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14:paraId="5E59CD0B"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bottom"/>
            <w:hideMark/>
          </w:tcPr>
          <w:p w14:paraId="361C0619"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0</w:t>
            </w:r>
          </w:p>
        </w:tc>
        <w:tc>
          <w:tcPr>
            <w:tcW w:w="720" w:type="dxa"/>
            <w:tcBorders>
              <w:top w:val="nil"/>
              <w:left w:val="nil"/>
              <w:bottom w:val="single" w:sz="4" w:space="0" w:color="auto"/>
              <w:right w:val="single" w:sz="8" w:space="0" w:color="auto"/>
            </w:tcBorders>
            <w:shd w:val="clear" w:color="000000" w:fill="F2F2F2"/>
            <w:noWrap/>
            <w:vAlign w:val="bottom"/>
            <w:hideMark/>
          </w:tcPr>
          <w:p w14:paraId="6C22C485" w14:textId="77777777" w:rsidR="00F95AB3" w:rsidRPr="00006800" w:rsidRDefault="00F95AB3" w:rsidP="00006800">
            <w:pPr>
              <w:spacing w:after="0" w:line="240" w:lineRule="auto"/>
              <w:jc w:val="center"/>
              <w:rPr>
                <w:rFonts w:ascii="Calibri" w:eastAsia="Times New Roman" w:hAnsi="Calibri" w:cs="Calibri"/>
                <w:color w:val="000000"/>
                <w:sz w:val="18"/>
                <w:szCs w:val="18"/>
              </w:rPr>
            </w:pPr>
            <w:r w:rsidRPr="00006800">
              <w:rPr>
                <w:rFonts w:ascii="Calibri" w:eastAsia="Times New Roman" w:hAnsi="Calibri" w:cs="Calibri"/>
                <w:color w:val="000000"/>
                <w:sz w:val="18"/>
                <w:szCs w:val="18"/>
              </w:rPr>
              <w:t>2</w:t>
            </w:r>
          </w:p>
        </w:tc>
      </w:tr>
      <w:tr w:rsidR="00D809ED" w:rsidRPr="00006800" w14:paraId="44659204" w14:textId="77777777" w:rsidTr="00F56DEE">
        <w:trPr>
          <w:trHeight w:val="216"/>
        </w:trPr>
        <w:tc>
          <w:tcPr>
            <w:tcW w:w="960" w:type="dxa"/>
            <w:tcBorders>
              <w:top w:val="nil"/>
              <w:left w:val="single" w:sz="8" w:space="0" w:color="auto"/>
              <w:bottom w:val="single" w:sz="4" w:space="0" w:color="auto"/>
              <w:right w:val="single" w:sz="4" w:space="0" w:color="auto"/>
            </w:tcBorders>
            <w:shd w:val="clear" w:color="000000" w:fill="FCD5B4"/>
            <w:noWrap/>
            <w:vAlign w:val="center"/>
            <w:hideMark/>
          </w:tcPr>
          <w:p w14:paraId="052B6008" w14:textId="4D25B216"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F95AB3">
              <w:rPr>
                <w:rFonts w:ascii="Calibri" w:eastAsia="Times New Roman" w:hAnsi="Calibri" w:cs="Calibri"/>
                <w:i/>
                <w:color w:val="000000"/>
                <w:sz w:val="18"/>
                <w:szCs w:val="18"/>
              </w:rPr>
              <w:t>SUM</w:t>
            </w:r>
          </w:p>
        </w:tc>
        <w:tc>
          <w:tcPr>
            <w:tcW w:w="2180" w:type="dxa"/>
            <w:tcBorders>
              <w:top w:val="nil"/>
              <w:left w:val="nil"/>
              <w:bottom w:val="single" w:sz="4" w:space="0" w:color="auto"/>
              <w:right w:val="single" w:sz="4" w:space="0" w:color="auto"/>
            </w:tcBorders>
            <w:shd w:val="clear" w:color="000000" w:fill="FCD5B4"/>
            <w:noWrap/>
            <w:vAlign w:val="bottom"/>
            <w:hideMark/>
          </w:tcPr>
          <w:p w14:paraId="6C0FD8F6" w14:textId="77777777" w:rsidR="00D809ED" w:rsidRPr="00006800" w:rsidRDefault="00D809ED" w:rsidP="00D809ED">
            <w:pPr>
              <w:spacing w:after="0" w:line="240" w:lineRule="auto"/>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 </w:t>
            </w:r>
          </w:p>
        </w:tc>
        <w:tc>
          <w:tcPr>
            <w:tcW w:w="990" w:type="dxa"/>
            <w:tcBorders>
              <w:top w:val="nil"/>
              <w:left w:val="nil"/>
              <w:bottom w:val="single" w:sz="4" w:space="0" w:color="auto"/>
              <w:right w:val="single" w:sz="4" w:space="0" w:color="auto"/>
            </w:tcBorders>
            <w:shd w:val="clear" w:color="000000" w:fill="FCD5B4"/>
            <w:noWrap/>
            <w:vAlign w:val="bottom"/>
            <w:hideMark/>
          </w:tcPr>
          <w:p w14:paraId="37034F34" w14:textId="77777777" w:rsidR="00D809ED" w:rsidRPr="00006800" w:rsidRDefault="00D809ED" w:rsidP="00D809ED">
            <w:pPr>
              <w:spacing w:after="0" w:line="240" w:lineRule="auto"/>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HANCOCK</w:t>
            </w:r>
          </w:p>
        </w:tc>
        <w:tc>
          <w:tcPr>
            <w:tcW w:w="753" w:type="dxa"/>
            <w:tcBorders>
              <w:top w:val="nil"/>
              <w:left w:val="nil"/>
              <w:bottom w:val="single" w:sz="4" w:space="0" w:color="auto"/>
              <w:right w:val="single" w:sz="4" w:space="0" w:color="auto"/>
            </w:tcBorders>
            <w:shd w:val="clear" w:color="000000" w:fill="FCD5B4"/>
            <w:noWrap/>
            <w:vAlign w:val="bottom"/>
            <w:hideMark/>
          </w:tcPr>
          <w:p w14:paraId="15023EDB" w14:textId="77777777"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777" w:type="dxa"/>
            <w:tcBorders>
              <w:top w:val="nil"/>
              <w:left w:val="nil"/>
              <w:bottom w:val="single" w:sz="4" w:space="0" w:color="auto"/>
              <w:right w:val="single" w:sz="4" w:space="0" w:color="auto"/>
            </w:tcBorders>
            <w:shd w:val="clear" w:color="000000" w:fill="FCD5B4"/>
            <w:noWrap/>
            <w:vAlign w:val="bottom"/>
            <w:hideMark/>
          </w:tcPr>
          <w:p w14:paraId="12321D8B" w14:textId="77777777"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3</w:t>
            </w:r>
          </w:p>
        </w:tc>
        <w:tc>
          <w:tcPr>
            <w:tcW w:w="810" w:type="dxa"/>
            <w:tcBorders>
              <w:top w:val="nil"/>
              <w:left w:val="nil"/>
              <w:bottom w:val="single" w:sz="4" w:space="0" w:color="auto"/>
              <w:right w:val="single" w:sz="4" w:space="0" w:color="auto"/>
            </w:tcBorders>
            <w:shd w:val="clear" w:color="000000" w:fill="FCD5B4"/>
            <w:noWrap/>
            <w:vAlign w:val="bottom"/>
            <w:hideMark/>
          </w:tcPr>
          <w:p w14:paraId="27A42A00" w14:textId="77777777"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5FEC06EF" w14:textId="77777777"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1</w:t>
            </w:r>
          </w:p>
        </w:tc>
        <w:tc>
          <w:tcPr>
            <w:tcW w:w="900" w:type="dxa"/>
            <w:tcBorders>
              <w:top w:val="nil"/>
              <w:left w:val="nil"/>
              <w:bottom w:val="single" w:sz="4" w:space="0" w:color="auto"/>
              <w:right w:val="single" w:sz="4" w:space="0" w:color="auto"/>
            </w:tcBorders>
            <w:shd w:val="clear" w:color="000000" w:fill="FCD5B4"/>
            <w:noWrap/>
            <w:vAlign w:val="bottom"/>
            <w:hideMark/>
          </w:tcPr>
          <w:p w14:paraId="7CD2DCDB" w14:textId="77777777"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bottom"/>
            <w:hideMark/>
          </w:tcPr>
          <w:p w14:paraId="406FBC30" w14:textId="77777777"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8" w:space="0" w:color="auto"/>
            </w:tcBorders>
            <w:shd w:val="clear" w:color="000000" w:fill="FCD5B4"/>
            <w:noWrap/>
            <w:vAlign w:val="bottom"/>
            <w:hideMark/>
          </w:tcPr>
          <w:p w14:paraId="19935661" w14:textId="77777777" w:rsidR="00D809ED" w:rsidRPr="00006800" w:rsidRDefault="00D809ED" w:rsidP="00D809ED">
            <w:pPr>
              <w:spacing w:after="0" w:line="240" w:lineRule="auto"/>
              <w:jc w:val="center"/>
              <w:rPr>
                <w:rFonts w:ascii="Calibri" w:eastAsia="Times New Roman" w:hAnsi="Calibri" w:cs="Calibri"/>
                <w:b/>
                <w:bCs/>
                <w:color w:val="000000"/>
                <w:sz w:val="18"/>
                <w:szCs w:val="18"/>
              </w:rPr>
            </w:pPr>
            <w:r w:rsidRPr="00006800">
              <w:rPr>
                <w:rFonts w:ascii="Calibri" w:eastAsia="Times New Roman" w:hAnsi="Calibri" w:cs="Calibri"/>
                <w:b/>
                <w:bCs/>
                <w:color w:val="000000"/>
                <w:sz w:val="18"/>
                <w:szCs w:val="18"/>
              </w:rPr>
              <w:t>4</w:t>
            </w:r>
          </w:p>
        </w:tc>
      </w:tr>
      <w:tr w:rsidR="00D809ED" w:rsidRPr="00006800" w14:paraId="21021E6B" w14:textId="77777777" w:rsidTr="00F56DEE">
        <w:trPr>
          <w:trHeight w:val="216"/>
        </w:trPr>
        <w:tc>
          <w:tcPr>
            <w:tcW w:w="960" w:type="dxa"/>
            <w:tcBorders>
              <w:top w:val="nil"/>
              <w:left w:val="single" w:sz="8" w:space="0" w:color="auto"/>
              <w:bottom w:val="single" w:sz="8" w:space="0" w:color="auto"/>
              <w:right w:val="single" w:sz="4" w:space="0" w:color="auto"/>
            </w:tcBorders>
            <w:shd w:val="clear" w:color="000000" w:fill="366092"/>
            <w:vAlign w:val="center"/>
            <w:hideMark/>
          </w:tcPr>
          <w:p w14:paraId="079F87F0"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TOTAL</w:t>
            </w:r>
          </w:p>
        </w:tc>
        <w:tc>
          <w:tcPr>
            <w:tcW w:w="2180" w:type="dxa"/>
            <w:tcBorders>
              <w:top w:val="nil"/>
              <w:left w:val="nil"/>
              <w:bottom w:val="single" w:sz="8" w:space="0" w:color="auto"/>
              <w:right w:val="single" w:sz="4" w:space="0" w:color="auto"/>
            </w:tcBorders>
            <w:shd w:val="clear" w:color="000000" w:fill="366092"/>
            <w:vAlign w:val="center"/>
            <w:hideMark/>
          </w:tcPr>
          <w:p w14:paraId="0E2EA58F"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 </w:t>
            </w:r>
          </w:p>
        </w:tc>
        <w:tc>
          <w:tcPr>
            <w:tcW w:w="990" w:type="dxa"/>
            <w:tcBorders>
              <w:top w:val="nil"/>
              <w:left w:val="nil"/>
              <w:bottom w:val="single" w:sz="8" w:space="0" w:color="auto"/>
              <w:right w:val="single" w:sz="4" w:space="0" w:color="auto"/>
            </w:tcBorders>
            <w:shd w:val="clear" w:color="000000" w:fill="366092"/>
            <w:vAlign w:val="center"/>
            <w:hideMark/>
          </w:tcPr>
          <w:p w14:paraId="2E92083C"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 </w:t>
            </w:r>
          </w:p>
        </w:tc>
        <w:tc>
          <w:tcPr>
            <w:tcW w:w="753" w:type="dxa"/>
            <w:tcBorders>
              <w:top w:val="nil"/>
              <w:left w:val="nil"/>
              <w:bottom w:val="single" w:sz="8" w:space="0" w:color="auto"/>
              <w:right w:val="single" w:sz="4" w:space="0" w:color="auto"/>
            </w:tcBorders>
            <w:shd w:val="clear" w:color="000000" w:fill="366092"/>
            <w:vAlign w:val="center"/>
            <w:hideMark/>
          </w:tcPr>
          <w:p w14:paraId="3352C2DC"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4</w:t>
            </w:r>
          </w:p>
        </w:tc>
        <w:tc>
          <w:tcPr>
            <w:tcW w:w="777" w:type="dxa"/>
            <w:tcBorders>
              <w:top w:val="nil"/>
              <w:left w:val="nil"/>
              <w:bottom w:val="single" w:sz="8" w:space="0" w:color="auto"/>
              <w:right w:val="single" w:sz="4" w:space="0" w:color="auto"/>
            </w:tcBorders>
            <w:shd w:val="clear" w:color="000000" w:fill="366092"/>
            <w:vAlign w:val="center"/>
            <w:hideMark/>
          </w:tcPr>
          <w:p w14:paraId="090A3C54"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9</w:t>
            </w:r>
          </w:p>
        </w:tc>
        <w:tc>
          <w:tcPr>
            <w:tcW w:w="810" w:type="dxa"/>
            <w:tcBorders>
              <w:top w:val="nil"/>
              <w:left w:val="nil"/>
              <w:bottom w:val="single" w:sz="8" w:space="0" w:color="auto"/>
              <w:right w:val="single" w:sz="4" w:space="0" w:color="auto"/>
            </w:tcBorders>
            <w:shd w:val="clear" w:color="000000" w:fill="366092"/>
            <w:vAlign w:val="center"/>
            <w:hideMark/>
          </w:tcPr>
          <w:p w14:paraId="68B92427"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0</w:t>
            </w:r>
          </w:p>
        </w:tc>
        <w:tc>
          <w:tcPr>
            <w:tcW w:w="720" w:type="dxa"/>
            <w:tcBorders>
              <w:top w:val="nil"/>
              <w:left w:val="nil"/>
              <w:bottom w:val="single" w:sz="8" w:space="0" w:color="auto"/>
              <w:right w:val="single" w:sz="4" w:space="0" w:color="auto"/>
            </w:tcBorders>
            <w:shd w:val="clear" w:color="000000" w:fill="366092"/>
            <w:vAlign w:val="center"/>
            <w:hideMark/>
          </w:tcPr>
          <w:p w14:paraId="21ACCA81"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2</w:t>
            </w:r>
          </w:p>
        </w:tc>
        <w:tc>
          <w:tcPr>
            <w:tcW w:w="900" w:type="dxa"/>
            <w:tcBorders>
              <w:top w:val="nil"/>
              <w:left w:val="nil"/>
              <w:bottom w:val="single" w:sz="8" w:space="0" w:color="auto"/>
              <w:right w:val="single" w:sz="4" w:space="0" w:color="auto"/>
            </w:tcBorders>
            <w:shd w:val="clear" w:color="000000" w:fill="366092"/>
            <w:vAlign w:val="center"/>
            <w:hideMark/>
          </w:tcPr>
          <w:p w14:paraId="7CE184A3"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0</w:t>
            </w:r>
          </w:p>
        </w:tc>
        <w:tc>
          <w:tcPr>
            <w:tcW w:w="810" w:type="dxa"/>
            <w:tcBorders>
              <w:top w:val="nil"/>
              <w:left w:val="nil"/>
              <w:bottom w:val="single" w:sz="8" w:space="0" w:color="auto"/>
              <w:right w:val="single" w:sz="4" w:space="0" w:color="auto"/>
            </w:tcBorders>
            <w:shd w:val="clear" w:color="000000" w:fill="366092"/>
            <w:vAlign w:val="center"/>
            <w:hideMark/>
          </w:tcPr>
          <w:p w14:paraId="72AA4FE2"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0</w:t>
            </w:r>
          </w:p>
        </w:tc>
        <w:tc>
          <w:tcPr>
            <w:tcW w:w="720" w:type="dxa"/>
            <w:tcBorders>
              <w:top w:val="nil"/>
              <w:left w:val="nil"/>
              <w:bottom w:val="single" w:sz="8" w:space="0" w:color="auto"/>
              <w:right w:val="single" w:sz="8" w:space="0" w:color="auto"/>
            </w:tcBorders>
            <w:shd w:val="clear" w:color="000000" w:fill="366092"/>
            <w:vAlign w:val="center"/>
            <w:hideMark/>
          </w:tcPr>
          <w:p w14:paraId="0AC775E2" w14:textId="77777777" w:rsidR="00D809ED" w:rsidRPr="00006800" w:rsidRDefault="00D809ED" w:rsidP="00D809ED">
            <w:pPr>
              <w:spacing w:after="0" w:line="240" w:lineRule="auto"/>
              <w:jc w:val="center"/>
              <w:rPr>
                <w:rFonts w:ascii="Calibri" w:eastAsia="Times New Roman" w:hAnsi="Calibri" w:cs="Calibri"/>
                <w:b/>
                <w:bCs/>
                <w:color w:val="FFFFFF"/>
                <w:sz w:val="18"/>
                <w:szCs w:val="18"/>
              </w:rPr>
            </w:pPr>
            <w:r w:rsidRPr="00006800">
              <w:rPr>
                <w:rFonts w:ascii="Calibri" w:eastAsia="Times New Roman" w:hAnsi="Calibri" w:cs="Calibri"/>
                <w:b/>
                <w:bCs/>
                <w:color w:val="FFFFFF"/>
                <w:sz w:val="18"/>
                <w:szCs w:val="18"/>
              </w:rPr>
              <w:t>15</w:t>
            </w:r>
          </w:p>
        </w:tc>
      </w:tr>
    </w:tbl>
    <w:p w14:paraId="74A7BD7B" w14:textId="34C19A84" w:rsidR="00D35B4D" w:rsidRDefault="00D35B4D" w:rsidP="00D35B4D">
      <w:pPr>
        <w:spacing w:after="0"/>
      </w:pPr>
      <w:r w:rsidRPr="007B2BB6">
        <w:rPr>
          <w:rFonts w:ascii="Calibri" w:eastAsia="Times New Roman" w:hAnsi="Calibri" w:cs="Calibri"/>
          <w:color w:val="000000"/>
          <w:sz w:val="18"/>
          <w:szCs w:val="18"/>
        </w:rPr>
        <w:t>* Unincorporated Community</w:t>
      </w:r>
    </w:p>
    <w:p w14:paraId="6390E5CC" w14:textId="314A30F6" w:rsidR="00D46A44" w:rsidRDefault="00006800" w:rsidP="00AA3702">
      <w:pPr>
        <w:spacing w:after="0"/>
      </w:pPr>
      <w:r w:rsidRPr="00006800">
        <w:rPr>
          <w:rFonts w:ascii="Calibri" w:eastAsia="Times New Roman" w:hAnsi="Calibri" w:cs="Calibri"/>
          <w:color w:val="000000"/>
          <w:sz w:val="18"/>
          <w:szCs w:val="18"/>
        </w:rPr>
        <w:t>**</w:t>
      </w:r>
      <w:r>
        <w:rPr>
          <w:rFonts w:ascii="Calibri" w:eastAsia="Times New Roman" w:hAnsi="Calibri" w:cs="Calibri"/>
          <w:color w:val="000000"/>
          <w:sz w:val="18"/>
          <w:szCs w:val="18"/>
        </w:rPr>
        <w:t xml:space="preserve"> Split Community</w:t>
      </w:r>
    </w:p>
    <w:bookmarkEnd w:id="0"/>
    <w:p w14:paraId="5D79D475" w14:textId="43E8C762" w:rsidR="007E67FD" w:rsidRDefault="007E67FD" w:rsidP="00AA3702">
      <w:pPr>
        <w:spacing w:after="0"/>
      </w:pPr>
    </w:p>
    <w:p w14:paraId="5435D20B" w14:textId="6000DB0D" w:rsidR="00876253" w:rsidRDefault="00876253" w:rsidP="00AA3702">
      <w:pPr>
        <w:spacing w:after="0"/>
      </w:pPr>
    </w:p>
    <w:p w14:paraId="1BE05B90" w14:textId="092574FD" w:rsidR="00DA2DE2" w:rsidRDefault="00DA2DE2" w:rsidP="00AA3702">
      <w:pPr>
        <w:spacing w:after="0"/>
      </w:pPr>
    </w:p>
    <w:p w14:paraId="7D05C0EF" w14:textId="77777777" w:rsidR="00DA2DE2" w:rsidRDefault="00DA2DE2" w:rsidP="00AA3702">
      <w:pPr>
        <w:spacing w:after="0"/>
      </w:pPr>
    </w:p>
    <w:p w14:paraId="13454A26" w14:textId="643A409C" w:rsidR="00876253" w:rsidRDefault="00876253" w:rsidP="00AA3702">
      <w:pPr>
        <w:spacing w:after="0"/>
      </w:pPr>
    </w:p>
    <w:p w14:paraId="29CD9257" w14:textId="4E73DC23" w:rsidR="00876253" w:rsidRDefault="00876253" w:rsidP="00AA3702">
      <w:pPr>
        <w:spacing w:after="0"/>
      </w:pPr>
    </w:p>
    <w:p w14:paraId="4DD0FDF6" w14:textId="65AB98A3" w:rsidR="00876253" w:rsidRDefault="00876253" w:rsidP="00AA3702">
      <w:pPr>
        <w:spacing w:after="0"/>
      </w:pPr>
    </w:p>
    <w:p w14:paraId="1765A45D" w14:textId="315F3803" w:rsidR="00876253" w:rsidRDefault="00876253" w:rsidP="00AA3702">
      <w:pPr>
        <w:spacing w:after="0"/>
      </w:pPr>
    </w:p>
    <w:p w14:paraId="15A1F059" w14:textId="29B049A7" w:rsidR="00876253" w:rsidRDefault="00876253" w:rsidP="00AA3702">
      <w:pPr>
        <w:spacing w:after="0"/>
      </w:pPr>
    </w:p>
    <w:p w14:paraId="6B066714" w14:textId="1888B7E0" w:rsidR="008504A3" w:rsidRDefault="008504A3" w:rsidP="00AA3702">
      <w:pPr>
        <w:spacing w:after="0"/>
      </w:pPr>
    </w:p>
    <w:p w14:paraId="5002DAC0" w14:textId="7CC54513" w:rsidR="00F56DEE" w:rsidRDefault="00F56DEE" w:rsidP="00AA3702">
      <w:pPr>
        <w:spacing w:after="0"/>
      </w:pPr>
    </w:p>
    <w:p w14:paraId="36F7F006" w14:textId="77777777" w:rsidR="00F56DEE" w:rsidRDefault="00F56DEE" w:rsidP="00AA3702">
      <w:pPr>
        <w:spacing w:after="0"/>
      </w:pPr>
    </w:p>
    <w:p w14:paraId="3B31C6AE" w14:textId="7F9FE28A" w:rsidR="0017266F" w:rsidRDefault="0017266F" w:rsidP="00AA3702">
      <w:pPr>
        <w:spacing w:after="0"/>
      </w:pPr>
    </w:p>
    <w:p w14:paraId="33C2C677" w14:textId="5244804C" w:rsidR="0017266F" w:rsidRDefault="0017266F" w:rsidP="00AA3702">
      <w:pPr>
        <w:spacing w:after="0"/>
      </w:pPr>
    </w:p>
    <w:p w14:paraId="28FABEE0" w14:textId="77777777" w:rsidR="0017266F" w:rsidRDefault="0017266F" w:rsidP="00AA3702">
      <w:pPr>
        <w:spacing w:after="0"/>
      </w:pPr>
    </w:p>
    <w:p w14:paraId="57B7EC00" w14:textId="2114E7A6" w:rsidR="007C66E7" w:rsidRPr="00F56DEE" w:rsidRDefault="00CD3994">
      <w:r w:rsidRPr="00EB04A8">
        <w:rPr>
          <w:b/>
          <w:bCs/>
        </w:rPr>
        <w:lastRenderedPageBreak/>
        <w:t xml:space="preserve">Essential Facilities by Flood Zone: </w:t>
      </w:r>
      <w:r w:rsidR="00A45DBB" w:rsidRPr="00EB04A8">
        <w:t xml:space="preserve"> </w:t>
      </w:r>
      <w:r w:rsidR="008504A3">
        <w:t xml:space="preserve">There are </w:t>
      </w:r>
      <w:r w:rsidR="00874868">
        <w:t>15</w:t>
      </w:r>
      <w:r w:rsidR="008A4BDF">
        <w:t xml:space="preserve"> facilities in the high risk </w:t>
      </w:r>
      <w:r w:rsidR="008A4BDF" w:rsidRPr="007B2BB6">
        <w:rPr>
          <w:i/>
          <w:iCs/>
        </w:rPr>
        <w:t>effective</w:t>
      </w:r>
      <w:r w:rsidR="008A4BDF">
        <w:t xml:space="preserve"> and </w:t>
      </w:r>
      <w:r w:rsidR="008A4BDF" w:rsidRPr="007B2BB6">
        <w:rPr>
          <w:i/>
          <w:iCs/>
        </w:rPr>
        <w:t xml:space="preserve">advisory </w:t>
      </w:r>
      <w:r w:rsidR="008A4BDF">
        <w:t>1%-annual-chance (100-yr) flood level</w:t>
      </w:r>
      <w:r w:rsidR="008504A3">
        <w:t>.  No essential facilities exist in the Regulatory Floodway or in the moderate-risk 0.2%-annual-chance (500-yr) floodplain.</w:t>
      </w:r>
    </w:p>
    <w:p w14:paraId="65825842" w14:textId="3E5C7BCF" w:rsidR="007B2BB6" w:rsidRDefault="00BE6598" w:rsidP="00AA3702">
      <w:pPr>
        <w:spacing w:after="0"/>
      </w:pPr>
      <w:r w:rsidRPr="006C13D8">
        <w:rPr>
          <w:b/>
          <w:bCs/>
        </w:rPr>
        <w:t>Table EF-3</w:t>
      </w:r>
      <w:r w:rsidR="00120876" w:rsidRPr="006C13D8">
        <w:rPr>
          <w:b/>
          <w:bCs/>
        </w:rPr>
        <w:t>.</w:t>
      </w:r>
      <w:r w:rsidRPr="006C13D8">
        <w:t xml:space="preserve">  </w:t>
      </w:r>
      <w:r w:rsidRPr="00120876">
        <w:t>Essential Facilities by Flood Zone.</w:t>
      </w:r>
      <w:r w:rsidR="00700594">
        <w:t xml:space="preserve">  What is at risk?</w:t>
      </w:r>
    </w:p>
    <w:tbl>
      <w:tblPr>
        <w:tblW w:w="8185" w:type="dxa"/>
        <w:tblLook w:val="04A0" w:firstRow="1" w:lastRow="0" w:firstColumn="1" w:lastColumn="0" w:noHBand="0" w:noVBand="1"/>
      </w:tblPr>
      <w:tblGrid>
        <w:gridCol w:w="805"/>
        <w:gridCol w:w="1620"/>
        <w:gridCol w:w="1080"/>
        <w:gridCol w:w="942"/>
        <w:gridCol w:w="867"/>
        <w:gridCol w:w="981"/>
        <w:gridCol w:w="990"/>
        <w:gridCol w:w="948"/>
      </w:tblGrid>
      <w:tr w:rsidR="00F56DEE" w:rsidRPr="00F56DEE" w14:paraId="14E77A19" w14:textId="77777777" w:rsidTr="00F56DEE">
        <w:trPr>
          <w:trHeight w:val="216"/>
        </w:trPr>
        <w:tc>
          <w:tcPr>
            <w:tcW w:w="3505" w:type="dxa"/>
            <w:gridSpan w:val="3"/>
            <w:vMerge w:val="restar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842710D"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COMMUNITY IDENTIFICATION</w:t>
            </w:r>
          </w:p>
        </w:tc>
        <w:tc>
          <w:tcPr>
            <w:tcW w:w="4680" w:type="dxa"/>
            <w:gridSpan w:val="5"/>
            <w:tcBorders>
              <w:top w:val="single" w:sz="8" w:space="0" w:color="auto"/>
              <w:left w:val="single" w:sz="4" w:space="0" w:color="auto"/>
              <w:bottom w:val="nil"/>
              <w:right w:val="single" w:sz="8" w:space="0" w:color="000000"/>
            </w:tcBorders>
            <w:shd w:val="clear" w:color="000000" w:fill="EEECE1"/>
            <w:noWrap/>
            <w:vAlign w:val="bottom"/>
            <w:hideMark/>
          </w:tcPr>
          <w:p w14:paraId="17F7B500"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FLOOD ZONE BREAKDOWN</w:t>
            </w:r>
          </w:p>
        </w:tc>
      </w:tr>
      <w:tr w:rsidR="00F56DEE" w:rsidRPr="00F56DEE" w14:paraId="0C0DFBF0" w14:textId="77777777" w:rsidTr="00F56DEE">
        <w:trPr>
          <w:trHeight w:val="216"/>
        </w:trPr>
        <w:tc>
          <w:tcPr>
            <w:tcW w:w="3505" w:type="dxa"/>
            <w:gridSpan w:val="3"/>
            <w:vMerge/>
            <w:tcBorders>
              <w:top w:val="single" w:sz="8" w:space="0" w:color="000000"/>
              <w:left w:val="single" w:sz="4" w:space="0" w:color="auto"/>
              <w:bottom w:val="single" w:sz="4" w:space="0" w:color="auto"/>
              <w:right w:val="single" w:sz="4" w:space="0" w:color="auto"/>
            </w:tcBorders>
            <w:vAlign w:val="center"/>
            <w:hideMark/>
          </w:tcPr>
          <w:p w14:paraId="0F43D44C" w14:textId="77777777" w:rsidR="00F56DEE" w:rsidRPr="00F56DEE" w:rsidRDefault="00F56DEE" w:rsidP="00F56DEE">
            <w:pPr>
              <w:spacing w:after="0" w:line="240" w:lineRule="auto"/>
              <w:rPr>
                <w:rFonts w:ascii="Calibri" w:eastAsia="Times New Roman" w:hAnsi="Calibri" w:cs="Calibri"/>
                <w:color w:val="000000"/>
                <w:sz w:val="18"/>
                <w:szCs w:val="18"/>
              </w:rPr>
            </w:pPr>
          </w:p>
        </w:tc>
        <w:tc>
          <w:tcPr>
            <w:tcW w:w="2790" w:type="dxa"/>
            <w:gridSpan w:val="3"/>
            <w:tcBorders>
              <w:top w:val="single" w:sz="4" w:space="0" w:color="auto"/>
              <w:left w:val="single" w:sz="4" w:space="0" w:color="auto"/>
              <w:bottom w:val="single" w:sz="8" w:space="0" w:color="auto"/>
              <w:right w:val="single" w:sz="4" w:space="0" w:color="auto"/>
            </w:tcBorders>
            <w:shd w:val="clear" w:color="000000" w:fill="EEECE1"/>
            <w:vAlign w:val="center"/>
            <w:hideMark/>
          </w:tcPr>
          <w:p w14:paraId="38341877"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1%-Annual-Chance</w:t>
            </w:r>
            <w:r w:rsidRPr="00F56DEE">
              <w:rPr>
                <w:rFonts w:ascii="Calibri" w:eastAsia="Times New Roman" w:hAnsi="Calibri" w:cs="Calibri"/>
                <w:color w:val="000000"/>
                <w:sz w:val="18"/>
                <w:szCs w:val="18"/>
              </w:rPr>
              <w:br/>
              <w:t>(100-yr) Floodplain</w:t>
            </w:r>
          </w:p>
        </w:tc>
        <w:tc>
          <w:tcPr>
            <w:tcW w:w="990" w:type="dxa"/>
            <w:tcBorders>
              <w:top w:val="single" w:sz="4" w:space="0" w:color="auto"/>
              <w:left w:val="nil"/>
              <w:bottom w:val="single" w:sz="8" w:space="0" w:color="auto"/>
              <w:right w:val="single" w:sz="4" w:space="0" w:color="auto"/>
            </w:tcBorders>
            <w:shd w:val="clear" w:color="000000" w:fill="EEECE1"/>
            <w:vAlign w:val="center"/>
            <w:hideMark/>
          </w:tcPr>
          <w:p w14:paraId="419B5131"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0.2%</w:t>
            </w:r>
            <w:r w:rsidRPr="00F56DEE">
              <w:rPr>
                <w:rFonts w:ascii="Calibri" w:eastAsia="Times New Roman" w:hAnsi="Calibri" w:cs="Calibri"/>
                <w:color w:val="000000"/>
                <w:sz w:val="18"/>
                <w:szCs w:val="18"/>
              </w:rPr>
              <w:br/>
              <w:t>(500-yr) Floodplain</w:t>
            </w:r>
          </w:p>
        </w:tc>
        <w:tc>
          <w:tcPr>
            <w:tcW w:w="900" w:type="dxa"/>
            <w:tcBorders>
              <w:top w:val="single" w:sz="4" w:space="0" w:color="auto"/>
              <w:left w:val="nil"/>
              <w:bottom w:val="single" w:sz="8" w:space="0" w:color="auto"/>
              <w:right w:val="single" w:sz="8" w:space="0" w:color="auto"/>
            </w:tcBorders>
            <w:shd w:val="clear" w:color="000000" w:fill="EEECE1"/>
            <w:vAlign w:val="center"/>
            <w:hideMark/>
          </w:tcPr>
          <w:p w14:paraId="7E8694F8"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High &amp; Moderate Risk</w:t>
            </w:r>
          </w:p>
        </w:tc>
      </w:tr>
      <w:tr w:rsidR="00F56DEE" w:rsidRPr="00F56DEE" w14:paraId="4F4D141B" w14:textId="77777777" w:rsidTr="00F95AB3">
        <w:trPr>
          <w:trHeight w:val="216"/>
        </w:trPr>
        <w:tc>
          <w:tcPr>
            <w:tcW w:w="805" w:type="dxa"/>
            <w:tcBorders>
              <w:top w:val="single" w:sz="4" w:space="0" w:color="auto"/>
              <w:left w:val="single" w:sz="8" w:space="0" w:color="auto"/>
              <w:bottom w:val="single" w:sz="8" w:space="0" w:color="auto"/>
              <w:right w:val="single" w:sz="4" w:space="0" w:color="auto"/>
            </w:tcBorders>
            <w:shd w:val="clear" w:color="auto" w:fill="366092"/>
            <w:vAlign w:val="center"/>
            <w:hideMark/>
          </w:tcPr>
          <w:p w14:paraId="0F86D3D2" w14:textId="77777777" w:rsidR="00F56DEE" w:rsidRPr="00F56DEE" w:rsidRDefault="00F56DEE" w:rsidP="00F56DEE">
            <w:pPr>
              <w:spacing w:after="0" w:line="240" w:lineRule="auto"/>
              <w:jc w:val="center"/>
              <w:rPr>
                <w:rFonts w:ascii="Calibri" w:eastAsia="Times New Roman" w:hAnsi="Calibri" w:cs="Calibri"/>
                <w:b/>
                <w:color w:val="FFFFFF" w:themeColor="background1"/>
                <w:sz w:val="18"/>
                <w:szCs w:val="18"/>
              </w:rPr>
            </w:pPr>
            <w:r w:rsidRPr="00F56DEE">
              <w:rPr>
                <w:rFonts w:ascii="Calibri" w:eastAsia="Times New Roman" w:hAnsi="Calibri" w:cs="Calibri"/>
                <w:b/>
                <w:color w:val="FFFFFF" w:themeColor="background1"/>
                <w:sz w:val="18"/>
                <w:szCs w:val="18"/>
              </w:rPr>
              <w:t>CID</w:t>
            </w:r>
          </w:p>
        </w:tc>
        <w:tc>
          <w:tcPr>
            <w:tcW w:w="1620" w:type="dxa"/>
            <w:tcBorders>
              <w:top w:val="single" w:sz="4" w:space="0" w:color="auto"/>
              <w:left w:val="nil"/>
              <w:bottom w:val="single" w:sz="8" w:space="0" w:color="auto"/>
              <w:right w:val="single" w:sz="4" w:space="0" w:color="auto"/>
            </w:tcBorders>
            <w:shd w:val="clear" w:color="auto" w:fill="366092"/>
            <w:vAlign w:val="center"/>
            <w:hideMark/>
          </w:tcPr>
          <w:p w14:paraId="4278EA84" w14:textId="77777777" w:rsidR="00F56DEE" w:rsidRPr="00F56DEE" w:rsidRDefault="00F56DEE" w:rsidP="00F56DEE">
            <w:pPr>
              <w:spacing w:after="0" w:line="240" w:lineRule="auto"/>
              <w:jc w:val="center"/>
              <w:rPr>
                <w:rFonts w:ascii="Calibri" w:eastAsia="Times New Roman" w:hAnsi="Calibri" w:cs="Calibri"/>
                <w:b/>
                <w:color w:val="FFFFFF" w:themeColor="background1"/>
                <w:sz w:val="18"/>
                <w:szCs w:val="18"/>
              </w:rPr>
            </w:pPr>
            <w:r w:rsidRPr="00F56DEE">
              <w:rPr>
                <w:rFonts w:ascii="Calibri" w:eastAsia="Times New Roman" w:hAnsi="Calibri" w:cs="Calibri"/>
                <w:b/>
                <w:color w:val="FFFFFF" w:themeColor="background1"/>
                <w:sz w:val="18"/>
                <w:szCs w:val="18"/>
              </w:rPr>
              <w:t>Community Name</w:t>
            </w:r>
          </w:p>
        </w:tc>
        <w:tc>
          <w:tcPr>
            <w:tcW w:w="1080" w:type="dxa"/>
            <w:tcBorders>
              <w:top w:val="single" w:sz="4" w:space="0" w:color="auto"/>
              <w:left w:val="nil"/>
              <w:bottom w:val="single" w:sz="8" w:space="0" w:color="auto"/>
              <w:right w:val="single" w:sz="4" w:space="0" w:color="auto"/>
            </w:tcBorders>
            <w:shd w:val="clear" w:color="auto" w:fill="366092"/>
            <w:vAlign w:val="center"/>
            <w:hideMark/>
          </w:tcPr>
          <w:p w14:paraId="33C9B1E1" w14:textId="77777777" w:rsidR="00F56DEE" w:rsidRPr="00F56DEE" w:rsidRDefault="00F56DEE" w:rsidP="00F56DEE">
            <w:pPr>
              <w:spacing w:after="0" w:line="240" w:lineRule="auto"/>
              <w:jc w:val="center"/>
              <w:rPr>
                <w:rFonts w:ascii="Calibri" w:eastAsia="Times New Roman" w:hAnsi="Calibri" w:cs="Calibri"/>
                <w:b/>
                <w:color w:val="FFFFFF" w:themeColor="background1"/>
                <w:sz w:val="18"/>
                <w:szCs w:val="18"/>
              </w:rPr>
            </w:pPr>
            <w:r w:rsidRPr="00F56DEE">
              <w:rPr>
                <w:rFonts w:ascii="Calibri" w:eastAsia="Times New Roman" w:hAnsi="Calibri" w:cs="Calibri"/>
                <w:b/>
                <w:color w:val="FFFFFF" w:themeColor="background1"/>
                <w:sz w:val="18"/>
                <w:szCs w:val="18"/>
              </w:rPr>
              <w:t>County</w:t>
            </w:r>
          </w:p>
        </w:tc>
        <w:tc>
          <w:tcPr>
            <w:tcW w:w="942" w:type="dxa"/>
            <w:tcBorders>
              <w:top w:val="nil"/>
              <w:left w:val="nil"/>
              <w:bottom w:val="single" w:sz="8" w:space="0" w:color="auto"/>
              <w:right w:val="single" w:sz="4" w:space="0" w:color="auto"/>
            </w:tcBorders>
            <w:shd w:val="clear" w:color="000000" w:fill="CC00CC"/>
            <w:vAlign w:val="center"/>
            <w:hideMark/>
          </w:tcPr>
          <w:p w14:paraId="5BB9DC1A"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Floodway</w:t>
            </w:r>
          </w:p>
        </w:tc>
        <w:tc>
          <w:tcPr>
            <w:tcW w:w="867" w:type="dxa"/>
            <w:tcBorders>
              <w:top w:val="nil"/>
              <w:left w:val="nil"/>
              <w:bottom w:val="single" w:sz="8" w:space="0" w:color="auto"/>
              <w:right w:val="single" w:sz="4" w:space="0" w:color="auto"/>
            </w:tcBorders>
            <w:shd w:val="clear" w:color="000000" w:fill="FF0000"/>
            <w:vAlign w:val="center"/>
            <w:hideMark/>
          </w:tcPr>
          <w:p w14:paraId="043DC9B6"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Effective</w:t>
            </w:r>
          </w:p>
        </w:tc>
        <w:tc>
          <w:tcPr>
            <w:tcW w:w="981" w:type="dxa"/>
            <w:tcBorders>
              <w:top w:val="nil"/>
              <w:left w:val="nil"/>
              <w:bottom w:val="single" w:sz="8" w:space="0" w:color="auto"/>
              <w:right w:val="single" w:sz="4" w:space="0" w:color="auto"/>
            </w:tcBorders>
            <w:shd w:val="clear" w:color="000000" w:fill="FFC000"/>
            <w:vAlign w:val="center"/>
            <w:hideMark/>
          </w:tcPr>
          <w:p w14:paraId="516FECAF"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Advisory</w:t>
            </w:r>
          </w:p>
        </w:tc>
        <w:tc>
          <w:tcPr>
            <w:tcW w:w="990" w:type="dxa"/>
            <w:tcBorders>
              <w:top w:val="nil"/>
              <w:left w:val="nil"/>
              <w:bottom w:val="single" w:sz="8" w:space="0" w:color="auto"/>
              <w:right w:val="single" w:sz="4" w:space="0" w:color="auto"/>
            </w:tcBorders>
            <w:shd w:val="clear" w:color="000000" w:fill="FFFF00"/>
            <w:vAlign w:val="center"/>
            <w:hideMark/>
          </w:tcPr>
          <w:p w14:paraId="4DD7DDCD" w14:textId="77777777" w:rsidR="00F56DEE" w:rsidRPr="00F56DEE" w:rsidRDefault="00F56DEE"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Effective</w:t>
            </w:r>
          </w:p>
        </w:tc>
        <w:tc>
          <w:tcPr>
            <w:tcW w:w="900" w:type="dxa"/>
            <w:tcBorders>
              <w:top w:val="nil"/>
              <w:left w:val="nil"/>
              <w:bottom w:val="nil"/>
              <w:right w:val="single" w:sz="8" w:space="0" w:color="auto"/>
            </w:tcBorders>
            <w:shd w:val="clear" w:color="000000" w:fill="366092"/>
            <w:vAlign w:val="center"/>
            <w:hideMark/>
          </w:tcPr>
          <w:p w14:paraId="6D64CE59"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TOTAL</w:t>
            </w:r>
          </w:p>
        </w:tc>
      </w:tr>
      <w:tr w:rsidR="002F0AF9" w:rsidRPr="00F56DEE" w14:paraId="5E891188"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417F6B13"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540093</w:t>
            </w:r>
          </w:p>
        </w:tc>
        <w:tc>
          <w:tcPr>
            <w:tcW w:w="1620" w:type="dxa"/>
            <w:tcBorders>
              <w:top w:val="nil"/>
              <w:left w:val="nil"/>
              <w:bottom w:val="single" w:sz="4" w:space="0" w:color="auto"/>
              <w:right w:val="single" w:sz="4" w:space="0" w:color="auto"/>
            </w:tcBorders>
            <w:shd w:val="clear" w:color="auto" w:fill="auto"/>
            <w:noWrap/>
            <w:vAlign w:val="bottom"/>
            <w:hideMark/>
          </w:tcPr>
          <w:p w14:paraId="503B99FC"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Beech Bottom</w:t>
            </w:r>
          </w:p>
        </w:tc>
        <w:tc>
          <w:tcPr>
            <w:tcW w:w="1080" w:type="dxa"/>
            <w:tcBorders>
              <w:top w:val="nil"/>
              <w:left w:val="nil"/>
              <w:bottom w:val="single" w:sz="4" w:space="0" w:color="auto"/>
              <w:right w:val="single" w:sz="4" w:space="0" w:color="auto"/>
            </w:tcBorders>
            <w:shd w:val="clear" w:color="auto" w:fill="auto"/>
            <w:noWrap/>
            <w:vAlign w:val="bottom"/>
            <w:hideMark/>
          </w:tcPr>
          <w:p w14:paraId="198F2979"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nil"/>
              <w:left w:val="nil"/>
              <w:bottom w:val="single" w:sz="4" w:space="0" w:color="auto"/>
              <w:right w:val="single" w:sz="4" w:space="0" w:color="auto"/>
            </w:tcBorders>
            <w:shd w:val="clear" w:color="auto" w:fill="auto"/>
            <w:noWrap/>
            <w:vAlign w:val="bottom"/>
            <w:hideMark/>
          </w:tcPr>
          <w:p w14:paraId="2436C10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6397FA9D"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81" w:type="dxa"/>
            <w:tcBorders>
              <w:top w:val="nil"/>
              <w:left w:val="nil"/>
              <w:bottom w:val="single" w:sz="4" w:space="0" w:color="auto"/>
              <w:right w:val="single" w:sz="4" w:space="0" w:color="auto"/>
            </w:tcBorders>
            <w:shd w:val="clear" w:color="auto" w:fill="auto"/>
            <w:noWrap/>
            <w:vAlign w:val="bottom"/>
            <w:hideMark/>
          </w:tcPr>
          <w:p w14:paraId="5876476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C9E299C"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6AAF34CA"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r>
      <w:tr w:rsidR="002F0AF9" w:rsidRPr="00F56DEE" w14:paraId="3AF93818"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4B727AAD"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540012</w:t>
            </w:r>
          </w:p>
        </w:tc>
        <w:tc>
          <w:tcPr>
            <w:tcW w:w="1620" w:type="dxa"/>
            <w:tcBorders>
              <w:top w:val="nil"/>
              <w:left w:val="nil"/>
              <w:bottom w:val="single" w:sz="4" w:space="0" w:color="auto"/>
              <w:right w:val="single" w:sz="4" w:space="0" w:color="auto"/>
            </w:tcBorders>
            <w:shd w:val="clear" w:color="auto" w:fill="auto"/>
            <w:noWrap/>
            <w:vAlign w:val="bottom"/>
            <w:hideMark/>
          </w:tcPr>
          <w:p w14:paraId="01D92AC0"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Bethany</w:t>
            </w:r>
          </w:p>
        </w:tc>
        <w:tc>
          <w:tcPr>
            <w:tcW w:w="1080" w:type="dxa"/>
            <w:tcBorders>
              <w:top w:val="nil"/>
              <w:left w:val="nil"/>
              <w:bottom w:val="single" w:sz="4" w:space="0" w:color="auto"/>
              <w:right w:val="single" w:sz="4" w:space="0" w:color="auto"/>
            </w:tcBorders>
            <w:shd w:val="clear" w:color="auto" w:fill="auto"/>
            <w:noWrap/>
            <w:vAlign w:val="bottom"/>
            <w:hideMark/>
          </w:tcPr>
          <w:p w14:paraId="0349AA72"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nil"/>
              <w:left w:val="nil"/>
              <w:bottom w:val="single" w:sz="4" w:space="0" w:color="auto"/>
              <w:right w:val="single" w:sz="4" w:space="0" w:color="auto"/>
            </w:tcBorders>
            <w:shd w:val="clear" w:color="auto" w:fill="auto"/>
            <w:noWrap/>
            <w:vAlign w:val="bottom"/>
            <w:hideMark/>
          </w:tcPr>
          <w:p w14:paraId="3C1C8EB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2E9BCEE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c>
          <w:tcPr>
            <w:tcW w:w="981" w:type="dxa"/>
            <w:tcBorders>
              <w:top w:val="nil"/>
              <w:left w:val="nil"/>
              <w:bottom w:val="single" w:sz="4" w:space="0" w:color="auto"/>
              <w:right w:val="single" w:sz="4" w:space="0" w:color="auto"/>
            </w:tcBorders>
            <w:shd w:val="clear" w:color="auto" w:fill="auto"/>
            <w:noWrap/>
            <w:vAlign w:val="bottom"/>
            <w:hideMark/>
          </w:tcPr>
          <w:p w14:paraId="2A5D509B"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8EA183C"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27B08C0B"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r>
      <w:tr w:rsidR="002F0AF9" w:rsidRPr="00F56DEE" w14:paraId="6739EA31" w14:textId="77777777" w:rsidTr="00F56DEE">
        <w:trPr>
          <w:trHeight w:val="216"/>
        </w:trPr>
        <w:tc>
          <w:tcPr>
            <w:tcW w:w="805"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05E9D01B"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540011</w:t>
            </w:r>
          </w:p>
        </w:tc>
        <w:tc>
          <w:tcPr>
            <w:tcW w:w="1620" w:type="dxa"/>
            <w:tcBorders>
              <w:top w:val="single" w:sz="4" w:space="0" w:color="auto"/>
              <w:left w:val="nil"/>
              <w:bottom w:val="single" w:sz="4" w:space="0" w:color="auto"/>
              <w:right w:val="single" w:sz="4" w:space="0" w:color="auto"/>
            </w:tcBorders>
            <w:shd w:val="clear" w:color="000000" w:fill="F2F2F2"/>
            <w:noWrap/>
            <w:vAlign w:val="bottom"/>
            <w:hideMark/>
          </w:tcPr>
          <w:p w14:paraId="75E1580C"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 County*</w:t>
            </w:r>
          </w:p>
        </w:tc>
        <w:tc>
          <w:tcPr>
            <w:tcW w:w="1080" w:type="dxa"/>
            <w:tcBorders>
              <w:top w:val="single" w:sz="4" w:space="0" w:color="auto"/>
              <w:left w:val="nil"/>
              <w:bottom w:val="single" w:sz="4" w:space="0" w:color="auto"/>
              <w:right w:val="single" w:sz="4" w:space="0" w:color="auto"/>
            </w:tcBorders>
            <w:shd w:val="clear" w:color="000000" w:fill="F2F2F2"/>
            <w:noWrap/>
            <w:vAlign w:val="bottom"/>
            <w:hideMark/>
          </w:tcPr>
          <w:p w14:paraId="60FBC60F"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single" w:sz="4" w:space="0" w:color="auto"/>
              <w:left w:val="nil"/>
              <w:bottom w:val="single" w:sz="4" w:space="0" w:color="auto"/>
              <w:right w:val="single" w:sz="4" w:space="0" w:color="auto"/>
            </w:tcBorders>
            <w:shd w:val="clear" w:color="000000" w:fill="F2F2F2"/>
            <w:noWrap/>
            <w:vAlign w:val="bottom"/>
            <w:hideMark/>
          </w:tcPr>
          <w:p w14:paraId="35EA1779"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single" w:sz="4" w:space="0" w:color="auto"/>
              <w:left w:val="nil"/>
              <w:bottom w:val="single" w:sz="4" w:space="0" w:color="auto"/>
              <w:right w:val="single" w:sz="4" w:space="0" w:color="auto"/>
            </w:tcBorders>
            <w:shd w:val="clear" w:color="000000" w:fill="F2F2F2"/>
            <w:noWrap/>
            <w:vAlign w:val="bottom"/>
            <w:hideMark/>
          </w:tcPr>
          <w:p w14:paraId="7093579E"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3</w:t>
            </w:r>
          </w:p>
        </w:tc>
        <w:tc>
          <w:tcPr>
            <w:tcW w:w="981" w:type="dxa"/>
            <w:tcBorders>
              <w:top w:val="single" w:sz="4" w:space="0" w:color="auto"/>
              <w:left w:val="nil"/>
              <w:bottom w:val="single" w:sz="4" w:space="0" w:color="auto"/>
              <w:right w:val="single" w:sz="4" w:space="0" w:color="auto"/>
            </w:tcBorders>
            <w:shd w:val="clear" w:color="000000" w:fill="F2F2F2"/>
            <w:noWrap/>
            <w:vAlign w:val="bottom"/>
            <w:hideMark/>
          </w:tcPr>
          <w:p w14:paraId="5F95405B"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4" w:space="0" w:color="auto"/>
            </w:tcBorders>
            <w:shd w:val="clear" w:color="000000" w:fill="F2F2F2"/>
            <w:noWrap/>
            <w:vAlign w:val="bottom"/>
            <w:hideMark/>
          </w:tcPr>
          <w:p w14:paraId="7BD2DBEA"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single" w:sz="4" w:space="0" w:color="auto"/>
              <w:left w:val="nil"/>
              <w:bottom w:val="single" w:sz="4" w:space="0" w:color="auto"/>
              <w:right w:val="single" w:sz="8" w:space="0" w:color="auto"/>
            </w:tcBorders>
            <w:shd w:val="clear" w:color="000000" w:fill="F2F2F2"/>
            <w:noWrap/>
            <w:vAlign w:val="bottom"/>
            <w:hideMark/>
          </w:tcPr>
          <w:p w14:paraId="634B9FAF"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3</w:t>
            </w:r>
          </w:p>
        </w:tc>
      </w:tr>
      <w:tr w:rsidR="002F0AF9" w:rsidRPr="00F56DEE" w14:paraId="0DFC745A"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33DA500A"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540013</w:t>
            </w:r>
          </w:p>
        </w:tc>
        <w:tc>
          <w:tcPr>
            <w:tcW w:w="1620" w:type="dxa"/>
            <w:tcBorders>
              <w:top w:val="nil"/>
              <w:left w:val="nil"/>
              <w:bottom w:val="single" w:sz="4" w:space="0" w:color="auto"/>
              <w:right w:val="single" w:sz="4" w:space="0" w:color="auto"/>
            </w:tcBorders>
            <w:shd w:val="clear" w:color="auto" w:fill="auto"/>
            <w:noWrap/>
            <w:vAlign w:val="bottom"/>
            <w:hideMark/>
          </w:tcPr>
          <w:p w14:paraId="593D5B3C"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Follansbee</w:t>
            </w:r>
          </w:p>
        </w:tc>
        <w:tc>
          <w:tcPr>
            <w:tcW w:w="1080" w:type="dxa"/>
            <w:tcBorders>
              <w:top w:val="nil"/>
              <w:left w:val="nil"/>
              <w:bottom w:val="single" w:sz="4" w:space="0" w:color="auto"/>
              <w:right w:val="single" w:sz="4" w:space="0" w:color="auto"/>
            </w:tcBorders>
            <w:shd w:val="clear" w:color="auto" w:fill="auto"/>
            <w:noWrap/>
            <w:vAlign w:val="bottom"/>
            <w:hideMark/>
          </w:tcPr>
          <w:p w14:paraId="21E1F134"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nil"/>
              <w:left w:val="nil"/>
              <w:bottom w:val="single" w:sz="4" w:space="0" w:color="auto"/>
              <w:right w:val="single" w:sz="4" w:space="0" w:color="auto"/>
            </w:tcBorders>
            <w:shd w:val="clear" w:color="auto" w:fill="auto"/>
            <w:noWrap/>
            <w:vAlign w:val="bottom"/>
            <w:hideMark/>
          </w:tcPr>
          <w:p w14:paraId="73EF1AA6"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36DE4C70"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c>
          <w:tcPr>
            <w:tcW w:w="981" w:type="dxa"/>
            <w:tcBorders>
              <w:top w:val="nil"/>
              <w:left w:val="nil"/>
              <w:bottom w:val="single" w:sz="4" w:space="0" w:color="auto"/>
              <w:right w:val="single" w:sz="4" w:space="0" w:color="auto"/>
            </w:tcBorders>
            <w:shd w:val="clear" w:color="auto" w:fill="auto"/>
            <w:noWrap/>
            <w:vAlign w:val="bottom"/>
            <w:hideMark/>
          </w:tcPr>
          <w:p w14:paraId="0927418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42098D8B"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0387DB80"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2</w:t>
            </w:r>
          </w:p>
        </w:tc>
      </w:tr>
      <w:tr w:rsidR="002F0AF9" w:rsidRPr="00F56DEE" w14:paraId="7356E023"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290852AD"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540014</w:t>
            </w:r>
          </w:p>
        </w:tc>
        <w:tc>
          <w:tcPr>
            <w:tcW w:w="1620" w:type="dxa"/>
            <w:tcBorders>
              <w:top w:val="nil"/>
              <w:left w:val="nil"/>
              <w:bottom w:val="single" w:sz="4" w:space="0" w:color="auto"/>
              <w:right w:val="single" w:sz="4" w:space="0" w:color="auto"/>
            </w:tcBorders>
            <w:shd w:val="clear" w:color="auto" w:fill="auto"/>
            <w:noWrap/>
            <w:vAlign w:val="bottom"/>
            <w:hideMark/>
          </w:tcPr>
          <w:p w14:paraId="3F58703E"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Weirton**</w:t>
            </w:r>
          </w:p>
        </w:tc>
        <w:tc>
          <w:tcPr>
            <w:tcW w:w="1080" w:type="dxa"/>
            <w:tcBorders>
              <w:top w:val="nil"/>
              <w:left w:val="nil"/>
              <w:bottom w:val="single" w:sz="4" w:space="0" w:color="auto"/>
              <w:right w:val="single" w:sz="4" w:space="0" w:color="auto"/>
            </w:tcBorders>
            <w:shd w:val="clear" w:color="auto" w:fill="auto"/>
            <w:noWrap/>
            <w:vAlign w:val="bottom"/>
            <w:hideMark/>
          </w:tcPr>
          <w:p w14:paraId="3ED6D99C"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nil"/>
              <w:left w:val="nil"/>
              <w:bottom w:val="single" w:sz="4" w:space="0" w:color="auto"/>
              <w:right w:val="single" w:sz="4" w:space="0" w:color="auto"/>
            </w:tcBorders>
            <w:shd w:val="clear" w:color="auto" w:fill="auto"/>
            <w:noWrap/>
            <w:vAlign w:val="bottom"/>
            <w:hideMark/>
          </w:tcPr>
          <w:p w14:paraId="5366FC6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30EDE73E"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81" w:type="dxa"/>
            <w:tcBorders>
              <w:top w:val="nil"/>
              <w:left w:val="nil"/>
              <w:bottom w:val="single" w:sz="4" w:space="0" w:color="auto"/>
              <w:right w:val="single" w:sz="4" w:space="0" w:color="auto"/>
            </w:tcBorders>
            <w:shd w:val="clear" w:color="auto" w:fill="auto"/>
            <w:noWrap/>
            <w:vAlign w:val="bottom"/>
            <w:hideMark/>
          </w:tcPr>
          <w:p w14:paraId="31CCF79D"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F43FD75"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0E5F268E"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r>
      <w:tr w:rsidR="002F0AF9" w:rsidRPr="00F56DEE" w14:paraId="51EDE393"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66E194A6"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540015</w:t>
            </w:r>
          </w:p>
        </w:tc>
        <w:tc>
          <w:tcPr>
            <w:tcW w:w="1620" w:type="dxa"/>
            <w:tcBorders>
              <w:top w:val="nil"/>
              <w:left w:val="nil"/>
              <w:bottom w:val="single" w:sz="4" w:space="0" w:color="auto"/>
              <w:right w:val="single" w:sz="4" w:space="0" w:color="auto"/>
            </w:tcBorders>
            <w:shd w:val="clear" w:color="auto" w:fill="auto"/>
            <w:noWrap/>
            <w:vAlign w:val="bottom"/>
            <w:hideMark/>
          </w:tcPr>
          <w:p w14:paraId="7710A0E8"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Wellsburg</w:t>
            </w:r>
          </w:p>
        </w:tc>
        <w:tc>
          <w:tcPr>
            <w:tcW w:w="1080" w:type="dxa"/>
            <w:tcBorders>
              <w:top w:val="nil"/>
              <w:left w:val="nil"/>
              <w:bottom w:val="single" w:sz="4" w:space="0" w:color="auto"/>
              <w:right w:val="single" w:sz="4" w:space="0" w:color="auto"/>
            </w:tcBorders>
            <w:shd w:val="clear" w:color="auto" w:fill="auto"/>
            <w:noWrap/>
            <w:vAlign w:val="bottom"/>
            <w:hideMark/>
          </w:tcPr>
          <w:p w14:paraId="53F9E71B"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nil"/>
              <w:left w:val="nil"/>
              <w:bottom w:val="single" w:sz="4" w:space="0" w:color="auto"/>
              <w:right w:val="single" w:sz="4" w:space="0" w:color="auto"/>
            </w:tcBorders>
            <w:shd w:val="clear" w:color="auto" w:fill="auto"/>
            <w:noWrap/>
            <w:vAlign w:val="bottom"/>
            <w:hideMark/>
          </w:tcPr>
          <w:p w14:paraId="3523D658"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3AE2B826"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5</w:t>
            </w:r>
          </w:p>
        </w:tc>
        <w:tc>
          <w:tcPr>
            <w:tcW w:w="981" w:type="dxa"/>
            <w:tcBorders>
              <w:top w:val="nil"/>
              <w:left w:val="nil"/>
              <w:bottom w:val="single" w:sz="4" w:space="0" w:color="auto"/>
              <w:right w:val="single" w:sz="4" w:space="0" w:color="auto"/>
            </w:tcBorders>
            <w:shd w:val="clear" w:color="auto" w:fill="auto"/>
            <w:noWrap/>
            <w:vAlign w:val="bottom"/>
            <w:hideMark/>
          </w:tcPr>
          <w:p w14:paraId="26BF5CE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65BCE41"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5B046043"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5</w:t>
            </w:r>
          </w:p>
        </w:tc>
      </w:tr>
      <w:tr w:rsidR="002F0AF9" w:rsidRPr="00F56DEE" w14:paraId="2D3F84D0"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2E405432"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540084</w:t>
            </w:r>
          </w:p>
        </w:tc>
        <w:tc>
          <w:tcPr>
            <w:tcW w:w="1620" w:type="dxa"/>
            <w:tcBorders>
              <w:top w:val="nil"/>
              <w:left w:val="nil"/>
              <w:bottom w:val="single" w:sz="4" w:space="0" w:color="auto"/>
              <w:right w:val="single" w:sz="4" w:space="0" w:color="auto"/>
            </w:tcBorders>
            <w:shd w:val="clear" w:color="auto" w:fill="auto"/>
            <w:noWrap/>
            <w:vAlign w:val="bottom"/>
            <w:hideMark/>
          </w:tcPr>
          <w:p w14:paraId="74EADB2D"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Windsor Heights</w:t>
            </w:r>
          </w:p>
        </w:tc>
        <w:tc>
          <w:tcPr>
            <w:tcW w:w="1080" w:type="dxa"/>
            <w:tcBorders>
              <w:top w:val="nil"/>
              <w:left w:val="nil"/>
              <w:bottom w:val="single" w:sz="4" w:space="0" w:color="auto"/>
              <w:right w:val="single" w:sz="4" w:space="0" w:color="auto"/>
            </w:tcBorders>
            <w:shd w:val="clear" w:color="auto" w:fill="auto"/>
            <w:noWrap/>
            <w:vAlign w:val="bottom"/>
            <w:hideMark/>
          </w:tcPr>
          <w:p w14:paraId="70E74574"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BROOKE</w:t>
            </w:r>
          </w:p>
        </w:tc>
        <w:tc>
          <w:tcPr>
            <w:tcW w:w="942" w:type="dxa"/>
            <w:tcBorders>
              <w:top w:val="nil"/>
              <w:left w:val="nil"/>
              <w:bottom w:val="single" w:sz="4" w:space="0" w:color="auto"/>
              <w:right w:val="single" w:sz="4" w:space="0" w:color="auto"/>
            </w:tcBorders>
            <w:shd w:val="clear" w:color="auto" w:fill="auto"/>
            <w:noWrap/>
            <w:vAlign w:val="bottom"/>
            <w:hideMark/>
          </w:tcPr>
          <w:p w14:paraId="736079EF"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5732BD55"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81" w:type="dxa"/>
            <w:tcBorders>
              <w:top w:val="nil"/>
              <w:left w:val="nil"/>
              <w:bottom w:val="single" w:sz="4" w:space="0" w:color="auto"/>
              <w:right w:val="single" w:sz="4" w:space="0" w:color="auto"/>
            </w:tcBorders>
            <w:shd w:val="clear" w:color="auto" w:fill="auto"/>
            <w:noWrap/>
            <w:vAlign w:val="bottom"/>
            <w:hideMark/>
          </w:tcPr>
          <w:p w14:paraId="50965B4A"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33917ED"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3057A41C"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r>
      <w:tr w:rsidR="00F56DEE" w:rsidRPr="00F56DEE" w14:paraId="205A0CA8" w14:textId="77777777" w:rsidTr="00F56DEE">
        <w:trPr>
          <w:trHeight w:val="216"/>
        </w:trPr>
        <w:tc>
          <w:tcPr>
            <w:tcW w:w="805" w:type="dxa"/>
            <w:tcBorders>
              <w:top w:val="nil"/>
              <w:left w:val="single" w:sz="8" w:space="0" w:color="auto"/>
              <w:bottom w:val="single" w:sz="4" w:space="0" w:color="auto"/>
              <w:right w:val="single" w:sz="4" w:space="0" w:color="auto"/>
            </w:tcBorders>
            <w:shd w:val="clear" w:color="000000" w:fill="FCD5B4"/>
            <w:noWrap/>
            <w:vAlign w:val="bottom"/>
            <w:hideMark/>
          </w:tcPr>
          <w:p w14:paraId="3F605B24" w14:textId="29BC2D06" w:rsidR="00F56DEE" w:rsidRPr="00F56DEE" w:rsidRDefault="00F56DEE" w:rsidP="00F56DEE">
            <w:pPr>
              <w:spacing w:after="0" w:line="240" w:lineRule="auto"/>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 </w:t>
            </w:r>
            <w:r w:rsidR="00B37502" w:rsidRPr="00F95AB3">
              <w:rPr>
                <w:rFonts w:ascii="Calibri" w:eastAsia="Times New Roman" w:hAnsi="Calibri" w:cs="Calibri"/>
                <w:i/>
                <w:color w:val="000000"/>
                <w:sz w:val="18"/>
                <w:szCs w:val="18"/>
              </w:rPr>
              <w:t>SUM</w:t>
            </w:r>
          </w:p>
        </w:tc>
        <w:tc>
          <w:tcPr>
            <w:tcW w:w="1620" w:type="dxa"/>
            <w:tcBorders>
              <w:top w:val="nil"/>
              <w:left w:val="nil"/>
              <w:bottom w:val="single" w:sz="4" w:space="0" w:color="auto"/>
              <w:right w:val="single" w:sz="4" w:space="0" w:color="auto"/>
            </w:tcBorders>
            <w:shd w:val="clear" w:color="000000" w:fill="FCD5B4"/>
            <w:noWrap/>
            <w:vAlign w:val="bottom"/>
            <w:hideMark/>
          </w:tcPr>
          <w:p w14:paraId="6E955AE1" w14:textId="77777777" w:rsidR="00F56DEE" w:rsidRPr="00F56DEE" w:rsidRDefault="00F56DEE" w:rsidP="00F56DEE">
            <w:pPr>
              <w:spacing w:after="0" w:line="240" w:lineRule="auto"/>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4" w:space="0" w:color="auto"/>
            </w:tcBorders>
            <w:shd w:val="clear" w:color="000000" w:fill="FCD5B4"/>
            <w:noWrap/>
            <w:vAlign w:val="bottom"/>
            <w:hideMark/>
          </w:tcPr>
          <w:p w14:paraId="72CC4BAB" w14:textId="77777777" w:rsidR="00F56DEE" w:rsidRPr="00F56DEE" w:rsidRDefault="00F56DEE" w:rsidP="00F56DEE">
            <w:pPr>
              <w:spacing w:after="0" w:line="240" w:lineRule="auto"/>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BROOKE</w:t>
            </w:r>
          </w:p>
        </w:tc>
        <w:tc>
          <w:tcPr>
            <w:tcW w:w="942" w:type="dxa"/>
            <w:tcBorders>
              <w:top w:val="nil"/>
              <w:left w:val="nil"/>
              <w:bottom w:val="single" w:sz="4" w:space="0" w:color="auto"/>
              <w:right w:val="single" w:sz="4" w:space="0" w:color="auto"/>
            </w:tcBorders>
            <w:shd w:val="clear" w:color="000000" w:fill="FCD5B4"/>
            <w:noWrap/>
            <w:vAlign w:val="bottom"/>
            <w:hideMark/>
          </w:tcPr>
          <w:p w14:paraId="227FC88C"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bottom"/>
            <w:hideMark/>
          </w:tcPr>
          <w:p w14:paraId="1B3D6C37"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10</w:t>
            </w:r>
          </w:p>
        </w:tc>
        <w:tc>
          <w:tcPr>
            <w:tcW w:w="981" w:type="dxa"/>
            <w:tcBorders>
              <w:top w:val="nil"/>
              <w:left w:val="nil"/>
              <w:bottom w:val="single" w:sz="4" w:space="0" w:color="auto"/>
              <w:right w:val="single" w:sz="4" w:space="0" w:color="auto"/>
            </w:tcBorders>
            <w:shd w:val="clear" w:color="000000" w:fill="FCD5B4"/>
            <w:noWrap/>
            <w:vAlign w:val="bottom"/>
            <w:hideMark/>
          </w:tcPr>
          <w:p w14:paraId="1E6D4D27"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1</w:t>
            </w:r>
          </w:p>
        </w:tc>
        <w:tc>
          <w:tcPr>
            <w:tcW w:w="990" w:type="dxa"/>
            <w:tcBorders>
              <w:top w:val="nil"/>
              <w:left w:val="nil"/>
              <w:bottom w:val="single" w:sz="4" w:space="0" w:color="auto"/>
              <w:right w:val="single" w:sz="4" w:space="0" w:color="auto"/>
            </w:tcBorders>
            <w:shd w:val="clear" w:color="000000" w:fill="FCD5B4"/>
            <w:noWrap/>
            <w:vAlign w:val="bottom"/>
            <w:hideMark/>
          </w:tcPr>
          <w:p w14:paraId="62359C78"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0</w:t>
            </w:r>
          </w:p>
        </w:tc>
        <w:tc>
          <w:tcPr>
            <w:tcW w:w="900" w:type="dxa"/>
            <w:tcBorders>
              <w:top w:val="nil"/>
              <w:left w:val="nil"/>
              <w:bottom w:val="single" w:sz="4" w:space="0" w:color="auto"/>
              <w:right w:val="single" w:sz="8" w:space="0" w:color="auto"/>
            </w:tcBorders>
            <w:shd w:val="clear" w:color="000000" w:fill="FCD5B4"/>
            <w:noWrap/>
            <w:vAlign w:val="bottom"/>
            <w:hideMark/>
          </w:tcPr>
          <w:p w14:paraId="3DC0967D"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11</w:t>
            </w:r>
          </w:p>
        </w:tc>
      </w:tr>
      <w:tr w:rsidR="002F0AF9" w:rsidRPr="00F56DEE" w14:paraId="367EB7EA"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27F02F0A"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540048</w:t>
            </w:r>
          </w:p>
        </w:tc>
        <w:tc>
          <w:tcPr>
            <w:tcW w:w="1620" w:type="dxa"/>
            <w:tcBorders>
              <w:top w:val="nil"/>
              <w:left w:val="nil"/>
              <w:bottom w:val="single" w:sz="4" w:space="0" w:color="auto"/>
              <w:right w:val="single" w:sz="4" w:space="0" w:color="auto"/>
            </w:tcBorders>
            <w:shd w:val="clear" w:color="auto" w:fill="auto"/>
            <w:noWrap/>
            <w:vAlign w:val="bottom"/>
            <w:hideMark/>
          </w:tcPr>
          <w:p w14:paraId="44496308"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Chester</w:t>
            </w:r>
          </w:p>
        </w:tc>
        <w:tc>
          <w:tcPr>
            <w:tcW w:w="1080" w:type="dxa"/>
            <w:tcBorders>
              <w:top w:val="nil"/>
              <w:left w:val="nil"/>
              <w:bottom w:val="single" w:sz="4" w:space="0" w:color="auto"/>
              <w:right w:val="single" w:sz="4" w:space="0" w:color="auto"/>
            </w:tcBorders>
            <w:shd w:val="clear" w:color="auto" w:fill="auto"/>
            <w:noWrap/>
            <w:vAlign w:val="bottom"/>
            <w:hideMark/>
          </w:tcPr>
          <w:p w14:paraId="4E68FFEC"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HANCOCK</w:t>
            </w:r>
          </w:p>
        </w:tc>
        <w:tc>
          <w:tcPr>
            <w:tcW w:w="942" w:type="dxa"/>
            <w:tcBorders>
              <w:top w:val="nil"/>
              <w:left w:val="nil"/>
              <w:bottom w:val="single" w:sz="4" w:space="0" w:color="auto"/>
              <w:right w:val="single" w:sz="4" w:space="0" w:color="auto"/>
            </w:tcBorders>
            <w:shd w:val="clear" w:color="auto" w:fill="auto"/>
            <w:noWrap/>
            <w:vAlign w:val="bottom"/>
            <w:hideMark/>
          </w:tcPr>
          <w:p w14:paraId="2D2EEEA8"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7C866869"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81" w:type="dxa"/>
            <w:tcBorders>
              <w:top w:val="nil"/>
              <w:left w:val="nil"/>
              <w:bottom w:val="single" w:sz="4" w:space="0" w:color="auto"/>
              <w:right w:val="single" w:sz="4" w:space="0" w:color="auto"/>
            </w:tcBorders>
            <w:shd w:val="clear" w:color="auto" w:fill="auto"/>
            <w:noWrap/>
            <w:vAlign w:val="bottom"/>
            <w:hideMark/>
          </w:tcPr>
          <w:p w14:paraId="4B608BFD"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51E74EE3"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31CA3C79"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r>
      <w:tr w:rsidR="002F0AF9" w:rsidRPr="00F56DEE" w14:paraId="400965BD" w14:textId="77777777" w:rsidTr="00F56DEE">
        <w:trPr>
          <w:trHeight w:val="216"/>
        </w:trPr>
        <w:tc>
          <w:tcPr>
            <w:tcW w:w="805" w:type="dxa"/>
            <w:tcBorders>
              <w:top w:val="nil"/>
              <w:left w:val="single" w:sz="8" w:space="0" w:color="auto"/>
              <w:bottom w:val="single" w:sz="4" w:space="0" w:color="auto"/>
              <w:right w:val="single" w:sz="4" w:space="0" w:color="auto"/>
            </w:tcBorders>
            <w:shd w:val="clear" w:color="000000" w:fill="F2F2F2"/>
            <w:noWrap/>
            <w:vAlign w:val="bottom"/>
            <w:hideMark/>
          </w:tcPr>
          <w:p w14:paraId="36624A33"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540047</w:t>
            </w:r>
          </w:p>
        </w:tc>
        <w:tc>
          <w:tcPr>
            <w:tcW w:w="1620" w:type="dxa"/>
            <w:tcBorders>
              <w:top w:val="nil"/>
              <w:left w:val="nil"/>
              <w:bottom w:val="single" w:sz="4" w:space="0" w:color="auto"/>
              <w:right w:val="single" w:sz="4" w:space="0" w:color="auto"/>
            </w:tcBorders>
            <w:shd w:val="clear" w:color="000000" w:fill="F2F2F2"/>
            <w:noWrap/>
            <w:vAlign w:val="bottom"/>
            <w:hideMark/>
          </w:tcPr>
          <w:p w14:paraId="73C55739"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Hancock County*</w:t>
            </w:r>
          </w:p>
        </w:tc>
        <w:tc>
          <w:tcPr>
            <w:tcW w:w="1080" w:type="dxa"/>
            <w:tcBorders>
              <w:top w:val="nil"/>
              <w:left w:val="nil"/>
              <w:bottom w:val="single" w:sz="4" w:space="0" w:color="auto"/>
              <w:right w:val="single" w:sz="4" w:space="0" w:color="auto"/>
            </w:tcBorders>
            <w:shd w:val="clear" w:color="000000" w:fill="F2F2F2"/>
            <w:noWrap/>
            <w:vAlign w:val="bottom"/>
            <w:hideMark/>
          </w:tcPr>
          <w:p w14:paraId="74B01798"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HANCOCK</w:t>
            </w:r>
          </w:p>
        </w:tc>
        <w:tc>
          <w:tcPr>
            <w:tcW w:w="942" w:type="dxa"/>
            <w:tcBorders>
              <w:top w:val="nil"/>
              <w:left w:val="nil"/>
              <w:bottom w:val="single" w:sz="4" w:space="0" w:color="auto"/>
              <w:right w:val="single" w:sz="4" w:space="0" w:color="auto"/>
            </w:tcBorders>
            <w:shd w:val="clear" w:color="000000" w:fill="F2F2F2"/>
            <w:noWrap/>
            <w:vAlign w:val="bottom"/>
            <w:hideMark/>
          </w:tcPr>
          <w:p w14:paraId="22862605"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000000" w:fill="F2F2F2"/>
            <w:noWrap/>
            <w:vAlign w:val="bottom"/>
            <w:hideMark/>
          </w:tcPr>
          <w:p w14:paraId="0F6D54C7"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81" w:type="dxa"/>
            <w:tcBorders>
              <w:top w:val="nil"/>
              <w:left w:val="nil"/>
              <w:bottom w:val="single" w:sz="4" w:space="0" w:color="auto"/>
              <w:right w:val="single" w:sz="4" w:space="0" w:color="auto"/>
            </w:tcBorders>
            <w:shd w:val="clear" w:color="000000" w:fill="F2F2F2"/>
            <w:noWrap/>
            <w:vAlign w:val="bottom"/>
            <w:hideMark/>
          </w:tcPr>
          <w:p w14:paraId="705A0A4A"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bottom"/>
            <w:hideMark/>
          </w:tcPr>
          <w:p w14:paraId="4949BB55"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000000" w:fill="F2F2F2"/>
            <w:noWrap/>
            <w:vAlign w:val="bottom"/>
            <w:hideMark/>
          </w:tcPr>
          <w:p w14:paraId="2CA48EDC"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r>
      <w:tr w:rsidR="002F0AF9" w:rsidRPr="00F56DEE" w14:paraId="4F5109D6"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4390D901"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540049</w:t>
            </w:r>
          </w:p>
        </w:tc>
        <w:tc>
          <w:tcPr>
            <w:tcW w:w="1620" w:type="dxa"/>
            <w:tcBorders>
              <w:top w:val="nil"/>
              <w:left w:val="nil"/>
              <w:bottom w:val="single" w:sz="4" w:space="0" w:color="auto"/>
              <w:right w:val="single" w:sz="4" w:space="0" w:color="auto"/>
            </w:tcBorders>
            <w:shd w:val="clear" w:color="auto" w:fill="auto"/>
            <w:noWrap/>
            <w:vAlign w:val="bottom"/>
            <w:hideMark/>
          </w:tcPr>
          <w:p w14:paraId="26E1D0EF"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New Cumberland</w:t>
            </w:r>
          </w:p>
        </w:tc>
        <w:tc>
          <w:tcPr>
            <w:tcW w:w="1080" w:type="dxa"/>
            <w:tcBorders>
              <w:top w:val="nil"/>
              <w:left w:val="nil"/>
              <w:bottom w:val="single" w:sz="4" w:space="0" w:color="auto"/>
              <w:right w:val="single" w:sz="4" w:space="0" w:color="auto"/>
            </w:tcBorders>
            <w:shd w:val="clear" w:color="auto" w:fill="auto"/>
            <w:noWrap/>
            <w:vAlign w:val="bottom"/>
            <w:hideMark/>
          </w:tcPr>
          <w:p w14:paraId="401924EF"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HANCOCK</w:t>
            </w:r>
          </w:p>
        </w:tc>
        <w:tc>
          <w:tcPr>
            <w:tcW w:w="942" w:type="dxa"/>
            <w:tcBorders>
              <w:top w:val="nil"/>
              <w:left w:val="nil"/>
              <w:bottom w:val="single" w:sz="4" w:space="0" w:color="auto"/>
              <w:right w:val="single" w:sz="4" w:space="0" w:color="auto"/>
            </w:tcBorders>
            <w:shd w:val="clear" w:color="auto" w:fill="auto"/>
            <w:noWrap/>
            <w:vAlign w:val="bottom"/>
            <w:hideMark/>
          </w:tcPr>
          <w:p w14:paraId="1FAAC2F0"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75052A0E"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c>
          <w:tcPr>
            <w:tcW w:w="981" w:type="dxa"/>
            <w:tcBorders>
              <w:top w:val="nil"/>
              <w:left w:val="nil"/>
              <w:bottom w:val="single" w:sz="4" w:space="0" w:color="auto"/>
              <w:right w:val="single" w:sz="4" w:space="0" w:color="auto"/>
            </w:tcBorders>
            <w:shd w:val="clear" w:color="auto" w:fill="auto"/>
            <w:noWrap/>
            <w:vAlign w:val="bottom"/>
            <w:hideMark/>
          </w:tcPr>
          <w:p w14:paraId="622B561E"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393A0A1"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41861143"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1</w:t>
            </w:r>
          </w:p>
        </w:tc>
      </w:tr>
      <w:tr w:rsidR="002F0AF9" w:rsidRPr="00F56DEE" w14:paraId="3028C10B" w14:textId="77777777" w:rsidTr="00F56DEE">
        <w:trPr>
          <w:trHeight w:val="216"/>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72F3300E" w14:textId="77777777" w:rsidR="002F0AF9" w:rsidRPr="00F56DEE" w:rsidRDefault="002F0AF9" w:rsidP="00F56DEE">
            <w:pPr>
              <w:spacing w:after="0" w:line="240" w:lineRule="auto"/>
              <w:jc w:val="right"/>
              <w:rPr>
                <w:rFonts w:ascii="Calibri" w:eastAsia="Times New Roman" w:hAnsi="Calibri" w:cs="Calibri"/>
                <w:color w:val="000000"/>
                <w:sz w:val="18"/>
                <w:szCs w:val="18"/>
              </w:rPr>
            </w:pPr>
            <w:r w:rsidRPr="00F56DEE">
              <w:rPr>
                <w:rFonts w:ascii="Calibri" w:eastAsia="Times New Roman" w:hAnsi="Calibri" w:cs="Calibri"/>
                <w:color w:val="000000"/>
                <w:sz w:val="18"/>
                <w:szCs w:val="18"/>
              </w:rPr>
              <w:t>540014</w:t>
            </w:r>
          </w:p>
        </w:tc>
        <w:tc>
          <w:tcPr>
            <w:tcW w:w="1620" w:type="dxa"/>
            <w:tcBorders>
              <w:top w:val="nil"/>
              <w:left w:val="nil"/>
              <w:bottom w:val="single" w:sz="4" w:space="0" w:color="auto"/>
              <w:right w:val="single" w:sz="4" w:space="0" w:color="auto"/>
            </w:tcBorders>
            <w:shd w:val="clear" w:color="auto" w:fill="auto"/>
            <w:noWrap/>
            <w:vAlign w:val="bottom"/>
            <w:hideMark/>
          </w:tcPr>
          <w:p w14:paraId="768776B4"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Weirton**</w:t>
            </w:r>
          </w:p>
        </w:tc>
        <w:tc>
          <w:tcPr>
            <w:tcW w:w="1080" w:type="dxa"/>
            <w:tcBorders>
              <w:top w:val="nil"/>
              <w:left w:val="nil"/>
              <w:bottom w:val="single" w:sz="4" w:space="0" w:color="auto"/>
              <w:right w:val="single" w:sz="4" w:space="0" w:color="auto"/>
            </w:tcBorders>
            <w:shd w:val="clear" w:color="auto" w:fill="auto"/>
            <w:noWrap/>
            <w:vAlign w:val="bottom"/>
            <w:hideMark/>
          </w:tcPr>
          <w:p w14:paraId="45E1CDB4" w14:textId="77777777" w:rsidR="002F0AF9" w:rsidRPr="00F56DEE" w:rsidRDefault="002F0AF9" w:rsidP="00F56DEE">
            <w:pPr>
              <w:spacing w:after="0" w:line="240" w:lineRule="auto"/>
              <w:rPr>
                <w:rFonts w:ascii="Calibri" w:eastAsia="Times New Roman" w:hAnsi="Calibri" w:cs="Calibri"/>
                <w:color w:val="000000"/>
                <w:sz w:val="18"/>
                <w:szCs w:val="18"/>
              </w:rPr>
            </w:pPr>
            <w:r w:rsidRPr="00F56DEE">
              <w:rPr>
                <w:rFonts w:ascii="Calibri" w:eastAsia="Times New Roman" w:hAnsi="Calibri" w:cs="Calibri"/>
                <w:color w:val="000000"/>
                <w:sz w:val="18"/>
                <w:szCs w:val="18"/>
              </w:rPr>
              <w:t>HANCOCK</w:t>
            </w:r>
          </w:p>
        </w:tc>
        <w:tc>
          <w:tcPr>
            <w:tcW w:w="942" w:type="dxa"/>
            <w:tcBorders>
              <w:top w:val="nil"/>
              <w:left w:val="nil"/>
              <w:bottom w:val="single" w:sz="4" w:space="0" w:color="auto"/>
              <w:right w:val="single" w:sz="4" w:space="0" w:color="auto"/>
            </w:tcBorders>
            <w:shd w:val="clear" w:color="auto" w:fill="auto"/>
            <w:noWrap/>
            <w:vAlign w:val="bottom"/>
            <w:hideMark/>
          </w:tcPr>
          <w:p w14:paraId="029D450A"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867" w:type="dxa"/>
            <w:tcBorders>
              <w:top w:val="nil"/>
              <w:left w:val="nil"/>
              <w:bottom w:val="single" w:sz="4" w:space="0" w:color="auto"/>
              <w:right w:val="single" w:sz="4" w:space="0" w:color="auto"/>
            </w:tcBorders>
            <w:shd w:val="clear" w:color="auto" w:fill="auto"/>
            <w:noWrap/>
            <w:vAlign w:val="bottom"/>
            <w:hideMark/>
          </w:tcPr>
          <w:p w14:paraId="666E5185"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2</w:t>
            </w:r>
          </w:p>
        </w:tc>
        <w:tc>
          <w:tcPr>
            <w:tcW w:w="981" w:type="dxa"/>
            <w:tcBorders>
              <w:top w:val="nil"/>
              <w:left w:val="nil"/>
              <w:bottom w:val="single" w:sz="4" w:space="0" w:color="auto"/>
              <w:right w:val="single" w:sz="4" w:space="0" w:color="auto"/>
            </w:tcBorders>
            <w:shd w:val="clear" w:color="auto" w:fill="auto"/>
            <w:noWrap/>
            <w:vAlign w:val="bottom"/>
            <w:hideMark/>
          </w:tcPr>
          <w:p w14:paraId="313A40B3"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22D0D44B"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0</w:t>
            </w:r>
          </w:p>
        </w:tc>
        <w:tc>
          <w:tcPr>
            <w:tcW w:w="900" w:type="dxa"/>
            <w:tcBorders>
              <w:top w:val="nil"/>
              <w:left w:val="nil"/>
              <w:bottom w:val="single" w:sz="4" w:space="0" w:color="auto"/>
              <w:right w:val="single" w:sz="8" w:space="0" w:color="auto"/>
            </w:tcBorders>
            <w:shd w:val="clear" w:color="auto" w:fill="auto"/>
            <w:noWrap/>
            <w:vAlign w:val="bottom"/>
            <w:hideMark/>
          </w:tcPr>
          <w:p w14:paraId="406CFCBD" w14:textId="77777777" w:rsidR="002F0AF9" w:rsidRPr="00F56DEE" w:rsidRDefault="002F0AF9" w:rsidP="00F56DEE">
            <w:pPr>
              <w:spacing w:after="0" w:line="240" w:lineRule="auto"/>
              <w:jc w:val="center"/>
              <w:rPr>
                <w:rFonts w:ascii="Calibri" w:eastAsia="Times New Roman" w:hAnsi="Calibri" w:cs="Calibri"/>
                <w:color w:val="000000"/>
                <w:sz w:val="18"/>
                <w:szCs w:val="18"/>
              </w:rPr>
            </w:pPr>
            <w:r w:rsidRPr="00F56DEE">
              <w:rPr>
                <w:rFonts w:ascii="Calibri" w:eastAsia="Times New Roman" w:hAnsi="Calibri" w:cs="Calibri"/>
                <w:color w:val="000000"/>
                <w:sz w:val="18"/>
                <w:szCs w:val="18"/>
              </w:rPr>
              <w:t>2</w:t>
            </w:r>
          </w:p>
        </w:tc>
      </w:tr>
      <w:tr w:rsidR="00F56DEE" w:rsidRPr="00F56DEE" w14:paraId="087251C1" w14:textId="77777777" w:rsidTr="00F56DEE">
        <w:trPr>
          <w:trHeight w:val="216"/>
        </w:trPr>
        <w:tc>
          <w:tcPr>
            <w:tcW w:w="805" w:type="dxa"/>
            <w:tcBorders>
              <w:top w:val="nil"/>
              <w:left w:val="single" w:sz="8" w:space="0" w:color="auto"/>
              <w:bottom w:val="single" w:sz="4" w:space="0" w:color="auto"/>
              <w:right w:val="single" w:sz="4" w:space="0" w:color="auto"/>
            </w:tcBorders>
            <w:shd w:val="clear" w:color="000000" w:fill="FCD5B4"/>
            <w:noWrap/>
            <w:vAlign w:val="bottom"/>
            <w:hideMark/>
          </w:tcPr>
          <w:p w14:paraId="12ED79B8" w14:textId="2C41D3CA" w:rsidR="00F56DEE" w:rsidRPr="00F56DEE" w:rsidRDefault="00F56DEE" w:rsidP="00F56DEE">
            <w:pPr>
              <w:spacing w:after="0" w:line="240" w:lineRule="auto"/>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 </w:t>
            </w:r>
            <w:r w:rsidR="00B37502" w:rsidRPr="00F95AB3">
              <w:rPr>
                <w:rFonts w:ascii="Calibri" w:eastAsia="Times New Roman" w:hAnsi="Calibri" w:cs="Calibri"/>
                <w:i/>
                <w:color w:val="000000"/>
                <w:sz w:val="18"/>
                <w:szCs w:val="18"/>
              </w:rPr>
              <w:t>SUM</w:t>
            </w:r>
          </w:p>
        </w:tc>
        <w:tc>
          <w:tcPr>
            <w:tcW w:w="1620" w:type="dxa"/>
            <w:tcBorders>
              <w:top w:val="nil"/>
              <w:left w:val="nil"/>
              <w:bottom w:val="single" w:sz="4" w:space="0" w:color="auto"/>
              <w:right w:val="single" w:sz="4" w:space="0" w:color="auto"/>
            </w:tcBorders>
            <w:shd w:val="clear" w:color="000000" w:fill="FCD5B4"/>
            <w:noWrap/>
            <w:vAlign w:val="bottom"/>
            <w:hideMark/>
          </w:tcPr>
          <w:p w14:paraId="3B634669" w14:textId="77777777" w:rsidR="00F56DEE" w:rsidRPr="00F56DEE" w:rsidRDefault="00F56DEE" w:rsidP="00F56DEE">
            <w:pPr>
              <w:spacing w:after="0" w:line="240" w:lineRule="auto"/>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4" w:space="0" w:color="auto"/>
            </w:tcBorders>
            <w:shd w:val="clear" w:color="000000" w:fill="FCD5B4"/>
            <w:noWrap/>
            <w:vAlign w:val="bottom"/>
            <w:hideMark/>
          </w:tcPr>
          <w:p w14:paraId="6A90F752" w14:textId="77777777" w:rsidR="00F56DEE" w:rsidRPr="00F56DEE" w:rsidRDefault="00F56DEE" w:rsidP="00F56DEE">
            <w:pPr>
              <w:spacing w:after="0" w:line="240" w:lineRule="auto"/>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HANCOCK</w:t>
            </w:r>
          </w:p>
        </w:tc>
        <w:tc>
          <w:tcPr>
            <w:tcW w:w="942" w:type="dxa"/>
            <w:tcBorders>
              <w:top w:val="nil"/>
              <w:left w:val="nil"/>
              <w:bottom w:val="single" w:sz="4" w:space="0" w:color="auto"/>
              <w:right w:val="single" w:sz="4" w:space="0" w:color="auto"/>
            </w:tcBorders>
            <w:shd w:val="clear" w:color="000000" w:fill="FCD5B4"/>
            <w:noWrap/>
            <w:vAlign w:val="bottom"/>
            <w:hideMark/>
          </w:tcPr>
          <w:p w14:paraId="566CE213"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0</w:t>
            </w:r>
          </w:p>
        </w:tc>
        <w:tc>
          <w:tcPr>
            <w:tcW w:w="867" w:type="dxa"/>
            <w:tcBorders>
              <w:top w:val="nil"/>
              <w:left w:val="nil"/>
              <w:bottom w:val="single" w:sz="4" w:space="0" w:color="auto"/>
              <w:right w:val="single" w:sz="4" w:space="0" w:color="auto"/>
            </w:tcBorders>
            <w:shd w:val="clear" w:color="000000" w:fill="FCD5B4"/>
            <w:noWrap/>
            <w:vAlign w:val="bottom"/>
            <w:hideMark/>
          </w:tcPr>
          <w:p w14:paraId="2A29D236"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3</w:t>
            </w:r>
          </w:p>
        </w:tc>
        <w:tc>
          <w:tcPr>
            <w:tcW w:w="981" w:type="dxa"/>
            <w:tcBorders>
              <w:top w:val="nil"/>
              <w:left w:val="nil"/>
              <w:bottom w:val="single" w:sz="4" w:space="0" w:color="auto"/>
              <w:right w:val="single" w:sz="4" w:space="0" w:color="auto"/>
            </w:tcBorders>
            <w:shd w:val="clear" w:color="000000" w:fill="FCD5B4"/>
            <w:noWrap/>
            <w:vAlign w:val="bottom"/>
            <w:hideMark/>
          </w:tcPr>
          <w:p w14:paraId="21723D42"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1</w:t>
            </w:r>
          </w:p>
        </w:tc>
        <w:tc>
          <w:tcPr>
            <w:tcW w:w="990" w:type="dxa"/>
            <w:tcBorders>
              <w:top w:val="nil"/>
              <w:left w:val="nil"/>
              <w:bottom w:val="single" w:sz="4" w:space="0" w:color="auto"/>
              <w:right w:val="single" w:sz="4" w:space="0" w:color="auto"/>
            </w:tcBorders>
            <w:shd w:val="clear" w:color="000000" w:fill="FCD5B4"/>
            <w:noWrap/>
            <w:vAlign w:val="bottom"/>
            <w:hideMark/>
          </w:tcPr>
          <w:p w14:paraId="36A4C613"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0</w:t>
            </w:r>
          </w:p>
        </w:tc>
        <w:tc>
          <w:tcPr>
            <w:tcW w:w="900" w:type="dxa"/>
            <w:tcBorders>
              <w:top w:val="nil"/>
              <w:left w:val="nil"/>
              <w:bottom w:val="single" w:sz="4" w:space="0" w:color="auto"/>
              <w:right w:val="single" w:sz="8" w:space="0" w:color="auto"/>
            </w:tcBorders>
            <w:shd w:val="clear" w:color="000000" w:fill="FCD5B4"/>
            <w:noWrap/>
            <w:vAlign w:val="bottom"/>
            <w:hideMark/>
          </w:tcPr>
          <w:p w14:paraId="6A4F8A1C" w14:textId="77777777" w:rsidR="00F56DEE" w:rsidRPr="00F56DEE" w:rsidRDefault="00F56DEE" w:rsidP="00F56DEE">
            <w:pPr>
              <w:spacing w:after="0" w:line="240" w:lineRule="auto"/>
              <w:jc w:val="center"/>
              <w:rPr>
                <w:rFonts w:ascii="Calibri" w:eastAsia="Times New Roman" w:hAnsi="Calibri" w:cs="Calibri"/>
                <w:b/>
                <w:bCs/>
                <w:color w:val="000000"/>
                <w:sz w:val="18"/>
                <w:szCs w:val="18"/>
              </w:rPr>
            </w:pPr>
            <w:r w:rsidRPr="00F56DEE">
              <w:rPr>
                <w:rFonts w:ascii="Calibri" w:eastAsia="Times New Roman" w:hAnsi="Calibri" w:cs="Calibri"/>
                <w:b/>
                <w:bCs/>
                <w:color w:val="000000"/>
                <w:sz w:val="18"/>
                <w:szCs w:val="18"/>
              </w:rPr>
              <w:t>4</w:t>
            </w:r>
          </w:p>
        </w:tc>
      </w:tr>
      <w:tr w:rsidR="00F56DEE" w:rsidRPr="00F56DEE" w14:paraId="6DAA66B1" w14:textId="77777777" w:rsidTr="00F56DEE">
        <w:trPr>
          <w:trHeight w:val="216"/>
        </w:trPr>
        <w:tc>
          <w:tcPr>
            <w:tcW w:w="805" w:type="dxa"/>
            <w:tcBorders>
              <w:top w:val="nil"/>
              <w:left w:val="single" w:sz="8" w:space="0" w:color="auto"/>
              <w:bottom w:val="single" w:sz="8" w:space="0" w:color="auto"/>
              <w:right w:val="single" w:sz="4" w:space="0" w:color="auto"/>
            </w:tcBorders>
            <w:shd w:val="clear" w:color="000000" w:fill="366092"/>
            <w:vAlign w:val="center"/>
            <w:hideMark/>
          </w:tcPr>
          <w:p w14:paraId="24B71D13"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TOTAL</w:t>
            </w:r>
          </w:p>
        </w:tc>
        <w:tc>
          <w:tcPr>
            <w:tcW w:w="1620" w:type="dxa"/>
            <w:tcBorders>
              <w:top w:val="nil"/>
              <w:left w:val="nil"/>
              <w:bottom w:val="single" w:sz="8" w:space="0" w:color="auto"/>
              <w:right w:val="single" w:sz="4" w:space="0" w:color="auto"/>
            </w:tcBorders>
            <w:shd w:val="clear" w:color="000000" w:fill="366092"/>
            <w:vAlign w:val="center"/>
            <w:hideMark/>
          </w:tcPr>
          <w:p w14:paraId="1FE33214"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 </w:t>
            </w:r>
          </w:p>
        </w:tc>
        <w:tc>
          <w:tcPr>
            <w:tcW w:w="1080" w:type="dxa"/>
            <w:tcBorders>
              <w:top w:val="nil"/>
              <w:left w:val="nil"/>
              <w:bottom w:val="single" w:sz="8" w:space="0" w:color="auto"/>
              <w:right w:val="single" w:sz="4" w:space="0" w:color="auto"/>
            </w:tcBorders>
            <w:shd w:val="clear" w:color="000000" w:fill="366092"/>
            <w:vAlign w:val="center"/>
            <w:hideMark/>
          </w:tcPr>
          <w:p w14:paraId="6A04EA60"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 </w:t>
            </w:r>
          </w:p>
        </w:tc>
        <w:tc>
          <w:tcPr>
            <w:tcW w:w="942" w:type="dxa"/>
            <w:tcBorders>
              <w:top w:val="nil"/>
              <w:left w:val="nil"/>
              <w:bottom w:val="single" w:sz="8" w:space="0" w:color="auto"/>
              <w:right w:val="single" w:sz="4" w:space="0" w:color="auto"/>
            </w:tcBorders>
            <w:shd w:val="clear" w:color="000000" w:fill="366092"/>
            <w:vAlign w:val="center"/>
            <w:hideMark/>
          </w:tcPr>
          <w:p w14:paraId="59A05F28"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0</w:t>
            </w:r>
          </w:p>
        </w:tc>
        <w:tc>
          <w:tcPr>
            <w:tcW w:w="867" w:type="dxa"/>
            <w:tcBorders>
              <w:top w:val="nil"/>
              <w:left w:val="nil"/>
              <w:bottom w:val="single" w:sz="8" w:space="0" w:color="auto"/>
              <w:right w:val="single" w:sz="4" w:space="0" w:color="auto"/>
            </w:tcBorders>
            <w:shd w:val="clear" w:color="000000" w:fill="366092"/>
            <w:vAlign w:val="center"/>
            <w:hideMark/>
          </w:tcPr>
          <w:p w14:paraId="786F6C27"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13</w:t>
            </w:r>
          </w:p>
        </w:tc>
        <w:tc>
          <w:tcPr>
            <w:tcW w:w="981" w:type="dxa"/>
            <w:tcBorders>
              <w:top w:val="nil"/>
              <w:left w:val="nil"/>
              <w:bottom w:val="single" w:sz="8" w:space="0" w:color="auto"/>
              <w:right w:val="single" w:sz="4" w:space="0" w:color="auto"/>
            </w:tcBorders>
            <w:shd w:val="clear" w:color="000000" w:fill="366092"/>
            <w:vAlign w:val="center"/>
            <w:hideMark/>
          </w:tcPr>
          <w:p w14:paraId="65950036"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2</w:t>
            </w:r>
          </w:p>
        </w:tc>
        <w:tc>
          <w:tcPr>
            <w:tcW w:w="990" w:type="dxa"/>
            <w:tcBorders>
              <w:top w:val="nil"/>
              <w:left w:val="nil"/>
              <w:bottom w:val="single" w:sz="8" w:space="0" w:color="auto"/>
              <w:right w:val="single" w:sz="4" w:space="0" w:color="auto"/>
            </w:tcBorders>
            <w:shd w:val="clear" w:color="000000" w:fill="366092"/>
            <w:vAlign w:val="center"/>
            <w:hideMark/>
          </w:tcPr>
          <w:p w14:paraId="20361520"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0</w:t>
            </w:r>
          </w:p>
        </w:tc>
        <w:tc>
          <w:tcPr>
            <w:tcW w:w="900" w:type="dxa"/>
            <w:tcBorders>
              <w:top w:val="nil"/>
              <w:left w:val="nil"/>
              <w:bottom w:val="single" w:sz="8" w:space="0" w:color="auto"/>
              <w:right w:val="single" w:sz="8" w:space="0" w:color="auto"/>
            </w:tcBorders>
            <w:shd w:val="clear" w:color="000000" w:fill="366092"/>
            <w:vAlign w:val="center"/>
            <w:hideMark/>
          </w:tcPr>
          <w:p w14:paraId="55D5299E" w14:textId="77777777" w:rsidR="00F56DEE" w:rsidRPr="00F56DEE" w:rsidRDefault="00F56DEE" w:rsidP="00F56DEE">
            <w:pPr>
              <w:spacing w:after="0" w:line="240" w:lineRule="auto"/>
              <w:jc w:val="center"/>
              <w:rPr>
                <w:rFonts w:ascii="Calibri" w:eastAsia="Times New Roman" w:hAnsi="Calibri" w:cs="Calibri"/>
                <w:b/>
                <w:bCs/>
                <w:color w:val="FFFFFF"/>
                <w:sz w:val="18"/>
                <w:szCs w:val="18"/>
              </w:rPr>
            </w:pPr>
            <w:r w:rsidRPr="00F56DEE">
              <w:rPr>
                <w:rFonts w:ascii="Calibri" w:eastAsia="Times New Roman" w:hAnsi="Calibri" w:cs="Calibri"/>
                <w:b/>
                <w:bCs/>
                <w:color w:val="FFFFFF"/>
                <w:sz w:val="18"/>
                <w:szCs w:val="18"/>
              </w:rPr>
              <w:t>15</w:t>
            </w:r>
          </w:p>
        </w:tc>
      </w:tr>
    </w:tbl>
    <w:p w14:paraId="47DB326F" w14:textId="77777777" w:rsidR="00DB432C" w:rsidRDefault="00DB432C" w:rsidP="00DB432C">
      <w:pPr>
        <w:spacing w:after="0"/>
      </w:pPr>
      <w:r w:rsidRPr="007B2BB6">
        <w:rPr>
          <w:rFonts w:ascii="Calibri" w:eastAsia="Times New Roman" w:hAnsi="Calibri" w:cs="Calibri"/>
          <w:color w:val="000000"/>
          <w:sz w:val="18"/>
          <w:szCs w:val="18"/>
        </w:rPr>
        <w:t>* Unincorporated Community</w:t>
      </w:r>
    </w:p>
    <w:p w14:paraId="41515974" w14:textId="77777777" w:rsidR="00F56DEE" w:rsidRDefault="00F56DEE" w:rsidP="00F56DEE">
      <w:pPr>
        <w:spacing w:after="0"/>
      </w:pPr>
      <w:r w:rsidRPr="00006800">
        <w:rPr>
          <w:rFonts w:ascii="Calibri" w:eastAsia="Times New Roman" w:hAnsi="Calibri" w:cs="Calibri"/>
          <w:color w:val="000000"/>
          <w:sz w:val="18"/>
          <w:szCs w:val="18"/>
        </w:rPr>
        <w:t>**</w:t>
      </w:r>
      <w:r>
        <w:rPr>
          <w:rFonts w:ascii="Calibri" w:eastAsia="Times New Roman" w:hAnsi="Calibri" w:cs="Calibri"/>
          <w:color w:val="000000"/>
          <w:sz w:val="18"/>
          <w:szCs w:val="18"/>
        </w:rPr>
        <w:t xml:space="preserve"> Split Community</w:t>
      </w:r>
    </w:p>
    <w:p w14:paraId="2B2EAD50" w14:textId="38BB9BD2" w:rsidR="00406A67" w:rsidRDefault="00406A67" w:rsidP="00AA3702">
      <w:pPr>
        <w:spacing w:after="0"/>
      </w:pPr>
    </w:p>
    <w:p w14:paraId="1055A541" w14:textId="77777777" w:rsidR="00406A67" w:rsidRDefault="00406A67" w:rsidP="00AA3702">
      <w:pPr>
        <w:spacing w:after="0"/>
      </w:pPr>
    </w:p>
    <w:p w14:paraId="73863916" w14:textId="465FAE60" w:rsidR="009E37BC" w:rsidRDefault="009E37BC" w:rsidP="00700594">
      <w:pPr>
        <w:rPr>
          <w:b/>
          <w:bCs/>
        </w:rPr>
      </w:pPr>
    </w:p>
    <w:p w14:paraId="5FB17DCD" w14:textId="37341503" w:rsidR="00787C42" w:rsidRDefault="00787C42" w:rsidP="00700594">
      <w:pPr>
        <w:rPr>
          <w:b/>
          <w:bCs/>
        </w:rPr>
      </w:pPr>
    </w:p>
    <w:p w14:paraId="6416F160" w14:textId="77777777" w:rsidR="00787C42" w:rsidRDefault="00787C42" w:rsidP="00700594">
      <w:pPr>
        <w:rPr>
          <w:b/>
          <w:bCs/>
        </w:rPr>
      </w:pPr>
    </w:p>
    <w:p w14:paraId="2C5E4854" w14:textId="77777777" w:rsidR="009E37BC" w:rsidRDefault="009E37BC" w:rsidP="00700594">
      <w:pPr>
        <w:rPr>
          <w:b/>
          <w:bCs/>
        </w:rPr>
      </w:pPr>
    </w:p>
    <w:p w14:paraId="62D6305A" w14:textId="77777777" w:rsidR="009E37BC" w:rsidRDefault="009E37BC" w:rsidP="00700594">
      <w:pPr>
        <w:rPr>
          <w:b/>
          <w:bCs/>
        </w:rPr>
      </w:pPr>
    </w:p>
    <w:p w14:paraId="680C87B3" w14:textId="77777777" w:rsidR="009E37BC" w:rsidRDefault="009E37BC" w:rsidP="00700594">
      <w:pPr>
        <w:rPr>
          <w:b/>
          <w:bCs/>
        </w:rPr>
      </w:pPr>
    </w:p>
    <w:p w14:paraId="07CB83E0" w14:textId="77777777" w:rsidR="009E37BC" w:rsidRDefault="009E37BC" w:rsidP="00700594">
      <w:pPr>
        <w:rPr>
          <w:b/>
          <w:bCs/>
        </w:rPr>
      </w:pPr>
    </w:p>
    <w:p w14:paraId="7386D805" w14:textId="77777777" w:rsidR="009E37BC" w:rsidRDefault="009E37BC" w:rsidP="00700594">
      <w:pPr>
        <w:rPr>
          <w:b/>
          <w:bCs/>
        </w:rPr>
      </w:pPr>
    </w:p>
    <w:p w14:paraId="646263DF" w14:textId="77777777" w:rsidR="009E37BC" w:rsidRDefault="009E37BC" w:rsidP="00700594">
      <w:pPr>
        <w:rPr>
          <w:b/>
          <w:bCs/>
        </w:rPr>
      </w:pPr>
    </w:p>
    <w:p w14:paraId="5249B1D5" w14:textId="63755DB1" w:rsidR="009E37BC" w:rsidRDefault="009E37BC" w:rsidP="00700594">
      <w:pPr>
        <w:rPr>
          <w:b/>
          <w:bCs/>
        </w:rPr>
      </w:pPr>
    </w:p>
    <w:p w14:paraId="289841DE" w14:textId="77777777" w:rsidR="003345DE" w:rsidRDefault="003345DE" w:rsidP="00700594">
      <w:pPr>
        <w:rPr>
          <w:b/>
          <w:bCs/>
        </w:rPr>
      </w:pPr>
    </w:p>
    <w:p w14:paraId="59EE719D" w14:textId="77777777" w:rsidR="002E28E6" w:rsidRDefault="002E28E6" w:rsidP="00700594">
      <w:pPr>
        <w:rPr>
          <w:b/>
          <w:bCs/>
        </w:rPr>
      </w:pPr>
    </w:p>
    <w:p w14:paraId="513C30C4" w14:textId="77777777" w:rsidR="005F4C6B" w:rsidRDefault="005F4C6B" w:rsidP="00700594">
      <w:pPr>
        <w:rPr>
          <w:b/>
          <w:bCs/>
        </w:rPr>
      </w:pPr>
    </w:p>
    <w:p w14:paraId="06FEA516" w14:textId="514E3696" w:rsidR="00700594" w:rsidRDefault="00700594" w:rsidP="00700594">
      <w:r w:rsidRPr="00761E87">
        <w:rPr>
          <w:b/>
          <w:bCs/>
        </w:rPr>
        <w:lastRenderedPageBreak/>
        <w:t xml:space="preserve">Essential Facilities by Flood Depth: </w:t>
      </w:r>
      <w:r w:rsidRPr="00761E87">
        <w:t xml:space="preserve"> </w:t>
      </w:r>
      <w:r w:rsidRPr="00C50A00">
        <w:t xml:space="preserve">Facilities most </w:t>
      </w:r>
      <w:r w:rsidR="00F44519" w:rsidRPr="00C50A00">
        <w:t>vulnerable</w:t>
      </w:r>
      <w:r w:rsidRPr="00C50A00">
        <w:t xml:space="preserve"> to a high-risk 1%-annual-chance (100-yr) flood event are displayed below.</w:t>
      </w:r>
      <w:r w:rsidR="006E4A41" w:rsidRPr="00C50A00">
        <w:t xml:space="preserve">  The flood depth grid and building damage estimates </w:t>
      </w:r>
      <w:r w:rsidR="00F44519" w:rsidRPr="00C50A00">
        <w:t xml:space="preserve">identify which facilities may be subject to </w:t>
      </w:r>
      <w:r w:rsidR="00F04522" w:rsidRPr="00C50A00">
        <w:t>the greatest</w:t>
      </w:r>
      <w:r w:rsidR="00F44519" w:rsidRPr="00C50A00">
        <w:t xml:space="preserve"> flood damage.</w:t>
      </w:r>
      <w:r w:rsidR="00821E33">
        <w:t xml:space="preserve"> </w:t>
      </w:r>
      <w:r w:rsidR="00821E33">
        <w:rPr>
          <w:color w:val="000000" w:themeColor="text1"/>
        </w:rPr>
        <w:t xml:space="preserve">Refer to the building-level </w:t>
      </w:r>
      <w:hyperlink r:id="rId20" w:history="1">
        <w:r w:rsidR="00821E33" w:rsidRPr="00B75080">
          <w:rPr>
            <w:rStyle w:val="Hyperlink"/>
          </w:rPr>
          <w:t>Ta</w:t>
        </w:r>
        <w:r w:rsidR="00821E33" w:rsidRPr="00B75080">
          <w:rPr>
            <w:rStyle w:val="Hyperlink"/>
          </w:rPr>
          <w:t>b</w:t>
        </w:r>
        <w:r w:rsidR="00821E33" w:rsidRPr="00B75080">
          <w:rPr>
            <w:rStyle w:val="Hyperlink"/>
          </w:rPr>
          <w:t>le</w:t>
        </w:r>
      </w:hyperlink>
      <w:r w:rsidR="00821E33">
        <w:rPr>
          <w:color w:val="000000" w:themeColor="text1"/>
        </w:rPr>
        <w:t xml:space="preserve"> and </w:t>
      </w:r>
      <w:proofErr w:type="spellStart"/>
      <w:r w:rsidR="00821E33">
        <w:rPr>
          <w:color w:val="000000" w:themeColor="text1"/>
        </w:rPr>
        <w:t>RiskMAP</w:t>
      </w:r>
      <w:proofErr w:type="spellEnd"/>
      <w:r w:rsidR="00821E33">
        <w:rPr>
          <w:color w:val="000000" w:themeColor="text1"/>
        </w:rPr>
        <w:t xml:space="preserve"> View of the </w:t>
      </w:r>
      <w:hyperlink r:id="rId21" w:history="1">
        <w:r w:rsidR="002E28E6" w:rsidRPr="002E28E6">
          <w:rPr>
            <w:rStyle w:val="Hyperlink"/>
          </w:rPr>
          <w:t>WV Flood Tool</w:t>
        </w:r>
      </w:hyperlink>
      <w:r w:rsidR="002E28E6">
        <w:rPr>
          <w:rStyle w:val="Hyperlink"/>
        </w:rPr>
        <w:t xml:space="preserve"> </w:t>
      </w:r>
      <w:r w:rsidR="00821E33">
        <w:rPr>
          <w:color w:val="000000" w:themeColor="text1"/>
        </w:rPr>
        <w:t xml:space="preserve">to review </w:t>
      </w:r>
      <w:r w:rsidR="00821E33">
        <w:t>base flood depths and damage estimates of</w:t>
      </w:r>
      <w:r w:rsidR="00821E33">
        <w:rPr>
          <w:color w:val="000000" w:themeColor="text1"/>
        </w:rPr>
        <w:t xml:space="preserve"> facilities.</w:t>
      </w:r>
    </w:p>
    <w:p w14:paraId="630E6984" w14:textId="77777777" w:rsidR="00700594" w:rsidRDefault="00700594" w:rsidP="00700594">
      <w:pPr>
        <w:spacing w:after="0"/>
        <w:rPr>
          <w:b/>
          <w:bCs/>
        </w:rPr>
      </w:pPr>
    </w:p>
    <w:p w14:paraId="5820288B" w14:textId="1CDE75E0" w:rsidR="00450EFE" w:rsidRDefault="00450EFE" w:rsidP="00700594">
      <w:pPr>
        <w:spacing w:after="0"/>
        <w:rPr>
          <w:b/>
          <w:bCs/>
        </w:rPr>
      </w:pPr>
    </w:p>
    <w:p w14:paraId="68078441" w14:textId="77777777" w:rsidR="00450EFE" w:rsidRDefault="00450EFE" w:rsidP="00700594">
      <w:pPr>
        <w:spacing w:after="0"/>
        <w:rPr>
          <w:b/>
          <w:bCs/>
        </w:rPr>
      </w:pPr>
    </w:p>
    <w:p w14:paraId="5CBA7E0A" w14:textId="751575C4" w:rsidR="00761E87" w:rsidRDefault="00700594" w:rsidP="00700594">
      <w:pPr>
        <w:spacing w:after="0"/>
      </w:pPr>
      <w:bookmarkStart w:id="1" w:name="_Hlk78357021"/>
      <w:r w:rsidRPr="00761E87">
        <w:rPr>
          <w:b/>
          <w:bCs/>
        </w:rPr>
        <w:t>Table EF-4.</w:t>
      </w:r>
      <w:r w:rsidRPr="00761E87">
        <w:t xml:space="preserve">  </w:t>
      </w:r>
      <w:r w:rsidRPr="00120876">
        <w:t xml:space="preserve">Essential Facilities by </w:t>
      </w:r>
      <w:r>
        <w:t>1% Flood Depth</w:t>
      </w:r>
      <w:r w:rsidR="00292145">
        <w:t xml:space="preserve">.  </w:t>
      </w:r>
      <w:r>
        <w:t>What is the degree of risk?</w:t>
      </w:r>
    </w:p>
    <w:tbl>
      <w:tblPr>
        <w:tblW w:w="9453" w:type="dxa"/>
        <w:tblLook w:val="04A0" w:firstRow="1" w:lastRow="0" w:firstColumn="1" w:lastColumn="0" w:noHBand="0" w:noVBand="1"/>
      </w:tblPr>
      <w:tblGrid>
        <w:gridCol w:w="1615"/>
        <w:gridCol w:w="954"/>
        <w:gridCol w:w="3276"/>
        <w:gridCol w:w="1260"/>
        <w:gridCol w:w="810"/>
        <w:gridCol w:w="720"/>
        <w:gridCol w:w="818"/>
      </w:tblGrid>
      <w:tr w:rsidR="00761E87" w:rsidRPr="00761E87" w14:paraId="029F0AE5" w14:textId="77777777" w:rsidTr="00A033BA">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C58EC23"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Community Name</w:t>
            </w:r>
          </w:p>
        </w:tc>
        <w:tc>
          <w:tcPr>
            <w:tcW w:w="954" w:type="dxa"/>
            <w:tcBorders>
              <w:top w:val="single" w:sz="4" w:space="0" w:color="auto"/>
              <w:left w:val="nil"/>
              <w:bottom w:val="single" w:sz="4" w:space="0" w:color="auto"/>
              <w:right w:val="single" w:sz="4" w:space="0" w:color="auto"/>
            </w:tcBorders>
            <w:shd w:val="clear" w:color="000000" w:fill="EEECE1"/>
            <w:vAlign w:val="center"/>
            <w:hideMark/>
          </w:tcPr>
          <w:p w14:paraId="7A67F79E"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County</w:t>
            </w:r>
          </w:p>
        </w:tc>
        <w:tc>
          <w:tcPr>
            <w:tcW w:w="3276" w:type="dxa"/>
            <w:tcBorders>
              <w:top w:val="single" w:sz="4" w:space="0" w:color="auto"/>
              <w:left w:val="nil"/>
              <w:bottom w:val="single" w:sz="4" w:space="0" w:color="auto"/>
              <w:right w:val="single" w:sz="4" w:space="0" w:color="auto"/>
            </w:tcBorders>
            <w:shd w:val="clear" w:color="000000" w:fill="EEECE1"/>
            <w:vAlign w:val="center"/>
            <w:hideMark/>
          </w:tcPr>
          <w:p w14:paraId="019360D0"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Facility Name</w:t>
            </w:r>
          </w:p>
        </w:tc>
        <w:tc>
          <w:tcPr>
            <w:tcW w:w="1260" w:type="dxa"/>
            <w:tcBorders>
              <w:top w:val="single" w:sz="4" w:space="0" w:color="auto"/>
              <w:left w:val="nil"/>
              <w:bottom w:val="single" w:sz="4" w:space="0" w:color="auto"/>
              <w:right w:val="single" w:sz="4" w:space="0" w:color="auto"/>
            </w:tcBorders>
            <w:shd w:val="clear" w:color="000000" w:fill="EEECE1"/>
            <w:vAlign w:val="center"/>
            <w:hideMark/>
          </w:tcPr>
          <w:p w14:paraId="0DF5BB25" w14:textId="77777777" w:rsidR="00761E87" w:rsidRPr="00761E87" w:rsidRDefault="00761E87" w:rsidP="00761E87">
            <w:pPr>
              <w:spacing w:after="0" w:line="240" w:lineRule="auto"/>
              <w:jc w:val="center"/>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EEECE1"/>
            <w:vAlign w:val="center"/>
            <w:hideMark/>
          </w:tcPr>
          <w:p w14:paraId="27193B08"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0DFA76EA" w14:textId="77777777" w:rsidR="00761E87" w:rsidRPr="00761E87" w:rsidRDefault="00761E87" w:rsidP="00761E87">
            <w:pPr>
              <w:spacing w:after="0" w:line="240" w:lineRule="auto"/>
              <w:jc w:val="center"/>
              <w:rPr>
                <w:rFonts w:ascii="Calibri" w:eastAsia="Times New Roman" w:hAnsi="Calibri" w:cs="Calibri"/>
                <w:b/>
                <w:bCs/>
                <w:color w:val="FF0000"/>
                <w:sz w:val="18"/>
                <w:szCs w:val="18"/>
              </w:rPr>
            </w:pPr>
            <w:r w:rsidRPr="00761E87">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EEECE1"/>
            <w:vAlign w:val="center"/>
            <w:hideMark/>
          </w:tcPr>
          <w:p w14:paraId="5CB0B866"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Building Damage Percent</w:t>
            </w:r>
          </w:p>
        </w:tc>
      </w:tr>
      <w:tr w:rsidR="00593BEC" w:rsidRPr="00761E87" w14:paraId="35F87F05"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A71A94B"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New Cumberland</w:t>
            </w:r>
          </w:p>
        </w:tc>
        <w:tc>
          <w:tcPr>
            <w:tcW w:w="954" w:type="dxa"/>
            <w:tcBorders>
              <w:top w:val="nil"/>
              <w:left w:val="nil"/>
              <w:bottom w:val="single" w:sz="4" w:space="0" w:color="auto"/>
              <w:right w:val="single" w:sz="4" w:space="0" w:color="auto"/>
            </w:tcBorders>
            <w:shd w:val="clear" w:color="auto" w:fill="auto"/>
            <w:noWrap/>
            <w:hideMark/>
          </w:tcPr>
          <w:p w14:paraId="65785B44"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HANCOCK</w:t>
            </w:r>
          </w:p>
        </w:tc>
        <w:tc>
          <w:tcPr>
            <w:tcW w:w="3276" w:type="dxa"/>
            <w:tcBorders>
              <w:top w:val="nil"/>
              <w:left w:val="nil"/>
              <w:bottom w:val="single" w:sz="4" w:space="0" w:color="auto"/>
              <w:right w:val="single" w:sz="4" w:space="0" w:color="auto"/>
            </w:tcBorders>
            <w:shd w:val="clear" w:color="auto" w:fill="auto"/>
            <w:noWrap/>
            <w:hideMark/>
          </w:tcPr>
          <w:p w14:paraId="55523950"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New Cumberland Fire Department</w:t>
            </w:r>
          </w:p>
        </w:tc>
        <w:tc>
          <w:tcPr>
            <w:tcW w:w="1260" w:type="dxa"/>
            <w:tcBorders>
              <w:top w:val="nil"/>
              <w:left w:val="nil"/>
              <w:bottom w:val="single" w:sz="4" w:space="0" w:color="auto"/>
              <w:right w:val="single" w:sz="4" w:space="0" w:color="auto"/>
            </w:tcBorders>
            <w:shd w:val="clear" w:color="auto" w:fill="auto"/>
            <w:noWrap/>
            <w:hideMark/>
          </w:tcPr>
          <w:p w14:paraId="4E6D8455"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4" w:space="0" w:color="auto"/>
            </w:tcBorders>
            <w:shd w:val="clear" w:color="auto" w:fill="auto"/>
            <w:noWrap/>
            <w:hideMark/>
          </w:tcPr>
          <w:p w14:paraId="5A7A9BA7" w14:textId="77777777" w:rsidR="00761E87" w:rsidRPr="00761E87" w:rsidRDefault="00D057ED" w:rsidP="00761E87">
            <w:pPr>
              <w:spacing w:after="0" w:line="240" w:lineRule="auto"/>
              <w:jc w:val="center"/>
              <w:rPr>
                <w:rFonts w:ascii="Calibri" w:eastAsia="Times New Roman" w:hAnsi="Calibri" w:cs="Calibri"/>
                <w:color w:val="0000FF"/>
                <w:sz w:val="18"/>
                <w:szCs w:val="18"/>
                <w:u w:val="single"/>
              </w:rPr>
            </w:pPr>
            <w:hyperlink r:id="rId22"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CB2294A"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7.7</w:t>
            </w:r>
          </w:p>
        </w:tc>
        <w:tc>
          <w:tcPr>
            <w:tcW w:w="818" w:type="dxa"/>
            <w:tcBorders>
              <w:top w:val="nil"/>
              <w:left w:val="nil"/>
              <w:bottom w:val="single" w:sz="4" w:space="0" w:color="auto"/>
              <w:right w:val="single" w:sz="4" w:space="0" w:color="auto"/>
            </w:tcBorders>
            <w:shd w:val="clear" w:color="auto" w:fill="auto"/>
            <w:noWrap/>
            <w:hideMark/>
          </w:tcPr>
          <w:p w14:paraId="49E6CAA2"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19.1</w:t>
            </w:r>
          </w:p>
        </w:tc>
      </w:tr>
      <w:tr w:rsidR="00593BEC" w:rsidRPr="00761E87" w14:paraId="48F3F20D"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92DB850"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 County*</w:t>
            </w:r>
          </w:p>
        </w:tc>
        <w:tc>
          <w:tcPr>
            <w:tcW w:w="954" w:type="dxa"/>
            <w:tcBorders>
              <w:top w:val="nil"/>
              <w:left w:val="nil"/>
              <w:bottom w:val="single" w:sz="4" w:space="0" w:color="auto"/>
              <w:right w:val="single" w:sz="4" w:space="0" w:color="auto"/>
            </w:tcBorders>
            <w:shd w:val="clear" w:color="auto" w:fill="auto"/>
            <w:noWrap/>
            <w:hideMark/>
          </w:tcPr>
          <w:p w14:paraId="0A049235"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6C69B71F"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McKinleyville Volunteer Fire Department (WV Public Service Training)</w:t>
            </w:r>
          </w:p>
        </w:tc>
        <w:tc>
          <w:tcPr>
            <w:tcW w:w="1260" w:type="dxa"/>
            <w:tcBorders>
              <w:top w:val="nil"/>
              <w:left w:val="nil"/>
              <w:bottom w:val="single" w:sz="4" w:space="0" w:color="auto"/>
              <w:right w:val="single" w:sz="4" w:space="0" w:color="auto"/>
            </w:tcBorders>
            <w:shd w:val="clear" w:color="auto" w:fill="auto"/>
            <w:noWrap/>
            <w:hideMark/>
          </w:tcPr>
          <w:p w14:paraId="2EA2FF1F"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4" w:space="0" w:color="auto"/>
            </w:tcBorders>
            <w:shd w:val="clear" w:color="auto" w:fill="auto"/>
            <w:noWrap/>
            <w:hideMark/>
          </w:tcPr>
          <w:p w14:paraId="3E22209A" w14:textId="77777777" w:rsidR="00761E87" w:rsidRPr="00761E87" w:rsidRDefault="00D057ED" w:rsidP="00761E87">
            <w:pPr>
              <w:spacing w:after="0" w:line="240" w:lineRule="auto"/>
              <w:jc w:val="center"/>
              <w:rPr>
                <w:rFonts w:ascii="Calibri" w:eastAsia="Times New Roman" w:hAnsi="Calibri" w:cs="Calibri"/>
                <w:color w:val="0000FF"/>
                <w:sz w:val="18"/>
                <w:szCs w:val="18"/>
                <w:u w:val="single"/>
              </w:rPr>
            </w:pPr>
            <w:hyperlink r:id="rId23"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E4993B4"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7.3</w:t>
            </w:r>
          </w:p>
        </w:tc>
        <w:tc>
          <w:tcPr>
            <w:tcW w:w="818" w:type="dxa"/>
            <w:tcBorders>
              <w:top w:val="nil"/>
              <w:left w:val="nil"/>
              <w:bottom w:val="single" w:sz="4" w:space="0" w:color="auto"/>
              <w:right w:val="single" w:sz="4" w:space="0" w:color="auto"/>
            </w:tcBorders>
            <w:shd w:val="clear" w:color="auto" w:fill="auto"/>
            <w:noWrap/>
            <w:hideMark/>
          </w:tcPr>
          <w:p w14:paraId="27B43F7A"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17.9</w:t>
            </w:r>
          </w:p>
        </w:tc>
      </w:tr>
      <w:tr w:rsidR="00593BEC" w:rsidRPr="00761E87" w14:paraId="3194B4C4"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199C88B"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Wellsburg</w:t>
            </w:r>
          </w:p>
        </w:tc>
        <w:tc>
          <w:tcPr>
            <w:tcW w:w="954" w:type="dxa"/>
            <w:tcBorders>
              <w:top w:val="nil"/>
              <w:left w:val="nil"/>
              <w:bottom w:val="single" w:sz="4" w:space="0" w:color="auto"/>
              <w:right w:val="single" w:sz="4" w:space="0" w:color="auto"/>
            </w:tcBorders>
            <w:shd w:val="clear" w:color="auto" w:fill="auto"/>
            <w:noWrap/>
            <w:hideMark/>
          </w:tcPr>
          <w:p w14:paraId="13AF64F3"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4AC079B2"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 Primary School South</w:t>
            </w:r>
          </w:p>
        </w:tc>
        <w:tc>
          <w:tcPr>
            <w:tcW w:w="1260" w:type="dxa"/>
            <w:tcBorders>
              <w:top w:val="nil"/>
              <w:left w:val="nil"/>
              <w:bottom w:val="single" w:sz="4" w:space="0" w:color="auto"/>
              <w:right w:val="single" w:sz="4" w:space="0" w:color="auto"/>
            </w:tcBorders>
            <w:shd w:val="clear" w:color="auto" w:fill="auto"/>
            <w:noWrap/>
            <w:hideMark/>
          </w:tcPr>
          <w:p w14:paraId="55097D13"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School</w:t>
            </w:r>
          </w:p>
        </w:tc>
        <w:tc>
          <w:tcPr>
            <w:tcW w:w="810" w:type="dxa"/>
            <w:tcBorders>
              <w:top w:val="nil"/>
              <w:left w:val="nil"/>
              <w:bottom w:val="single" w:sz="4" w:space="0" w:color="auto"/>
              <w:right w:val="single" w:sz="4" w:space="0" w:color="auto"/>
            </w:tcBorders>
            <w:shd w:val="clear" w:color="auto" w:fill="auto"/>
            <w:noWrap/>
            <w:hideMark/>
          </w:tcPr>
          <w:p w14:paraId="681032D1" w14:textId="77777777" w:rsidR="00761E87" w:rsidRPr="00761E87" w:rsidRDefault="00D057ED" w:rsidP="00761E87">
            <w:pPr>
              <w:spacing w:after="0" w:line="240" w:lineRule="auto"/>
              <w:jc w:val="center"/>
              <w:rPr>
                <w:rFonts w:ascii="Calibri" w:eastAsia="Times New Roman" w:hAnsi="Calibri" w:cs="Calibri"/>
                <w:color w:val="0000FF"/>
                <w:sz w:val="18"/>
                <w:szCs w:val="18"/>
                <w:u w:val="single"/>
              </w:rPr>
            </w:pPr>
            <w:hyperlink r:id="rId24"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07A71DD" w14:textId="26F652F1"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6</w:t>
            </w:r>
            <w:r w:rsidR="00F71BEB">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046F0162" w14:textId="71A9788B"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7</w:t>
            </w:r>
            <w:r w:rsidR="004E6255">
              <w:rPr>
                <w:rFonts w:ascii="Calibri" w:eastAsia="Times New Roman" w:hAnsi="Calibri" w:cs="Calibri"/>
                <w:color w:val="000000"/>
                <w:sz w:val="18"/>
                <w:szCs w:val="18"/>
              </w:rPr>
              <w:t>.0</w:t>
            </w:r>
          </w:p>
        </w:tc>
      </w:tr>
      <w:tr w:rsidR="00593BEC" w:rsidRPr="00761E87" w14:paraId="611A2F4B"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0E78478"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Wellsburg</w:t>
            </w:r>
          </w:p>
        </w:tc>
        <w:tc>
          <w:tcPr>
            <w:tcW w:w="954" w:type="dxa"/>
            <w:tcBorders>
              <w:top w:val="nil"/>
              <w:left w:val="nil"/>
              <w:bottom w:val="single" w:sz="4" w:space="0" w:color="auto"/>
              <w:right w:val="single" w:sz="4" w:space="0" w:color="auto"/>
            </w:tcBorders>
            <w:shd w:val="clear" w:color="auto" w:fill="auto"/>
            <w:noWrap/>
            <w:hideMark/>
          </w:tcPr>
          <w:p w14:paraId="3CD1AB16"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529D4D5F"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 County Sheriff's Office</w:t>
            </w:r>
          </w:p>
        </w:tc>
        <w:tc>
          <w:tcPr>
            <w:tcW w:w="1260" w:type="dxa"/>
            <w:tcBorders>
              <w:top w:val="nil"/>
              <w:left w:val="nil"/>
              <w:bottom w:val="single" w:sz="4" w:space="0" w:color="auto"/>
              <w:right w:val="single" w:sz="4" w:space="0" w:color="auto"/>
            </w:tcBorders>
            <w:shd w:val="clear" w:color="auto" w:fill="auto"/>
            <w:noWrap/>
            <w:hideMark/>
          </w:tcPr>
          <w:p w14:paraId="77AE224E"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Police Station</w:t>
            </w:r>
          </w:p>
        </w:tc>
        <w:tc>
          <w:tcPr>
            <w:tcW w:w="810" w:type="dxa"/>
            <w:tcBorders>
              <w:top w:val="nil"/>
              <w:left w:val="nil"/>
              <w:bottom w:val="single" w:sz="4" w:space="0" w:color="auto"/>
              <w:right w:val="single" w:sz="4" w:space="0" w:color="auto"/>
            </w:tcBorders>
            <w:shd w:val="clear" w:color="auto" w:fill="auto"/>
            <w:noWrap/>
            <w:hideMark/>
          </w:tcPr>
          <w:p w14:paraId="6E6700A5" w14:textId="77777777" w:rsidR="00761E87" w:rsidRPr="00761E87" w:rsidRDefault="00D057ED" w:rsidP="00761E87">
            <w:pPr>
              <w:spacing w:after="0" w:line="240" w:lineRule="auto"/>
              <w:jc w:val="center"/>
              <w:rPr>
                <w:rFonts w:ascii="Calibri" w:eastAsia="Times New Roman" w:hAnsi="Calibri" w:cs="Calibri"/>
                <w:color w:val="0000FF"/>
                <w:sz w:val="18"/>
                <w:szCs w:val="18"/>
                <w:u w:val="single"/>
              </w:rPr>
            </w:pPr>
            <w:hyperlink r:id="rId25"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090B2F4"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4A2DFB9A"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7.7</w:t>
            </w:r>
          </w:p>
        </w:tc>
      </w:tr>
      <w:tr w:rsidR="00593BEC" w:rsidRPr="00761E87" w14:paraId="3EA18822"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4952836"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Wellsburg</w:t>
            </w:r>
          </w:p>
        </w:tc>
        <w:tc>
          <w:tcPr>
            <w:tcW w:w="954" w:type="dxa"/>
            <w:tcBorders>
              <w:top w:val="nil"/>
              <w:left w:val="nil"/>
              <w:bottom w:val="single" w:sz="4" w:space="0" w:color="auto"/>
              <w:right w:val="single" w:sz="4" w:space="0" w:color="auto"/>
            </w:tcBorders>
            <w:shd w:val="clear" w:color="auto" w:fill="auto"/>
            <w:noWrap/>
            <w:hideMark/>
          </w:tcPr>
          <w:p w14:paraId="293482E6"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5E8E7EE1"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Wellsburg Volunteer Fire Department</w:t>
            </w:r>
          </w:p>
        </w:tc>
        <w:tc>
          <w:tcPr>
            <w:tcW w:w="1260" w:type="dxa"/>
            <w:tcBorders>
              <w:top w:val="nil"/>
              <w:left w:val="nil"/>
              <w:bottom w:val="single" w:sz="4" w:space="0" w:color="auto"/>
              <w:right w:val="single" w:sz="4" w:space="0" w:color="auto"/>
            </w:tcBorders>
            <w:shd w:val="clear" w:color="auto" w:fill="auto"/>
            <w:noWrap/>
            <w:hideMark/>
          </w:tcPr>
          <w:p w14:paraId="1BA668F7"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4" w:space="0" w:color="auto"/>
            </w:tcBorders>
            <w:shd w:val="clear" w:color="auto" w:fill="auto"/>
            <w:noWrap/>
            <w:hideMark/>
          </w:tcPr>
          <w:p w14:paraId="5A157C6F" w14:textId="77777777" w:rsidR="00761E87" w:rsidRPr="00761E87" w:rsidRDefault="00D057ED" w:rsidP="00761E87">
            <w:pPr>
              <w:spacing w:after="0" w:line="240" w:lineRule="auto"/>
              <w:jc w:val="center"/>
              <w:rPr>
                <w:rFonts w:ascii="Calibri" w:eastAsia="Times New Roman" w:hAnsi="Calibri" w:cs="Calibri"/>
                <w:color w:val="0000FF"/>
                <w:sz w:val="18"/>
                <w:szCs w:val="18"/>
                <w:u w:val="single"/>
              </w:rPr>
            </w:pPr>
            <w:hyperlink r:id="rId26"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05538AB7"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4.1</w:t>
            </w:r>
          </w:p>
        </w:tc>
        <w:tc>
          <w:tcPr>
            <w:tcW w:w="818" w:type="dxa"/>
            <w:tcBorders>
              <w:top w:val="nil"/>
              <w:left w:val="nil"/>
              <w:bottom w:val="single" w:sz="4" w:space="0" w:color="auto"/>
              <w:right w:val="single" w:sz="4" w:space="0" w:color="auto"/>
            </w:tcBorders>
            <w:shd w:val="clear" w:color="auto" w:fill="auto"/>
            <w:noWrap/>
            <w:hideMark/>
          </w:tcPr>
          <w:p w14:paraId="70FD4088"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11.1</w:t>
            </w:r>
          </w:p>
        </w:tc>
      </w:tr>
      <w:tr w:rsidR="00593BEC" w:rsidRPr="00761E87" w14:paraId="2D937038"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F05B63"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Bethany</w:t>
            </w:r>
          </w:p>
        </w:tc>
        <w:tc>
          <w:tcPr>
            <w:tcW w:w="954" w:type="dxa"/>
            <w:tcBorders>
              <w:top w:val="nil"/>
              <w:left w:val="nil"/>
              <w:bottom w:val="single" w:sz="4" w:space="0" w:color="auto"/>
              <w:right w:val="single" w:sz="4" w:space="0" w:color="auto"/>
            </w:tcBorders>
            <w:shd w:val="clear" w:color="auto" w:fill="auto"/>
            <w:noWrap/>
            <w:hideMark/>
          </w:tcPr>
          <w:p w14:paraId="00EED968"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66172898"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Bethany Police Department</w:t>
            </w:r>
          </w:p>
        </w:tc>
        <w:tc>
          <w:tcPr>
            <w:tcW w:w="1260" w:type="dxa"/>
            <w:tcBorders>
              <w:top w:val="nil"/>
              <w:left w:val="nil"/>
              <w:bottom w:val="single" w:sz="4" w:space="0" w:color="auto"/>
              <w:right w:val="single" w:sz="4" w:space="0" w:color="auto"/>
            </w:tcBorders>
            <w:shd w:val="clear" w:color="auto" w:fill="auto"/>
            <w:noWrap/>
            <w:hideMark/>
          </w:tcPr>
          <w:p w14:paraId="217D49CE"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Police Station</w:t>
            </w:r>
          </w:p>
        </w:tc>
        <w:tc>
          <w:tcPr>
            <w:tcW w:w="810" w:type="dxa"/>
            <w:tcBorders>
              <w:top w:val="nil"/>
              <w:left w:val="nil"/>
              <w:bottom w:val="single" w:sz="4" w:space="0" w:color="auto"/>
              <w:right w:val="single" w:sz="4" w:space="0" w:color="auto"/>
            </w:tcBorders>
            <w:shd w:val="clear" w:color="auto" w:fill="auto"/>
            <w:noWrap/>
            <w:hideMark/>
          </w:tcPr>
          <w:p w14:paraId="5E852911" w14:textId="77777777" w:rsidR="00761E87" w:rsidRPr="00761E87" w:rsidRDefault="00D057ED" w:rsidP="00761E87">
            <w:pPr>
              <w:spacing w:after="0" w:line="240" w:lineRule="auto"/>
              <w:jc w:val="center"/>
              <w:rPr>
                <w:rFonts w:ascii="Calibri" w:eastAsia="Times New Roman" w:hAnsi="Calibri" w:cs="Calibri"/>
                <w:color w:val="0000FF"/>
                <w:sz w:val="18"/>
                <w:szCs w:val="18"/>
                <w:u w:val="single"/>
              </w:rPr>
            </w:pPr>
            <w:hyperlink r:id="rId27"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35856B16" w14:textId="24FD5CA0"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4</w:t>
            </w:r>
            <w:r w:rsidR="00F71BEB">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5A69F2C6" w14:textId="5F490415"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13</w:t>
            </w:r>
            <w:r w:rsidR="004E6255">
              <w:rPr>
                <w:rFonts w:ascii="Calibri" w:eastAsia="Times New Roman" w:hAnsi="Calibri" w:cs="Calibri"/>
                <w:color w:val="000000"/>
                <w:sz w:val="18"/>
                <w:szCs w:val="18"/>
              </w:rPr>
              <w:t>.0</w:t>
            </w:r>
          </w:p>
        </w:tc>
      </w:tr>
      <w:tr w:rsidR="00593BEC" w:rsidRPr="00761E87" w14:paraId="46BCAA1B"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C44E977"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Follansbee</w:t>
            </w:r>
          </w:p>
        </w:tc>
        <w:tc>
          <w:tcPr>
            <w:tcW w:w="954" w:type="dxa"/>
            <w:tcBorders>
              <w:top w:val="nil"/>
              <w:left w:val="nil"/>
              <w:bottom w:val="single" w:sz="4" w:space="0" w:color="auto"/>
              <w:right w:val="single" w:sz="4" w:space="0" w:color="auto"/>
            </w:tcBorders>
            <w:shd w:val="clear" w:color="auto" w:fill="auto"/>
            <w:noWrap/>
            <w:hideMark/>
          </w:tcPr>
          <w:p w14:paraId="4ABD3AE5"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588933AA"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Follansbee Volunteer Fire Department</w:t>
            </w:r>
          </w:p>
        </w:tc>
        <w:tc>
          <w:tcPr>
            <w:tcW w:w="1260" w:type="dxa"/>
            <w:tcBorders>
              <w:top w:val="nil"/>
              <w:left w:val="nil"/>
              <w:bottom w:val="single" w:sz="4" w:space="0" w:color="auto"/>
              <w:right w:val="single" w:sz="4" w:space="0" w:color="auto"/>
            </w:tcBorders>
            <w:shd w:val="clear" w:color="auto" w:fill="auto"/>
            <w:noWrap/>
            <w:hideMark/>
          </w:tcPr>
          <w:p w14:paraId="228FDDBF"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4" w:space="0" w:color="auto"/>
            </w:tcBorders>
            <w:shd w:val="clear" w:color="auto" w:fill="auto"/>
            <w:noWrap/>
            <w:hideMark/>
          </w:tcPr>
          <w:p w14:paraId="043AABD3" w14:textId="77777777" w:rsidR="00761E87" w:rsidRPr="00761E87" w:rsidRDefault="00D057ED" w:rsidP="00761E87">
            <w:pPr>
              <w:spacing w:after="0" w:line="240" w:lineRule="auto"/>
              <w:jc w:val="center"/>
              <w:rPr>
                <w:rFonts w:ascii="Calibri" w:eastAsia="Times New Roman" w:hAnsi="Calibri" w:cs="Calibri"/>
                <w:color w:val="0000FF"/>
                <w:sz w:val="18"/>
                <w:szCs w:val="18"/>
                <w:u w:val="single"/>
              </w:rPr>
            </w:pPr>
            <w:hyperlink r:id="rId28"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9DE8369" w14:textId="7073EA32"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4</w:t>
            </w:r>
            <w:r w:rsidR="00F71BEB">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4864311B" w14:textId="044731D0"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11</w:t>
            </w:r>
            <w:r w:rsidR="004E6255">
              <w:rPr>
                <w:rFonts w:ascii="Calibri" w:eastAsia="Times New Roman" w:hAnsi="Calibri" w:cs="Calibri"/>
                <w:color w:val="000000"/>
                <w:sz w:val="18"/>
                <w:szCs w:val="18"/>
              </w:rPr>
              <w:t>.0</w:t>
            </w:r>
          </w:p>
        </w:tc>
      </w:tr>
      <w:tr w:rsidR="00593BEC" w:rsidRPr="00761E87" w14:paraId="7DCAD9DE"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ED6AAB8"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Chester</w:t>
            </w:r>
          </w:p>
        </w:tc>
        <w:tc>
          <w:tcPr>
            <w:tcW w:w="954" w:type="dxa"/>
            <w:tcBorders>
              <w:top w:val="nil"/>
              <w:left w:val="nil"/>
              <w:bottom w:val="single" w:sz="4" w:space="0" w:color="auto"/>
              <w:right w:val="single" w:sz="4" w:space="0" w:color="auto"/>
            </w:tcBorders>
            <w:shd w:val="clear" w:color="auto" w:fill="auto"/>
            <w:noWrap/>
            <w:hideMark/>
          </w:tcPr>
          <w:p w14:paraId="1C6037AD"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HANCOCK</w:t>
            </w:r>
          </w:p>
        </w:tc>
        <w:tc>
          <w:tcPr>
            <w:tcW w:w="3276" w:type="dxa"/>
            <w:tcBorders>
              <w:top w:val="nil"/>
              <w:left w:val="nil"/>
              <w:bottom w:val="single" w:sz="4" w:space="0" w:color="auto"/>
              <w:right w:val="single" w:sz="4" w:space="0" w:color="auto"/>
            </w:tcBorders>
            <w:shd w:val="clear" w:color="auto" w:fill="auto"/>
            <w:noWrap/>
            <w:hideMark/>
          </w:tcPr>
          <w:p w14:paraId="3244B1BA"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Chester Volunteer Fire Department</w:t>
            </w:r>
          </w:p>
        </w:tc>
        <w:tc>
          <w:tcPr>
            <w:tcW w:w="1260" w:type="dxa"/>
            <w:tcBorders>
              <w:top w:val="nil"/>
              <w:left w:val="nil"/>
              <w:bottom w:val="single" w:sz="4" w:space="0" w:color="auto"/>
              <w:right w:val="single" w:sz="4" w:space="0" w:color="auto"/>
            </w:tcBorders>
            <w:shd w:val="clear" w:color="auto" w:fill="auto"/>
            <w:noWrap/>
            <w:hideMark/>
          </w:tcPr>
          <w:p w14:paraId="10630A29"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4" w:space="0" w:color="auto"/>
            </w:tcBorders>
            <w:shd w:val="clear" w:color="auto" w:fill="auto"/>
            <w:noWrap/>
            <w:hideMark/>
          </w:tcPr>
          <w:p w14:paraId="4289755A" w14:textId="77777777" w:rsidR="00761E87" w:rsidRPr="00761E87" w:rsidRDefault="00D057ED" w:rsidP="00761E87">
            <w:pPr>
              <w:spacing w:after="0" w:line="240" w:lineRule="auto"/>
              <w:jc w:val="center"/>
              <w:rPr>
                <w:rFonts w:ascii="Calibri" w:eastAsia="Times New Roman" w:hAnsi="Calibri" w:cs="Calibri"/>
                <w:color w:val="0000FF"/>
                <w:sz w:val="18"/>
                <w:szCs w:val="18"/>
                <w:u w:val="single"/>
              </w:rPr>
            </w:pPr>
            <w:hyperlink r:id="rId29"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2E67C8DA" w14:textId="1BEB5612"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4</w:t>
            </w:r>
            <w:r w:rsidR="00F71BEB">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5E910DCA" w14:textId="1EE820ED"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0</w:t>
            </w:r>
            <w:r w:rsidR="004E6255">
              <w:rPr>
                <w:rFonts w:ascii="Calibri" w:eastAsia="Times New Roman" w:hAnsi="Calibri" w:cs="Calibri"/>
                <w:color w:val="000000"/>
                <w:sz w:val="18"/>
                <w:szCs w:val="18"/>
              </w:rPr>
              <w:t>.0</w:t>
            </w:r>
          </w:p>
        </w:tc>
      </w:tr>
      <w:tr w:rsidR="00593BEC" w:rsidRPr="00761E87" w14:paraId="4D6F31CA"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A151188"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Wellsburg</w:t>
            </w:r>
          </w:p>
        </w:tc>
        <w:tc>
          <w:tcPr>
            <w:tcW w:w="954" w:type="dxa"/>
            <w:tcBorders>
              <w:top w:val="nil"/>
              <w:left w:val="nil"/>
              <w:bottom w:val="single" w:sz="4" w:space="0" w:color="auto"/>
              <w:right w:val="single" w:sz="4" w:space="0" w:color="auto"/>
            </w:tcBorders>
            <w:shd w:val="clear" w:color="auto" w:fill="auto"/>
            <w:noWrap/>
            <w:hideMark/>
          </w:tcPr>
          <w:p w14:paraId="454E8039"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6F99E12C"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City Of Wellsburg Fire Department</w:t>
            </w:r>
          </w:p>
        </w:tc>
        <w:tc>
          <w:tcPr>
            <w:tcW w:w="1260" w:type="dxa"/>
            <w:tcBorders>
              <w:top w:val="nil"/>
              <w:left w:val="nil"/>
              <w:bottom w:val="single" w:sz="4" w:space="0" w:color="auto"/>
              <w:right w:val="single" w:sz="4" w:space="0" w:color="auto"/>
            </w:tcBorders>
            <w:shd w:val="clear" w:color="auto" w:fill="auto"/>
            <w:noWrap/>
            <w:hideMark/>
          </w:tcPr>
          <w:p w14:paraId="7D604659"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4" w:space="0" w:color="auto"/>
            </w:tcBorders>
            <w:shd w:val="clear" w:color="auto" w:fill="auto"/>
            <w:noWrap/>
            <w:hideMark/>
          </w:tcPr>
          <w:p w14:paraId="7177BDCA" w14:textId="77777777" w:rsidR="00761E87" w:rsidRPr="00761E87" w:rsidRDefault="00D057ED" w:rsidP="00761E87">
            <w:pPr>
              <w:spacing w:after="0" w:line="240" w:lineRule="auto"/>
              <w:jc w:val="center"/>
              <w:rPr>
                <w:rFonts w:ascii="Calibri" w:eastAsia="Times New Roman" w:hAnsi="Calibri" w:cs="Calibri"/>
                <w:color w:val="0000FF"/>
                <w:sz w:val="18"/>
                <w:szCs w:val="18"/>
                <w:u w:val="single"/>
              </w:rPr>
            </w:pPr>
            <w:hyperlink r:id="rId30"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19B8D929"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2.4</w:t>
            </w:r>
          </w:p>
        </w:tc>
        <w:tc>
          <w:tcPr>
            <w:tcW w:w="818" w:type="dxa"/>
            <w:tcBorders>
              <w:top w:val="nil"/>
              <w:left w:val="nil"/>
              <w:bottom w:val="single" w:sz="4" w:space="0" w:color="auto"/>
              <w:right w:val="single" w:sz="4" w:space="0" w:color="auto"/>
            </w:tcBorders>
            <w:shd w:val="clear" w:color="auto" w:fill="auto"/>
            <w:noWrap/>
            <w:hideMark/>
          </w:tcPr>
          <w:p w14:paraId="636FA739"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8.2</w:t>
            </w:r>
          </w:p>
        </w:tc>
      </w:tr>
      <w:tr w:rsidR="00593BEC" w:rsidRPr="00761E87" w14:paraId="2F89A4D2"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DD5E46E"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Wellsburg</w:t>
            </w:r>
          </w:p>
        </w:tc>
        <w:tc>
          <w:tcPr>
            <w:tcW w:w="954" w:type="dxa"/>
            <w:tcBorders>
              <w:top w:val="nil"/>
              <w:left w:val="nil"/>
              <w:bottom w:val="single" w:sz="4" w:space="0" w:color="auto"/>
              <w:right w:val="single" w:sz="4" w:space="0" w:color="auto"/>
            </w:tcBorders>
            <w:shd w:val="clear" w:color="auto" w:fill="auto"/>
            <w:noWrap/>
            <w:hideMark/>
          </w:tcPr>
          <w:p w14:paraId="51A925D4"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BROOKE</w:t>
            </w:r>
          </w:p>
        </w:tc>
        <w:tc>
          <w:tcPr>
            <w:tcW w:w="3276" w:type="dxa"/>
            <w:tcBorders>
              <w:top w:val="nil"/>
              <w:left w:val="nil"/>
              <w:bottom w:val="single" w:sz="4" w:space="0" w:color="auto"/>
              <w:right w:val="single" w:sz="4" w:space="0" w:color="auto"/>
            </w:tcBorders>
            <w:shd w:val="clear" w:color="auto" w:fill="auto"/>
            <w:noWrap/>
            <w:hideMark/>
          </w:tcPr>
          <w:p w14:paraId="611D15FF"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WV State Police Troop 1 - Wellsburg Detachment</w:t>
            </w:r>
          </w:p>
        </w:tc>
        <w:tc>
          <w:tcPr>
            <w:tcW w:w="1260" w:type="dxa"/>
            <w:tcBorders>
              <w:top w:val="nil"/>
              <w:left w:val="nil"/>
              <w:bottom w:val="single" w:sz="4" w:space="0" w:color="auto"/>
              <w:right w:val="single" w:sz="4" w:space="0" w:color="auto"/>
            </w:tcBorders>
            <w:shd w:val="clear" w:color="auto" w:fill="auto"/>
            <w:noWrap/>
            <w:hideMark/>
          </w:tcPr>
          <w:p w14:paraId="33E1CBA0"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Police Station</w:t>
            </w:r>
          </w:p>
        </w:tc>
        <w:tc>
          <w:tcPr>
            <w:tcW w:w="810" w:type="dxa"/>
            <w:tcBorders>
              <w:top w:val="nil"/>
              <w:left w:val="nil"/>
              <w:bottom w:val="single" w:sz="4" w:space="0" w:color="auto"/>
              <w:right w:val="single" w:sz="4" w:space="0" w:color="auto"/>
            </w:tcBorders>
            <w:shd w:val="clear" w:color="auto" w:fill="auto"/>
            <w:noWrap/>
            <w:hideMark/>
          </w:tcPr>
          <w:p w14:paraId="784D99DB" w14:textId="77777777" w:rsidR="00761E87" w:rsidRPr="00761E87" w:rsidRDefault="00D057ED" w:rsidP="00761E87">
            <w:pPr>
              <w:spacing w:after="0" w:line="240" w:lineRule="auto"/>
              <w:jc w:val="center"/>
              <w:rPr>
                <w:rFonts w:ascii="Calibri" w:eastAsia="Times New Roman" w:hAnsi="Calibri" w:cs="Calibri"/>
                <w:color w:val="0000FF"/>
                <w:sz w:val="18"/>
                <w:szCs w:val="18"/>
                <w:u w:val="single"/>
              </w:rPr>
            </w:pPr>
            <w:hyperlink r:id="rId31"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54145381"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2.2</w:t>
            </w:r>
          </w:p>
        </w:tc>
        <w:tc>
          <w:tcPr>
            <w:tcW w:w="818" w:type="dxa"/>
            <w:tcBorders>
              <w:top w:val="nil"/>
              <w:left w:val="nil"/>
              <w:bottom w:val="single" w:sz="4" w:space="0" w:color="auto"/>
              <w:right w:val="single" w:sz="4" w:space="0" w:color="auto"/>
            </w:tcBorders>
            <w:shd w:val="clear" w:color="auto" w:fill="auto"/>
            <w:noWrap/>
            <w:hideMark/>
          </w:tcPr>
          <w:p w14:paraId="2AD459E6" w14:textId="2A66B4E9"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0</w:t>
            </w:r>
            <w:r w:rsidR="004E6255">
              <w:rPr>
                <w:rFonts w:ascii="Calibri" w:eastAsia="Times New Roman" w:hAnsi="Calibri" w:cs="Calibri"/>
                <w:color w:val="000000"/>
                <w:sz w:val="18"/>
                <w:szCs w:val="18"/>
              </w:rPr>
              <w:t>.0</w:t>
            </w:r>
          </w:p>
        </w:tc>
      </w:tr>
      <w:tr w:rsidR="00593BEC" w:rsidRPr="00761E87" w14:paraId="0C7FC845" w14:textId="77777777" w:rsidTr="005D329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E84E514"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Weirton**</w:t>
            </w:r>
          </w:p>
        </w:tc>
        <w:tc>
          <w:tcPr>
            <w:tcW w:w="954" w:type="dxa"/>
            <w:tcBorders>
              <w:top w:val="nil"/>
              <w:left w:val="nil"/>
              <w:bottom w:val="single" w:sz="4" w:space="0" w:color="auto"/>
              <w:right w:val="single" w:sz="4" w:space="0" w:color="auto"/>
            </w:tcBorders>
            <w:shd w:val="clear" w:color="auto" w:fill="auto"/>
            <w:noWrap/>
            <w:hideMark/>
          </w:tcPr>
          <w:p w14:paraId="5B551378"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HANCOCK</w:t>
            </w:r>
          </w:p>
        </w:tc>
        <w:tc>
          <w:tcPr>
            <w:tcW w:w="3276" w:type="dxa"/>
            <w:tcBorders>
              <w:top w:val="nil"/>
              <w:left w:val="nil"/>
              <w:bottom w:val="single" w:sz="4" w:space="0" w:color="auto"/>
              <w:right w:val="single" w:sz="4" w:space="0" w:color="auto"/>
            </w:tcBorders>
            <w:shd w:val="clear" w:color="auto" w:fill="auto"/>
            <w:noWrap/>
            <w:hideMark/>
          </w:tcPr>
          <w:p w14:paraId="69D8CF50" w14:textId="77777777" w:rsidR="00761E87" w:rsidRPr="00761E87" w:rsidRDefault="00761E87" w:rsidP="00761E87">
            <w:pPr>
              <w:spacing w:after="0" w:line="240" w:lineRule="auto"/>
              <w:rPr>
                <w:rFonts w:ascii="Calibri" w:eastAsia="Times New Roman" w:hAnsi="Calibri" w:cs="Calibri"/>
                <w:color w:val="000000"/>
                <w:sz w:val="18"/>
                <w:szCs w:val="18"/>
              </w:rPr>
            </w:pPr>
            <w:r w:rsidRPr="00761E87">
              <w:rPr>
                <w:rFonts w:ascii="Calibri" w:eastAsia="Times New Roman" w:hAnsi="Calibri" w:cs="Calibri"/>
                <w:color w:val="000000"/>
                <w:sz w:val="18"/>
                <w:szCs w:val="18"/>
              </w:rPr>
              <w:t>St. Paul Catholic School</w:t>
            </w:r>
          </w:p>
        </w:tc>
        <w:tc>
          <w:tcPr>
            <w:tcW w:w="1260" w:type="dxa"/>
            <w:tcBorders>
              <w:top w:val="nil"/>
              <w:left w:val="nil"/>
              <w:bottom w:val="single" w:sz="4" w:space="0" w:color="auto"/>
              <w:right w:val="single" w:sz="4" w:space="0" w:color="auto"/>
            </w:tcBorders>
            <w:shd w:val="clear" w:color="auto" w:fill="auto"/>
            <w:noWrap/>
            <w:hideMark/>
          </w:tcPr>
          <w:p w14:paraId="3D961F68" w14:textId="77777777" w:rsidR="00761E87" w:rsidRPr="00761E87" w:rsidRDefault="00761E87" w:rsidP="00761E87">
            <w:pPr>
              <w:spacing w:after="0" w:line="240" w:lineRule="auto"/>
              <w:rPr>
                <w:rFonts w:ascii="Calibri" w:eastAsia="Times New Roman" w:hAnsi="Calibri" w:cs="Calibri"/>
                <w:b/>
                <w:bCs/>
                <w:color w:val="000000"/>
                <w:sz w:val="18"/>
                <w:szCs w:val="18"/>
              </w:rPr>
            </w:pPr>
            <w:r w:rsidRPr="00761E87">
              <w:rPr>
                <w:rFonts w:ascii="Calibri" w:eastAsia="Times New Roman" w:hAnsi="Calibri" w:cs="Calibri"/>
                <w:b/>
                <w:bCs/>
                <w:color w:val="000000"/>
                <w:sz w:val="18"/>
                <w:szCs w:val="18"/>
              </w:rPr>
              <w:t>School</w:t>
            </w:r>
          </w:p>
        </w:tc>
        <w:tc>
          <w:tcPr>
            <w:tcW w:w="810" w:type="dxa"/>
            <w:tcBorders>
              <w:top w:val="nil"/>
              <w:left w:val="nil"/>
              <w:bottom w:val="single" w:sz="4" w:space="0" w:color="auto"/>
              <w:right w:val="single" w:sz="4" w:space="0" w:color="auto"/>
            </w:tcBorders>
            <w:shd w:val="clear" w:color="auto" w:fill="auto"/>
            <w:noWrap/>
            <w:hideMark/>
          </w:tcPr>
          <w:p w14:paraId="433FAF79" w14:textId="77777777" w:rsidR="00761E87" w:rsidRPr="00761E87" w:rsidRDefault="00D057ED" w:rsidP="00761E87">
            <w:pPr>
              <w:spacing w:after="0" w:line="240" w:lineRule="auto"/>
              <w:jc w:val="center"/>
              <w:rPr>
                <w:rFonts w:ascii="Calibri" w:eastAsia="Times New Roman" w:hAnsi="Calibri" w:cs="Calibri"/>
                <w:color w:val="0000FF"/>
                <w:sz w:val="18"/>
                <w:szCs w:val="18"/>
                <w:u w:val="single"/>
              </w:rPr>
            </w:pPr>
            <w:hyperlink r:id="rId32" w:history="1">
              <w:r w:rsidR="00761E87" w:rsidRPr="00761E87">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000000" w:fill="FFFF00"/>
            <w:noWrap/>
            <w:hideMark/>
          </w:tcPr>
          <w:p w14:paraId="7D3B94DD" w14:textId="77777777"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0.2</w:t>
            </w:r>
          </w:p>
        </w:tc>
        <w:tc>
          <w:tcPr>
            <w:tcW w:w="818" w:type="dxa"/>
            <w:tcBorders>
              <w:top w:val="nil"/>
              <w:left w:val="nil"/>
              <w:bottom w:val="single" w:sz="4" w:space="0" w:color="auto"/>
              <w:right w:val="single" w:sz="4" w:space="0" w:color="auto"/>
            </w:tcBorders>
            <w:shd w:val="clear" w:color="auto" w:fill="auto"/>
            <w:noWrap/>
            <w:hideMark/>
          </w:tcPr>
          <w:p w14:paraId="71CACF4E" w14:textId="76EBCA56" w:rsidR="00761E87" w:rsidRPr="00761E87" w:rsidRDefault="00761E87" w:rsidP="00761E87">
            <w:pPr>
              <w:spacing w:after="0" w:line="240" w:lineRule="auto"/>
              <w:jc w:val="center"/>
              <w:rPr>
                <w:rFonts w:ascii="Calibri" w:eastAsia="Times New Roman" w:hAnsi="Calibri" w:cs="Calibri"/>
                <w:color w:val="000000"/>
                <w:sz w:val="18"/>
                <w:szCs w:val="18"/>
              </w:rPr>
            </w:pPr>
            <w:r w:rsidRPr="00761E87">
              <w:rPr>
                <w:rFonts w:ascii="Calibri" w:eastAsia="Times New Roman" w:hAnsi="Calibri" w:cs="Calibri"/>
                <w:color w:val="000000"/>
                <w:sz w:val="18"/>
                <w:szCs w:val="18"/>
              </w:rPr>
              <w:t>0</w:t>
            </w:r>
            <w:r w:rsidR="004E6255">
              <w:rPr>
                <w:rFonts w:ascii="Calibri" w:eastAsia="Times New Roman" w:hAnsi="Calibri" w:cs="Calibri"/>
                <w:color w:val="000000"/>
                <w:sz w:val="18"/>
                <w:szCs w:val="18"/>
              </w:rPr>
              <w:t>.0</w:t>
            </w:r>
          </w:p>
        </w:tc>
      </w:tr>
    </w:tbl>
    <w:p w14:paraId="3D04E9E8" w14:textId="77777777" w:rsidR="007F31B1" w:rsidRDefault="007F31B1" w:rsidP="007F31B1">
      <w:pPr>
        <w:spacing w:after="0"/>
      </w:pPr>
      <w:r w:rsidRPr="007B2BB6">
        <w:rPr>
          <w:rFonts w:ascii="Calibri" w:eastAsia="Times New Roman" w:hAnsi="Calibri" w:cs="Calibri"/>
          <w:color w:val="000000"/>
          <w:sz w:val="18"/>
          <w:szCs w:val="18"/>
        </w:rPr>
        <w:t>* Unincorporated Community</w:t>
      </w:r>
    </w:p>
    <w:p w14:paraId="38A07872" w14:textId="77777777" w:rsidR="00761E87" w:rsidRDefault="00761E87" w:rsidP="00761E87">
      <w:pPr>
        <w:spacing w:after="0"/>
      </w:pPr>
      <w:r w:rsidRPr="00006800">
        <w:rPr>
          <w:rFonts w:ascii="Calibri" w:eastAsia="Times New Roman" w:hAnsi="Calibri" w:cs="Calibri"/>
          <w:color w:val="000000"/>
          <w:sz w:val="18"/>
          <w:szCs w:val="18"/>
        </w:rPr>
        <w:t>**</w:t>
      </w:r>
      <w:r>
        <w:rPr>
          <w:rFonts w:ascii="Calibri" w:eastAsia="Times New Roman" w:hAnsi="Calibri" w:cs="Calibri"/>
          <w:color w:val="000000"/>
          <w:sz w:val="18"/>
          <w:szCs w:val="18"/>
        </w:rPr>
        <w:t xml:space="preserve"> Split Community</w:t>
      </w:r>
    </w:p>
    <w:p w14:paraId="0590D275" w14:textId="1FE697BD" w:rsidR="005D67EC" w:rsidRDefault="005D67EC" w:rsidP="00700594">
      <w:pPr>
        <w:spacing w:after="0"/>
      </w:pPr>
    </w:p>
    <w:p w14:paraId="6C580134" w14:textId="75F3FCE5" w:rsidR="005D67EC" w:rsidRDefault="005D67EC" w:rsidP="00700594">
      <w:pPr>
        <w:spacing w:after="0"/>
      </w:pPr>
    </w:p>
    <w:p w14:paraId="2C39CEA2" w14:textId="77777777" w:rsidR="00675675" w:rsidRDefault="00675675" w:rsidP="00700594">
      <w:pPr>
        <w:spacing w:after="0"/>
      </w:pPr>
    </w:p>
    <w:p w14:paraId="4DE131B5" w14:textId="77777777" w:rsidR="005D67EC" w:rsidRDefault="005D67EC" w:rsidP="00700594">
      <w:pPr>
        <w:spacing w:after="0"/>
      </w:pPr>
    </w:p>
    <w:p w14:paraId="086FFF6B" w14:textId="4BA665CA" w:rsidR="00450EFE" w:rsidRDefault="00450EFE" w:rsidP="00700594">
      <w:pPr>
        <w:spacing w:after="0"/>
      </w:pPr>
    </w:p>
    <w:tbl>
      <w:tblPr>
        <w:tblW w:w="3547" w:type="dxa"/>
        <w:tblInd w:w="5" w:type="dxa"/>
        <w:tblLook w:val="04A0" w:firstRow="1" w:lastRow="0" w:firstColumn="1" w:lastColumn="0" w:noHBand="0" w:noVBand="1"/>
      </w:tblPr>
      <w:tblGrid>
        <w:gridCol w:w="2440"/>
        <w:gridCol w:w="1107"/>
      </w:tblGrid>
      <w:tr w:rsidR="00700594" w:rsidRPr="007B2BB6" w14:paraId="57D48F6E" w14:textId="77777777" w:rsidTr="00450EFE">
        <w:trPr>
          <w:trHeight w:val="300"/>
        </w:trPr>
        <w:tc>
          <w:tcPr>
            <w:tcW w:w="2440" w:type="dxa"/>
            <w:tcBorders>
              <w:top w:val="nil"/>
              <w:left w:val="nil"/>
              <w:bottom w:val="nil"/>
              <w:right w:val="nil"/>
            </w:tcBorders>
            <w:shd w:val="clear" w:color="auto" w:fill="auto"/>
            <w:noWrap/>
            <w:vAlign w:val="bottom"/>
          </w:tcPr>
          <w:p w14:paraId="0747D1D8" w14:textId="15660F3E" w:rsidR="00700594" w:rsidRPr="007B2BB6" w:rsidRDefault="00700594" w:rsidP="007B25DA">
            <w:pPr>
              <w:spacing w:after="0" w:line="240" w:lineRule="auto"/>
              <w:rPr>
                <w:rFonts w:ascii="Calibri" w:eastAsia="Times New Roman" w:hAnsi="Calibri" w:cs="Calibri"/>
                <w:color w:val="000000"/>
                <w:sz w:val="18"/>
                <w:szCs w:val="18"/>
              </w:rPr>
            </w:pPr>
          </w:p>
        </w:tc>
        <w:tc>
          <w:tcPr>
            <w:tcW w:w="1107" w:type="dxa"/>
            <w:tcBorders>
              <w:top w:val="nil"/>
              <w:left w:val="nil"/>
              <w:bottom w:val="nil"/>
              <w:right w:val="nil"/>
            </w:tcBorders>
            <w:shd w:val="clear" w:color="auto" w:fill="auto"/>
            <w:noWrap/>
            <w:vAlign w:val="bottom"/>
          </w:tcPr>
          <w:p w14:paraId="694A05FC" w14:textId="77777777" w:rsidR="00700594" w:rsidRPr="007B2BB6" w:rsidRDefault="00700594" w:rsidP="007B25DA">
            <w:pPr>
              <w:spacing w:after="0" w:line="240" w:lineRule="auto"/>
              <w:rPr>
                <w:rFonts w:ascii="Calibri" w:eastAsia="Times New Roman" w:hAnsi="Calibri" w:cs="Calibri"/>
                <w:color w:val="000000"/>
                <w:sz w:val="18"/>
                <w:szCs w:val="18"/>
              </w:rPr>
            </w:pPr>
          </w:p>
        </w:tc>
      </w:tr>
      <w:bookmarkEnd w:id="1"/>
    </w:tbl>
    <w:p w14:paraId="2E8380F6" w14:textId="77777777" w:rsidR="00700594" w:rsidRDefault="00700594" w:rsidP="00700594">
      <w:r>
        <w:br w:type="page"/>
      </w:r>
    </w:p>
    <w:p w14:paraId="50C3F56C" w14:textId="228DE547" w:rsidR="00B52309" w:rsidRDefault="00F44519" w:rsidP="00CD3994">
      <w:pPr>
        <w:rPr>
          <w:b/>
          <w:bCs/>
        </w:rPr>
      </w:pPr>
      <w:r w:rsidRPr="00090085">
        <w:rPr>
          <w:b/>
          <w:bCs/>
        </w:rPr>
        <w:lastRenderedPageBreak/>
        <w:t xml:space="preserve">Verification - </w:t>
      </w:r>
      <w:r w:rsidR="00B52309" w:rsidRPr="00090085">
        <w:rPr>
          <w:b/>
          <w:bCs/>
        </w:rPr>
        <w:t>WV Flood Tool Risk MAP:</w:t>
      </w:r>
      <w:r w:rsidR="00B52309" w:rsidRPr="00090085">
        <w:t xml:space="preserve">  </w:t>
      </w:r>
      <w:r w:rsidR="00B52309">
        <w:t xml:space="preserve">The </w:t>
      </w:r>
      <w:r w:rsidR="00B52309" w:rsidRPr="00B52309">
        <w:rPr>
          <w:b/>
          <w:bCs/>
          <w:color w:val="1F3864" w:themeColor="accent1" w:themeShade="80"/>
        </w:rPr>
        <w:t>WV Flood Tool Risk Map View</w:t>
      </w:r>
      <w:r w:rsidR="00B52309" w:rsidRPr="00B52309">
        <w:rPr>
          <w:color w:val="1F3864" w:themeColor="accent1" w:themeShade="80"/>
        </w:rPr>
        <w:t xml:space="preserve"> </w:t>
      </w:r>
      <w:r w:rsidR="00B52309">
        <w:t>should be used to view</w:t>
      </w:r>
      <w:r w:rsidR="00B01AA6">
        <w:t xml:space="preserve"> and verify</w:t>
      </w:r>
      <w:r w:rsidR="00B52309">
        <w:t xml:space="preserve"> </w:t>
      </w:r>
      <w:r w:rsidR="0006539D">
        <w:t xml:space="preserve">mapped </w:t>
      </w:r>
      <w:r w:rsidR="00B52309">
        <w:t>essential facilities and other risk layers</w:t>
      </w:r>
      <w:r w:rsidR="00EF65F5">
        <w:t xml:space="preserve">, such as the example below of </w:t>
      </w:r>
      <w:r w:rsidR="008A12A3">
        <w:t>Wellsburg</w:t>
      </w:r>
      <w:r w:rsidR="00301BB4">
        <w:t xml:space="preserve"> </w:t>
      </w:r>
      <w:r w:rsidR="00EF65F5">
        <w:t xml:space="preserve">in </w:t>
      </w:r>
      <w:r w:rsidR="008A12A3">
        <w:t>Brooke</w:t>
      </w:r>
      <w:r w:rsidR="00301BB4">
        <w:t xml:space="preserve"> </w:t>
      </w:r>
      <w:r w:rsidR="00EF65F5">
        <w:t>County</w:t>
      </w:r>
      <w:r w:rsidR="00B52309">
        <w:t>.</w:t>
      </w:r>
    </w:p>
    <w:p w14:paraId="57EE0265" w14:textId="48D23FB4" w:rsidR="00C23295" w:rsidRDefault="00C23295" w:rsidP="00762DF8">
      <w:pPr>
        <w:spacing w:after="0"/>
        <w:rPr>
          <w:b/>
          <w:bCs/>
        </w:rPr>
      </w:pPr>
    </w:p>
    <w:p w14:paraId="7A9D006D" w14:textId="21B1B606" w:rsidR="001D7E22" w:rsidRDefault="00CD3994" w:rsidP="00762DF8">
      <w:pPr>
        <w:spacing w:after="0"/>
      </w:pPr>
      <w:r>
        <w:rPr>
          <w:b/>
          <w:bCs/>
        </w:rPr>
        <w:t>Figure EF</w:t>
      </w:r>
      <w:r w:rsidRPr="00120876">
        <w:rPr>
          <w:b/>
          <w:bCs/>
        </w:rPr>
        <w:t>-</w:t>
      </w:r>
      <w:r w:rsidR="00F44519">
        <w:rPr>
          <w:b/>
          <w:bCs/>
        </w:rPr>
        <w:t>5</w:t>
      </w:r>
      <w:r>
        <w:rPr>
          <w:b/>
          <w:bCs/>
        </w:rPr>
        <w:t>.</w:t>
      </w:r>
      <w:r w:rsidRPr="00120876">
        <w:t xml:space="preserve">  Essential Facilities </w:t>
      </w:r>
      <w:r w:rsidR="00B75080">
        <w:t>in</w:t>
      </w:r>
      <w:r w:rsidR="00C37733">
        <w:t xml:space="preserve"> </w:t>
      </w:r>
      <w:r w:rsidR="004B3299">
        <w:t>city</w:t>
      </w:r>
      <w:r w:rsidR="00AE06E3">
        <w:t xml:space="preserve"> of </w:t>
      </w:r>
      <w:r w:rsidR="004B3299">
        <w:t>Wellsburg</w:t>
      </w:r>
      <w:r w:rsidR="00B75080">
        <w:t xml:space="preserve"> displayed on </w:t>
      </w:r>
      <w:hyperlink r:id="rId33" w:history="1">
        <w:r w:rsidR="00B75080" w:rsidRPr="006B5B66">
          <w:rPr>
            <w:rStyle w:val="Hyperlink"/>
          </w:rPr>
          <w:t>Risk</w:t>
        </w:r>
        <w:r w:rsidR="00B01AA6" w:rsidRPr="006B5B66">
          <w:rPr>
            <w:rStyle w:val="Hyperlink"/>
          </w:rPr>
          <w:t xml:space="preserve"> </w:t>
        </w:r>
        <w:r w:rsidR="00B75080" w:rsidRPr="006B5B66">
          <w:rPr>
            <w:rStyle w:val="Hyperlink"/>
          </w:rPr>
          <w:t>MAP View</w:t>
        </w:r>
      </w:hyperlink>
      <w:r w:rsidR="00B75080">
        <w:t xml:space="preserve"> of the</w:t>
      </w:r>
      <w:r>
        <w:t xml:space="preserve"> WV Flood Tool</w:t>
      </w:r>
      <w:r w:rsidRPr="00120876">
        <w:t>.</w:t>
      </w:r>
      <w:r w:rsidR="00F46629">
        <w:t xml:space="preserve"> </w:t>
      </w:r>
    </w:p>
    <w:p w14:paraId="55371AD3" w14:textId="2CEECDC5" w:rsidR="00AE06E3" w:rsidRDefault="00780582" w:rsidP="00806CFD">
      <w:pPr>
        <w:spacing w:after="0"/>
        <w:rPr>
          <w:noProof/>
        </w:rPr>
      </w:pPr>
      <w:r>
        <w:rPr>
          <w:noProof/>
        </w:rPr>
        <w:drawing>
          <wp:anchor distT="0" distB="0" distL="114300" distR="114300" simplePos="0" relativeHeight="251674624" behindDoc="0" locked="0" layoutInCell="1" allowOverlap="1" wp14:anchorId="72E05E21" wp14:editId="71B49965">
            <wp:simplePos x="0" y="0"/>
            <wp:positionH relativeFrom="column">
              <wp:posOffset>4502055</wp:posOffset>
            </wp:positionH>
            <wp:positionV relativeFrom="paragraph">
              <wp:posOffset>141917</wp:posOffset>
            </wp:positionV>
            <wp:extent cx="1304925" cy="1514475"/>
            <wp:effectExtent l="0" t="0" r="9525" b="9525"/>
            <wp:wrapThrough wrapText="bothSides">
              <wp:wrapPolygon edited="0">
                <wp:start x="0" y="0"/>
                <wp:lineTo x="0" y="21464"/>
                <wp:lineTo x="21442" y="21464"/>
                <wp:lineTo x="2144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304925" cy="1514475"/>
                    </a:xfrm>
                    <a:prstGeom prst="rect">
                      <a:avLst/>
                    </a:prstGeom>
                  </pic:spPr>
                </pic:pic>
              </a:graphicData>
            </a:graphic>
          </wp:anchor>
        </w:drawing>
      </w:r>
      <w:r>
        <w:rPr>
          <w:noProof/>
        </w:rPr>
        <w:drawing>
          <wp:anchor distT="0" distB="0" distL="114300" distR="114300" simplePos="0" relativeHeight="251677696" behindDoc="1" locked="0" layoutInCell="1" allowOverlap="1" wp14:anchorId="1C5AF882" wp14:editId="7964A020">
            <wp:simplePos x="0" y="0"/>
            <wp:positionH relativeFrom="column">
              <wp:posOffset>17253</wp:posOffset>
            </wp:positionH>
            <wp:positionV relativeFrom="paragraph">
              <wp:posOffset>13455</wp:posOffset>
            </wp:positionV>
            <wp:extent cx="5943600" cy="4130040"/>
            <wp:effectExtent l="19050" t="19050" r="19050" b="228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5943600" cy="41300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04616AA" w14:textId="66C19E9D" w:rsidR="00834691" w:rsidRDefault="00834691" w:rsidP="00806CFD">
      <w:pPr>
        <w:spacing w:after="0"/>
        <w:rPr>
          <w:noProof/>
        </w:rPr>
      </w:pPr>
    </w:p>
    <w:p w14:paraId="19803C39" w14:textId="0C869C15" w:rsidR="00834691" w:rsidRDefault="00834691" w:rsidP="00806CFD">
      <w:pPr>
        <w:spacing w:after="0"/>
        <w:rPr>
          <w:noProof/>
        </w:rPr>
      </w:pPr>
    </w:p>
    <w:p w14:paraId="7E5DC956" w14:textId="658D1987" w:rsidR="00834691" w:rsidRDefault="00834691" w:rsidP="00806CFD">
      <w:pPr>
        <w:spacing w:after="0"/>
        <w:rPr>
          <w:noProof/>
        </w:rPr>
      </w:pPr>
    </w:p>
    <w:p w14:paraId="25394FEA" w14:textId="267CB3C3" w:rsidR="00834691" w:rsidRDefault="00834691" w:rsidP="00806CFD">
      <w:pPr>
        <w:spacing w:after="0"/>
        <w:rPr>
          <w:noProof/>
        </w:rPr>
      </w:pPr>
    </w:p>
    <w:p w14:paraId="29D5B6BD" w14:textId="189CF408" w:rsidR="00834691" w:rsidRDefault="00834691" w:rsidP="00806CFD">
      <w:pPr>
        <w:spacing w:after="0"/>
        <w:rPr>
          <w:noProof/>
        </w:rPr>
      </w:pPr>
    </w:p>
    <w:p w14:paraId="3093E25A" w14:textId="27E1CC85" w:rsidR="00834691" w:rsidRDefault="00834691" w:rsidP="00806CFD">
      <w:pPr>
        <w:spacing w:after="0"/>
        <w:rPr>
          <w:noProof/>
        </w:rPr>
      </w:pPr>
    </w:p>
    <w:p w14:paraId="2785FF04" w14:textId="56FEACAA" w:rsidR="00834691" w:rsidRDefault="00834691" w:rsidP="00806CFD">
      <w:pPr>
        <w:spacing w:after="0"/>
        <w:rPr>
          <w:noProof/>
        </w:rPr>
      </w:pPr>
    </w:p>
    <w:p w14:paraId="598E3A16" w14:textId="2D5BA454" w:rsidR="00834691" w:rsidRDefault="00834691" w:rsidP="00806CFD">
      <w:pPr>
        <w:spacing w:after="0"/>
        <w:rPr>
          <w:noProof/>
        </w:rPr>
      </w:pPr>
    </w:p>
    <w:p w14:paraId="0E57572B" w14:textId="1C5376E8" w:rsidR="00834691" w:rsidRDefault="00834691" w:rsidP="00806CFD">
      <w:pPr>
        <w:spacing w:after="0"/>
        <w:rPr>
          <w:noProof/>
        </w:rPr>
      </w:pPr>
    </w:p>
    <w:p w14:paraId="493B6B0A" w14:textId="7CCD848B" w:rsidR="00834691" w:rsidRDefault="00834691" w:rsidP="00806CFD">
      <w:pPr>
        <w:spacing w:after="0"/>
        <w:rPr>
          <w:noProof/>
        </w:rPr>
      </w:pPr>
    </w:p>
    <w:p w14:paraId="7362B49D" w14:textId="0DD55285" w:rsidR="00834691" w:rsidRDefault="00834691" w:rsidP="00806CFD">
      <w:pPr>
        <w:spacing w:after="0"/>
        <w:rPr>
          <w:noProof/>
        </w:rPr>
      </w:pPr>
    </w:p>
    <w:p w14:paraId="4BCB7109" w14:textId="008BDCC3" w:rsidR="00834691" w:rsidRDefault="00834691" w:rsidP="00806CFD">
      <w:pPr>
        <w:spacing w:after="0"/>
        <w:rPr>
          <w:noProof/>
        </w:rPr>
      </w:pPr>
    </w:p>
    <w:p w14:paraId="10A0E043" w14:textId="48662ED3" w:rsidR="00834691" w:rsidRDefault="00834691" w:rsidP="00806CFD">
      <w:pPr>
        <w:spacing w:after="0"/>
        <w:rPr>
          <w:noProof/>
        </w:rPr>
      </w:pPr>
    </w:p>
    <w:p w14:paraId="131F2B1F" w14:textId="378B7AF0" w:rsidR="00834691" w:rsidRDefault="00834691" w:rsidP="00806CFD">
      <w:pPr>
        <w:spacing w:after="0"/>
        <w:rPr>
          <w:noProof/>
        </w:rPr>
      </w:pPr>
    </w:p>
    <w:p w14:paraId="7CF819F5" w14:textId="46195A13" w:rsidR="00834691" w:rsidRDefault="00834691" w:rsidP="00806CFD">
      <w:pPr>
        <w:spacing w:after="0"/>
        <w:rPr>
          <w:noProof/>
        </w:rPr>
      </w:pPr>
    </w:p>
    <w:p w14:paraId="55A156A7" w14:textId="1D97BD32" w:rsidR="00834691" w:rsidRDefault="00834691" w:rsidP="00806CFD">
      <w:pPr>
        <w:spacing w:after="0"/>
        <w:rPr>
          <w:noProof/>
        </w:rPr>
      </w:pPr>
    </w:p>
    <w:p w14:paraId="6141D671" w14:textId="77777777" w:rsidR="00834691" w:rsidRPr="00806CFD" w:rsidRDefault="00834691" w:rsidP="00806CFD">
      <w:pPr>
        <w:spacing w:after="0"/>
      </w:pPr>
    </w:p>
    <w:p w14:paraId="1C07A52D" w14:textId="77777777" w:rsidR="00834691" w:rsidRDefault="00834691" w:rsidP="00CD3994">
      <w:pPr>
        <w:rPr>
          <w:sz w:val="20"/>
          <w:szCs w:val="20"/>
        </w:rPr>
      </w:pPr>
    </w:p>
    <w:p w14:paraId="4263CF8C" w14:textId="77777777" w:rsidR="00834691" w:rsidRDefault="00834691" w:rsidP="00CD3994">
      <w:pPr>
        <w:rPr>
          <w:sz w:val="20"/>
          <w:szCs w:val="20"/>
        </w:rPr>
      </w:pPr>
    </w:p>
    <w:p w14:paraId="7C060E55" w14:textId="77777777" w:rsidR="00834691" w:rsidRDefault="00834691" w:rsidP="00CD3994">
      <w:pPr>
        <w:rPr>
          <w:sz w:val="20"/>
          <w:szCs w:val="20"/>
        </w:rPr>
      </w:pPr>
    </w:p>
    <w:p w14:paraId="64004870" w14:textId="77777777" w:rsidR="00834691" w:rsidRDefault="00834691" w:rsidP="00CD3994">
      <w:pPr>
        <w:rPr>
          <w:sz w:val="20"/>
          <w:szCs w:val="20"/>
        </w:rPr>
      </w:pPr>
    </w:p>
    <w:p w14:paraId="397C9584" w14:textId="6B1FDA7F" w:rsidR="008C4763" w:rsidRPr="00A63CE4" w:rsidRDefault="00B75080" w:rsidP="00CD3994">
      <w:pPr>
        <w:rPr>
          <w:rStyle w:val="Hyperlink"/>
          <w:sz w:val="20"/>
          <w:szCs w:val="20"/>
        </w:rPr>
      </w:pPr>
      <w:r w:rsidRPr="006B5B66">
        <w:rPr>
          <w:sz w:val="20"/>
          <w:szCs w:val="20"/>
        </w:rPr>
        <w:t xml:space="preserve">WV Flood Tool </w:t>
      </w:r>
      <w:r w:rsidR="006B5B66">
        <w:rPr>
          <w:sz w:val="20"/>
          <w:szCs w:val="20"/>
        </w:rPr>
        <w:t xml:space="preserve">Map </w:t>
      </w:r>
      <w:r w:rsidRPr="006B5B66">
        <w:rPr>
          <w:sz w:val="20"/>
          <w:szCs w:val="20"/>
        </w:rPr>
        <w:t xml:space="preserve">Link:  </w:t>
      </w:r>
      <w:r w:rsidR="00A63CE4">
        <w:rPr>
          <w:sz w:val="20"/>
          <w:szCs w:val="20"/>
        </w:rPr>
        <w:fldChar w:fldCharType="begin"/>
      </w:r>
      <w:r w:rsidR="004E6255">
        <w:rPr>
          <w:sz w:val="20"/>
          <w:szCs w:val="20"/>
        </w:rPr>
        <w:instrText>HYPERLINK "https://www.mapwv.gov/flood/map/?wkid=102100&amp;x=-8973038&amp;y=4907081&amp;l=7&amp;v=2"</w:instrText>
      </w:r>
      <w:r w:rsidR="00A63CE4">
        <w:rPr>
          <w:sz w:val="20"/>
          <w:szCs w:val="20"/>
        </w:rPr>
        <w:fldChar w:fldCharType="separate"/>
      </w:r>
      <w:r w:rsidR="008D5E42" w:rsidRPr="00A63CE4">
        <w:rPr>
          <w:rStyle w:val="Hyperlink"/>
          <w:sz w:val="20"/>
          <w:szCs w:val="20"/>
        </w:rPr>
        <w:t>https://www.mapwv.gov/flood/map/?wkid=102100&amp;x=-8707877&amp;y=4811595&amp;l=8&amp;v=2</w:t>
      </w:r>
    </w:p>
    <w:p w14:paraId="6D20D61E" w14:textId="7B412321" w:rsidR="008D5E42" w:rsidRDefault="00A63CE4" w:rsidP="00CD3994">
      <w:r>
        <w:rPr>
          <w:sz w:val="20"/>
          <w:szCs w:val="20"/>
        </w:rPr>
        <w:fldChar w:fldCharType="end"/>
      </w:r>
    </w:p>
    <w:p w14:paraId="09601C0D" w14:textId="5A4E2EB5" w:rsidR="006B5B66" w:rsidRDefault="006B5B66" w:rsidP="006B5B66">
      <w:pPr>
        <w:spacing w:after="0"/>
      </w:pPr>
    </w:p>
    <w:p w14:paraId="7D7D692E" w14:textId="3540A708" w:rsidR="00C23295" w:rsidRDefault="00C23295">
      <w:pPr>
        <w:rPr>
          <w:b/>
          <w:bCs/>
        </w:rPr>
      </w:pPr>
      <w:r>
        <w:rPr>
          <w:b/>
          <w:bCs/>
        </w:rPr>
        <w:br w:type="page"/>
      </w:r>
    </w:p>
    <w:p w14:paraId="177DA365" w14:textId="77777777" w:rsidR="003A23DF" w:rsidRDefault="003A23DF" w:rsidP="003A23DF">
      <w:r w:rsidRPr="00F0420C">
        <w:rPr>
          <w:b/>
          <w:bCs/>
        </w:rPr>
        <w:lastRenderedPageBreak/>
        <w:t>Verification - Tabular Report:</w:t>
      </w:r>
      <w:r w:rsidRPr="00F0420C">
        <w:t xml:space="preserve">  </w:t>
      </w:r>
      <w:r>
        <w:t xml:space="preserve">Essential facilities can also be viewed and verified for each community by linking to the risk assessment </w:t>
      </w:r>
      <w:r w:rsidRPr="006B6CAA">
        <w:rPr>
          <w:b/>
          <w:bCs/>
          <w:color w:val="2F5496" w:themeColor="accent1" w:themeShade="BF"/>
        </w:rPr>
        <w:t>tabular report</w:t>
      </w:r>
      <w:r>
        <w:t xml:space="preserve"> (Excel spreadsheet).  To verify the geographic location of each facility, the Excel table provides map view links.  Essential facility data fields include Community Identifiers, Building ID, Address, Facility Type, Occupancy Code, Building Value, Building Value Source, Floodplain, Floodway, and Flood Tool Link.</w:t>
      </w:r>
    </w:p>
    <w:p w14:paraId="3A067A22" w14:textId="6B7A7E93" w:rsidR="00BA188F" w:rsidRDefault="006B5B66" w:rsidP="006B5B66">
      <w:pPr>
        <w:spacing w:after="0"/>
      </w:pPr>
      <w:r>
        <w:br/>
      </w:r>
      <w:r w:rsidRPr="000E23E7">
        <w:rPr>
          <w:b/>
          <w:bCs/>
        </w:rPr>
        <w:t>Table EF-</w:t>
      </w:r>
      <w:r w:rsidR="00F44519" w:rsidRPr="000E23E7">
        <w:rPr>
          <w:b/>
          <w:bCs/>
        </w:rPr>
        <w:t>6</w:t>
      </w:r>
      <w:r w:rsidRPr="000E23E7">
        <w:rPr>
          <w:b/>
          <w:bCs/>
        </w:rPr>
        <w:t>.</w:t>
      </w:r>
      <w:r w:rsidRPr="000E23E7">
        <w:t xml:space="preserve">  </w:t>
      </w:r>
      <w:r w:rsidRPr="00120876">
        <w:t xml:space="preserve">Essential Facilities </w:t>
      </w:r>
      <w:r w:rsidR="00834808">
        <w:t xml:space="preserve">for </w:t>
      </w:r>
      <w:r w:rsidR="00E91F13">
        <w:t>city of Wellsburg</w:t>
      </w:r>
      <w:r w:rsidR="00236643">
        <w:t xml:space="preserve"> </w:t>
      </w:r>
      <w:r>
        <w:t xml:space="preserve">displayed in </w:t>
      </w:r>
      <w:hyperlink r:id="rId36" w:history="1">
        <w:r w:rsidRPr="006B5B66">
          <w:rPr>
            <w:rStyle w:val="Hyperlink"/>
          </w:rPr>
          <w:t>Tabular Report</w:t>
        </w:r>
      </w:hyperlink>
      <w:r>
        <w:t xml:space="preserve"> with map links.</w:t>
      </w:r>
    </w:p>
    <w:tbl>
      <w:tblPr>
        <w:tblW w:w="9620" w:type="dxa"/>
        <w:tblLook w:val="04A0" w:firstRow="1" w:lastRow="0" w:firstColumn="1" w:lastColumn="0" w:noHBand="0" w:noVBand="1"/>
      </w:tblPr>
      <w:tblGrid>
        <w:gridCol w:w="3770"/>
        <w:gridCol w:w="3960"/>
        <w:gridCol w:w="1080"/>
        <w:gridCol w:w="810"/>
      </w:tblGrid>
      <w:tr w:rsidR="00E977D9" w:rsidRPr="00E977D9" w14:paraId="5BC04798" w14:textId="77777777" w:rsidTr="008D0E11">
        <w:trPr>
          <w:trHeight w:val="216"/>
        </w:trPr>
        <w:tc>
          <w:tcPr>
            <w:tcW w:w="377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A40BA81" w14:textId="77777777" w:rsidR="00E977D9" w:rsidRPr="00E977D9" w:rsidRDefault="00E977D9" w:rsidP="00E977D9">
            <w:pPr>
              <w:spacing w:after="0" w:line="240" w:lineRule="auto"/>
              <w:jc w:val="center"/>
              <w:rPr>
                <w:rFonts w:ascii="Calibri" w:eastAsia="Times New Roman" w:hAnsi="Calibri" w:cs="Calibri"/>
                <w:color w:val="000000"/>
                <w:sz w:val="18"/>
                <w:szCs w:val="18"/>
              </w:rPr>
            </w:pPr>
            <w:r w:rsidRPr="00E977D9">
              <w:rPr>
                <w:rFonts w:ascii="Calibri" w:eastAsia="Times New Roman" w:hAnsi="Calibri" w:cs="Calibri"/>
                <w:color w:val="000000"/>
                <w:sz w:val="18"/>
                <w:szCs w:val="18"/>
              </w:rPr>
              <w:t>Facility Name</w:t>
            </w:r>
          </w:p>
        </w:tc>
        <w:tc>
          <w:tcPr>
            <w:tcW w:w="3960" w:type="dxa"/>
            <w:tcBorders>
              <w:top w:val="single" w:sz="8" w:space="0" w:color="auto"/>
              <w:left w:val="nil"/>
              <w:bottom w:val="single" w:sz="4" w:space="0" w:color="auto"/>
              <w:right w:val="single" w:sz="4" w:space="0" w:color="auto"/>
            </w:tcBorders>
            <w:shd w:val="clear" w:color="000000" w:fill="F2F2F2"/>
            <w:vAlign w:val="center"/>
            <w:hideMark/>
          </w:tcPr>
          <w:p w14:paraId="303FB803" w14:textId="77777777" w:rsidR="00E977D9" w:rsidRPr="00E977D9" w:rsidRDefault="00E977D9" w:rsidP="00E977D9">
            <w:pPr>
              <w:spacing w:after="0" w:line="240" w:lineRule="auto"/>
              <w:jc w:val="center"/>
              <w:rPr>
                <w:rFonts w:ascii="Calibri" w:eastAsia="Times New Roman" w:hAnsi="Calibri" w:cs="Calibri"/>
                <w:color w:val="000000"/>
                <w:sz w:val="18"/>
                <w:szCs w:val="18"/>
              </w:rPr>
            </w:pPr>
            <w:r w:rsidRPr="00E977D9">
              <w:rPr>
                <w:rFonts w:ascii="Calibri" w:eastAsia="Times New Roman" w:hAnsi="Calibri" w:cs="Calibri"/>
                <w:color w:val="000000"/>
                <w:sz w:val="18"/>
                <w:szCs w:val="18"/>
              </w:rPr>
              <w:t>Full Address</w:t>
            </w:r>
          </w:p>
        </w:tc>
        <w:tc>
          <w:tcPr>
            <w:tcW w:w="1080" w:type="dxa"/>
            <w:tcBorders>
              <w:top w:val="single" w:sz="8" w:space="0" w:color="auto"/>
              <w:left w:val="nil"/>
              <w:bottom w:val="single" w:sz="4" w:space="0" w:color="auto"/>
              <w:right w:val="single" w:sz="4" w:space="0" w:color="auto"/>
            </w:tcBorders>
            <w:shd w:val="clear" w:color="000000" w:fill="FFFF00"/>
            <w:vAlign w:val="center"/>
            <w:hideMark/>
          </w:tcPr>
          <w:p w14:paraId="17831A11" w14:textId="77777777" w:rsidR="00E977D9" w:rsidRPr="00E977D9" w:rsidRDefault="00E977D9" w:rsidP="00E977D9">
            <w:pPr>
              <w:spacing w:after="0" w:line="240" w:lineRule="auto"/>
              <w:jc w:val="center"/>
              <w:rPr>
                <w:rFonts w:ascii="Calibri" w:eastAsia="Times New Roman" w:hAnsi="Calibri" w:cs="Calibri"/>
                <w:b/>
                <w:bCs/>
                <w:color w:val="FF0000"/>
                <w:sz w:val="18"/>
                <w:szCs w:val="18"/>
              </w:rPr>
            </w:pPr>
            <w:r w:rsidRPr="00E977D9">
              <w:rPr>
                <w:rFonts w:ascii="Calibri" w:eastAsia="Times New Roman" w:hAnsi="Calibri" w:cs="Calibri"/>
                <w:b/>
                <w:bCs/>
                <w:color w:val="FF0000"/>
                <w:sz w:val="18"/>
                <w:szCs w:val="18"/>
              </w:rPr>
              <w:t>Facility Type</w:t>
            </w: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1B8BC2E3" w14:textId="77777777" w:rsidR="00E977D9" w:rsidRPr="00E977D9" w:rsidRDefault="00E977D9" w:rsidP="00E977D9">
            <w:pPr>
              <w:spacing w:after="0" w:line="240" w:lineRule="auto"/>
              <w:jc w:val="center"/>
              <w:rPr>
                <w:rFonts w:ascii="Calibri" w:eastAsia="Times New Roman" w:hAnsi="Calibri" w:cs="Calibri"/>
                <w:color w:val="000000"/>
                <w:sz w:val="18"/>
                <w:szCs w:val="18"/>
              </w:rPr>
            </w:pPr>
            <w:r w:rsidRPr="00E977D9">
              <w:rPr>
                <w:rFonts w:ascii="Calibri" w:eastAsia="Times New Roman" w:hAnsi="Calibri" w:cs="Calibri"/>
                <w:color w:val="000000"/>
                <w:sz w:val="18"/>
                <w:szCs w:val="18"/>
              </w:rPr>
              <w:t>Flood Tool Link</w:t>
            </w:r>
          </w:p>
        </w:tc>
      </w:tr>
      <w:tr w:rsidR="00E977D9" w:rsidRPr="00E977D9" w14:paraId="2DC38903" w14:textId="77777777" w:rsidTr="008D0E11">
        <w:trPr>
          <w:trHeight w:val="216"/>
        </w:trPr>
        <w:tc>
          <w:tcPr>
            <w:tcW w:w="3770" w:type="dxa"/>
            <w:tcBorders>
              <w:top w:val="single" w:sz="4" w:space="0" w:color="auto"/>
              <w:left w:val="single" w:sz="8" w:space="0" w:color="auto"/>
              <w:bottom w:val="single" w:sz="4" w:space="0" w:color="auto"/>
              <w:right w:val="single" w:sz="4" w:space="0" w:color="auto"/>
            </w:tcBorders>
            <w:shd w:val="clear" w:color="auto" w:fill="auto"/>
            <w:noWrap/>
            <w:hideMark/>
          </w:tcPr>
          <w:p w14:paraId="7A8776D8" w14:textId="77777777" w:rsidR="00E977D9" w:rsidRPr="00E977D9" w:rsidRDefault="00E977D9"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Wellsburg Volunteer Fire Department</w:t>
            </w:r>
          </w:p>
        </w:tc>
        <w:tc>
          <w:tcPr>
            <w:tcW w:w="3960" w:type="dxa"/>
            <w:tcBorders>
              <w:top w:val="single" w:sz="4" w:space="0" w:color="auto"/>
              <w:left w:val="nil"/>
              <w:bottom w:val="single" w:sz="4" w:space="0" w:color="auto"/>
              <w:right w:val="single" w:sz="4" w:space="0" w:color="auto"/>
            </w:tcBorders>
            <w:shd w:val="clear" w:color="auto" w:fill="auto"/>
            <w:noWrap/>
            <w:hideMark/>
          </w:tcPr>
          <w:p w14:paraId="39E73A80" w14:textId="79D1172A" w:rsidR="00E977D9" w:rsidRPr="00E977D9" w:rsidRDefault="001D10FD" w:rsidP="001D10FD">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 xml:space="preserve">103 12th St, Wellsburg, </w:t>
            </w:r>
            <w:r>
              <w:rPr>
                <w:rFonts w:ascii="Calibri" w:eastAsia="Times New Roman" w:hAnsi="Calibri" w:cs="Calibri"/>
                <w:color w:val="000000"/>
                <w:sz w:val="18"/>
                <w:szCs w:val="18"/>
              </w:rPr>
              <w:t xml:space="preserve">Brooke, </w:t>
            </w:r>
            <w:r w:rsidRPr="00E977D9">
              <w:rPr>
                <w:rFonts w:ascii="Calibri" w:eastAsia="Times New Roman" w:hAnsi="Calibri" w:cs="Calibri"/>
                <w:color w:val="000000"/>
                <w:sz w:val="18"/>
                <w:szCs w:val="18"/>
              </w:rPr>
              <w:t>W</w:t>
            </w:r>
            <w:r>
              <w:rPr>
                <w:rFonts w:ascii="Calibri" w:eastAsia="Times New Roman" w:hAnsi="Calibri" w:cs="Calibri"/>
                <w:color w:val="000000"/>
                <w:sz w:val="18"/>
                <w:szCs w:val="18"/>
              </w:rPr>
              <w:t>V</w:t>
            </w:r>
            <w:r w:rsidRPr="00E977D9">
              <w:rPr>
                <w:rFonts w:ascii="Calibri" w:eastAsia="Times New Roman" w:hAnsi="Calibri" w:cs="Calibri"/>
                <w:color w:val="000000"/>
                <w:sz w:val="18"/>
                <w:szCs w:val="18"/>
              </w:rPr>
              <w:t>, 26070</w:t>
            </w:r>
          </w:p>
        </w:tc>
        <w:tc>
          <w:tcPr>
            <w:tcW w:w="1080" w:type="dxa"/>
            <w:tcBorders>
              <w:top w:val="single" w:sz="4" w:space="0" w:color="auto"/>
              <w:left w:val="nil"/>
              <w:bottom w:val="single" w:sz="4" w:space="0" w:color="auto"/>
              <w:right w:val="single" w:sz="4" w:space="0" w:color="auto"/>
            </w:tcBorders>
            <w:shd w:val="clear" w:color="000000" w:fill="FFFF00"/>
            <w:noWrap/>
            <w:hideMark/>
          </w:tcPr>
          <w:p w14:paraId="76BC080E" w14:textId="77777777" w:rsidR="00E977D9" w:rsidRPr="00E977D9" w:rsidRDefault="00E977D9" w:rsidP="00E977D9">
            <w:pPr>
              <w:spacing w:after="0" w:line="240" w:lineRule="auto"/>
              <w:rPr>
                <w:rFonts w:ascii="Calibri" w:eastAsia="Times New Roman" w:hAnsi="Calibri" w:cs="Calibri"/>
                <w:b/>
                <w:bCs/>
                <w:color w:val="000000"/>
                <w:sz w:val="18"/>
                <w:szCs w:val="18"/>
              </w:rPr>
            </w:pPr>
            <w:r w:rsidRPr="00E977D9">
              <w:rPr>
                <w:rFonts w:ascii="Calibri" w:eastAsia="Times New Roman" w:hAnsi="Calibri" w:cs="Calibri"/>
                <w:b/>
                <w:bCs/>
                <w:color w:val="000000"/>
                <w:sz w:val="18"/>
                <w:szCs w:val="18"/>
              </w:rPr>
              <w:t>Fire Station</w:t>
            </w:r>
          </w:p>
        </w:tc>
        <w:tc>
          <w:tcPr>
            <w:tcW w:w="810" w:type="dxa"/>
            <w:tcBorders>
              <w:top w:val="single" w:sz="4" w:space="0" w:color="auto"/>
              <w:left w:val="nil"/>
              <w:bottom w:val="single" w:sz="4" w:space="0" w:color="auto"/>
              <w:right w:val="single" w:sz="8" w:space="0" w:color="auto"/>
            </w:tcBorders>
            <w:shd w:val="clear" w:color="auto" w:fill="auto"/>
            <w:noWrap/>
            <w:hideMark/>
          </w:tcPr>
          <w:p w14:paraId="268DECD6" w14:textId="77777777" w:rsidR="00E977D9" w:rsidRPr="00E977D9" w:rsidRDefault="00D057ED" w:rsidP="00E977D9">
            <w:pPr>
              <w:spacing w:after="0" w:line="240" w:lineRule="auto"/>
              <w:jc w:val="center"/>
              <w:rPr>
                <w:rFonts w:ascii="Calibri" w:eastAsia="Times New Roman" w:hAnsi="Calibri" w:cs="Calibri"/>
                <w:color w:val="0000FF"/>
                <w:sz w:val="18"/>
                <w:szCs w:val="18"/>
                <w:u w:val="single"/>
              </w:rPr>
            </w:pPr>
            <w:hyperlink r:id="rId37" w:history="1">
              <w:r w:rsidR="00E977D9" w:rsidRPr="00E977D9">
                <w:rPr>
                  <w:rFonts w:ascii="Calibri" w:eastAsia="Times New Roman" w:hAnsi="Calibri" w:cs="Calibri"/>
                  <w:color w:val="0000FF"/>
                  <w:sz w:val="18"/>
                  <w:szCs w:val="18"/>
                  <w:u w:val="single"/>
                </w:rPr>
                <w:t>FT</w:t>
              </w:r>
            </w:hyperlink>
          </w:p>
        </w:tc>
      </w:tr>
      <w:tr w:rsidR="00E977D9" w:rsidRPr="00E977D9" w14:paraId="43DAE431" w14:textId="77777777" w:rsidTr="008D0E11">
        <w:trPr>
          <w:trHeight w:val="216"/>
        </w:trPr>
        <w:tc>
          <w:tcPr>
            <w:tcW w:w="3770" w:type="dxa"/>
            <w:tcBorders>
              <w:top w:val="nil"/>
              <w:left w:val="single" w:sz="8" w:space="0" w:color="auto"/>
              <w:bottom w:val="single" w:sz="4" w:space="0" w:color="auto"/>
              <w:right w:val="single" w:sz="4" w:space="0" w:color="auto"/>
            </w:tcBorders>
            <w:shd w:val="clear" w:color="auto" w:fill="auto"/>
            <w:noWrap/>
            <w:hideMark/>
          </w:tcPr>
          <w:p w14:paraId="416C0591" w14:textId="77777777" w:rsidR="00E977D9" w:rsidRPr="00E977D9" w:rsidRDefault="00E977D9"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City Of Wellsburg Fire Department</w:t>
            </w:r>
          </w:p>
        </w:tc>
        <w:tc>
          <w:tcPr>
            <w:tcW w:w="3960" w:type="dxa"/>
            <w:tcBorders>
              <w:top w:val="nil"/>
              <w:left w:val="nil"/>
              <w:bottom w:val="single" w:sz="4" w:space="0" w:color="auto"/>
              <w:right w:val="single" w:sz="4" w:space="0" w:color="auto"/>
            </w:tcBorders>
            <w:shd w:val="clear" w:color="auto" w:fill="auto"/>
            <w:noWrap/>
            <w:hideMark/>
          </w:tcPr>
          <w:p w14:paraId="681E5E78" w14:textId="13F3FF3E" w:rsidR="00E977D9" w:rsidRPr="00E977D9" w:rsidRDefault="001D10FD"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 xml:space="preserve">2249 Charles St, Wellsburg, </w:t>
            </w:r>
            <w:r>
              <w:rPr>
                <w:rFonts w:ascii="Calibri" w:eastAsia="Times New Roman" w:hAnsi="Calibri" w:cs="Calibri"/>
                <w:color w:val="000000"/>
                <w:sz w:val="18"/>
                <w:szCs w:val="18"/>
              </w:rPr>
              <w:t xml:space="preserve">Brooke, </w:t>
            </w:r>
            <w:r w:rsidRPr="00E977D9">
              <w:rPr>
                <w:rFonts w:ascii="Calibri" w:eastAsia="Times New Roman" w:hAnsi="Calibri" w:cs="Calibri"/>
                <w:color w:val="000000"/>
                <w:sz w:val="18"/>
                <w:szCs w:val="18"/>
              </w:rPr>
              <w:t>W</w:t>
            </w:r>
            <w:r>
              <w:rPr>
                <w:rFonts w:ascii="Calibri" w:eastAsia="Times New Roman" w:hAnsi="Calibri" w:cs="Calibri"/>
                <w:color w:val="000000"/>
                <w:sz w:val="18"/>
                <w:szCs w:val="18"/>
              </w:rPr>
              <w:t>V</w:t>
            </w:r>
            <w:r w:rsidRPr="00E977D9">
              <w:rPr>
                <w:rFonts w:ascii="Calibri" w:eastAsia="Times New Roman" w:hAnsi="Calibri" w:cs="Calibri"/>
                <w:color w:val="000000"/>
                <w:sz w:val="18"/>
                <w:szCs w:val="18"/>
              </w:rPr>
              <w:t>, 26070</w:t>
            </w:r>
          </w:p>
        </w:tc>
        <w:tc>
          <w:tcPr>
            <w:tcW w:w="1080" w:type="dxa"/>
            <w:tcBorders>
              <w:top w:val="nil"/>
              <w:left w:val="nil"/>
              <w:bottom w:val="single" w:sz="4" w:space="0" w:color="auto"/>
              <w:right w:val="single" w:sz="4" w:space="0" w:color="auto"/>
            </w:tcBorders>
            <w:shd w:val="clear" w:color="000000" w:fill="FFFF00"/>
            <w:noWrap/>
            <w:hideMark/>
          </w:tcPr>
          <w:p w14:paraId="701B16C7" w14:textId="77777777" w:rsidR="00E977D9" w:rsidRPr="00E977D9" w:rsidRDefault="00E977D9" w:rsidP="00E977D9">
            <w:pPr>
              <w:spacing w:after="0" w:line="240" w:lineRule="auto"/>
              <w:rPr>
                <w:rFonts w:ascii="Calibri" w:eastAsia="Times New Roman" w:hAnsi="Calibri" w:cs="Calibri"/>
                <w:b/>
                <w:bCs/>
                <w:color w:val="000000"/>
                <w:sz w:val="18"/>
                <w:szCs w:val="18"/>
              </w:rPr>
            </w:pPr>
            <w:r w:rsidRPr="00E977D9">
              <w:rPr>
                <w:rFonts w:ascii="Calibri" w:eastAsia="Times New Roman" w:hAnsi="Calibri" w:cs="Calibri"/>
                <w:b/>
                <w:bCs/>
                <w:color w:val="000000"/>
                <w:sz w:val="18"/>
                <w:szCs w:val="18"/>
              </w:rPr>
              <w:t>Fire Station</w:t>
            </w:r>
          </w:p>
        </w:tc>
        <w:tc>
          <w:tcPr>
            <w:tcW w:w="810" w:type="dxa"/>
            <w:tcBorders>
              <w:top w:val="nil"/>
              <w:left w:val="nil"/>
              <w:bottom w:val="single" w:sz="4" w:space="0" w:color="auto"/>
              <w:right w:val="single" w:sz="8" w:space="0" w:color="auto"/>
            </w:tcBorders>
            <w:shd w:val="clear" w:color="auto" w:fill="auto"/>
            <w:noWrap/>
            <w:hideMark/>
          </w:tcPr>
          <w:p w14:paraId="5A45D3CA" w14:textId="77777777" w:rsidR="00E977D9" w:rsidRPr="00E977D9" w:rsidRDefault="00D057ED" w:rsidP="00E977D9">
            <w:pPr>
              <w:spacing w:after="0" w:line="240" w:lineRule="auto"/>
              <w:jc w:val="center"/>
              <w:rPr>
                <w:rFonts w:ascii="Calibri" w:eastAsia="Times New Roman" w:hAnsi="Calibri" w:cs="Calibri"/>
                <w:color w:val="0000FF"/>
                <w:sz w:val="18"/>
                <w:szCs w:val="18"/>
                <w:u w:val="single"/>
              </w:rPr>
            </w:pPr>
            <w:hyperlink r:id="rId38" w:history="1">
              <w:r w:rsidR="00E977D9" w:rsidRPr="00E977D9">
                <w:rPr>
                  <w:rFonts w:ascii="Calibri" w:eastAsia="Times New Roman" w:hAnsi="Calibri" w:cs="Calibri"/>
                  <w:color w:val="0000FF"/>
                  <w:sz w:val="18"/>
                  <w:szCs w:val="18"/>
                  <w:u w:val="single"/>
                </w:rPr>
                <w:t>FT</w:t>
              </w:r>
            </w:hyperlink>
          </w:p>
        </w:tc>
      </w:tr>
      <w:tr w:rsidR="00E977D9" w:rsidRPr="00E977D9" w14:paraId="2BFDDE5A" w14:textId="77777777" w:rsidTr="008D0E11">
        <w:trPr>
          <w:trHeight w:val="216"/>
        </w:trPr>
        <w:tc>
          <w:tcPr>
            <w:tcW w:w="3770" w:type="dxa"/>
            <w:tcBorders>
              <w:top w:val="nil"/>
              <w:left w:val="single" w:sz="8" w:space="0" w:color="auto"/>
              <w:bottom w:val="single" w:sz="4" w:space="0" w:color="auto"/>
              <w:right w:val="single" w:sz="4" w:space="0" w:color="auto"/>
            </w:tcBorders>
            <w:shd w:val="clear" w:color="auto" w:fill="auto"/>
            <w:noWrap/>
            <w:hideMark/>
          </w:tcPr>
          <w:p w14:paraId="3F7116A6" w14:textId="77777777" w:rsidR="00E977D9" w:rsidRPr="00E977D9" w:rsidRDefault="00E977D9"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Brooke Primary School South</w:t>
            </w:r>
          </w:p>
        </w:tc>
        <w:tc>
          <w:tcPr>
            <w:tcW w:w="3960" w:type="dxa"/>
            <w:tcBorders>
              <w:top w:val="nil"/>
              <w:left w:val="nil"/>
              <w:bottom w:val="single" w:sz="4" w:space="0" w:color="auto"/>
              <w:right w:val="single" w:sz="4" w:space="0" w:color="auto"/>
            </w:tcBorders>
            <w:shd w:val="clear" w:color="auto" w:fill="auto"/>
            <w:noWrap/>
            <w:hideMark/>
          </w:tcPr>
          <w:p w14:paraId="707EB8E4" w14:textId="364DA905" w:rsidR="00E977D9" w:rsidRPr="00E977D9" w:rsidRDefault="001D10FD"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 xml:space="preserve">50 15th, Wellsburg, </w:t>
            </w:r>
            <w:r>
              <w:rPr>
                <w:rFonts w:ascii="Calibri" w:eastAsia="Times New Roman" w:hAnsi="Calibri" w:cs="Calibri"/>
                <w:color w:val="000000"/>
                <w:sz w:val="18"/>
                <w:szCs w:val="18"/>
              </w:rPr>
              <w:t xml:space="preserve">Brooke, </w:t>
            </w:r>
            <w:r w:rsidRPr="00E977D9">
              <w:rPr>
                <w:rFonts w:ascii="Calibri" w:eastAsia="Times New Roman" w:hAnsi="Calibri" w:cs="Calibri"/>
                <w:color w:val="000000"/>
                <w:sz w:val="18"/>
                <w:szCs w:val="18"/>
              </w:rPr>
              <w:t>W</w:t>
            </w:r>
            <w:r>
              <w:rPr>
                <w:rFonts w:ascii="Calibri" w:eastAsia="Times New Roman" w:hAnsi="Calibri" w:cs="Calibri"/>
                <w:color w:val="000000"/>
                <w:sz w:val="18"/>
                <w:szCs w:val="18"/>
              </w:rPr>
              <w:t>V</w:t>
            </w:r>
            <w:r w:rsidRPr="00E977D9">
              <w:rPr>
                <w:rFonts w:ascii="Calibri" w:eastAsia="Times New Roman" w:hAnsi="Calibri" w:cs="Calibri"/>
                <w:color w:val="000000"/>
                <w:sz w:val="18"/>
                <w:szCs w:val="18"/>
              </w:rPr>
              <w:t>, 26070</w:t>
            </w:r>
          </w:p>
        </w:tc>
        <w:tc>
          <w:tcPr>
            <w:tcW w:w="1080" w:type="dxa"/>
            <w:tcBorders>
              <w:top w:val="nil"/>
              <w:left w:val="nil"/>
              <w:bottom w:val="single" w:sz="4" w:space="0" w:color="auto"/>
              <w:right w:val="single" w:sz="4" w:space="0" w:color="auto"/>
            </w:tcBorders>
            <w:shd w:val="clear" w:color="000000" w:fill="FFFF00"/>
            <w:noWrap/>
            <w:hideMark/>
          </w:tcPr>
          <w:p w14:paraId="4887F3D2" w14:textId="77777777" w:rsidR="00E977D9" w:rsidRPr="00E977D9" w:rsidRDefault="00E977D9" w:rsidP="00E977D9">
            <w:pPr>
              <w:spacing w:after="0" w:line="240" w:lineRule="auto"/>
              <w:rPr>
                <w:rFonts w:ascii="Calibri" w:eastAsia="Times New Roman" w:hAnsi="Calibri" w:cs="Calibri"/>
                <w:b/>
                <w:bCs/>
                <w:color w:val="000000"/>
                <w:sz w:val="18"/>
                <w:szCs w:val="18"/>
              </w:rPr>
            </w:pPr>
            <w:r w:rsidRPr="00E977D9">
              <w:rPr>
                <w:rFonts w:ascii="Calibri" w:eastAsia="Times New Roman" w:hAnsi="Calibri" w:cs="Calibri"/>
                <w:b/>
                <w:bCs/>
                <w:color w:val="000000"/>
                <w:sz w:val="18"/>
                <w:szCs w:val="18"/>
              </w:rPr>
              <w:t>School</w:t>
            </w:r>
          </w:p>
        </w:tc>
        <w:tc>
          <w:tcPr>
            <w:tcW w:w="810" w:type="dxa"/>
            <w:tcBorders>
              <w:top w:val="nil"/>
              <w:left w:val="nil"/>
              <w:bottom w:val="single" w:sz="4" w:space="0" w:color="auto"/>
              <w:right w:val="single" w:sz="8" w:space="0" w:color="auto"/>
            </w:tcBorders>
            <w:shd w:val="clear" w:color="auto" w:fill="auto"/>
            <w:noWrap/>
            <w:hideMark/>
          </w:tcPr>
          <w:p w14:paraId="22A195D5" w14:textId="77777777" w:rsidR="00E977D9" w:rsidRPr="00E977D9" w:rsidRDefault="00D057ED" w:rsidP="00E977D9">
            <w:pPr>
              <w:spacing w:after="0" w:line="240" w:lineRule="auto"/>
              <w:jc w:val="center"/>
              <w:rPr>
                <w:rFonts w:ascii="Calibri" w:eastAsia="Times New Roman" w:hAnsi="Calibri" w:cs="Calibri"/>
                <w:color w:val="0000FF"/>
                <w:sz w:val="18"/>
                <w:szCs w:val="18"/>
                <w:u w:val="single"/>
              </w:rPr>
            </w:pPr>
            <w:hyperlink r:id="rId39" w:history="1">
              <w:r w:rsidR="00E977D9" w:rsidRPr="00E977D9">
                <w:rPr>
                  <w:rFonts w:ascii="Calibri" w:eastAsia="Times New Roman" w:hAnsi="Calibri" w:cs="Calibri"/>
                  <w:color w:val="0000FF"/>
                  <w:sz w:val="18"/>
                  <w:szCs w:val="18"/>
                  <w:u w:val="single"/>
                </w:rPr>
                <w:t>FT</w:t>
              </w:r>
            </w:hyperlink>
          </w:p>
        </w:tc>
      </w:tr>
      <w:tr w:rsidR="00E977D9" w:rsidRPr="00E977D9" w14:paraId="0C9CA58C" w14:textId="77777777" w:rsidTr="008D0E11">
        <w:trPr>
          <w:trHeight w:val="216"/>
        </w:trPr>
        <w:tc>
          <w:tcPr>
            <w:tcW w:w="3770" w:type="dxa"/>
            <w:tcBorders>
              <w:top w:val="nil"/>
              <w:left w:val="single" w:sz="8" w:space="0" w:color="auto"/>
              <w:bottom w:val="single" w:sz="4" w:space="0" w:color="auto"/>
              <w:right w:val="single" w:sz="4" w:space="0" w:color="auto"/>
            </w:tcBorders>
            <w:shd w:val="clear" w:color="auto" w:fill="auto"/>
            <w:noWrap/>
            <w:hideMark/>
          </w:tcPr>
          <w:p w14:paraId="4547F198" w14:textId="77777777" w:rsidR="00E977D9" w:rsidRPr="00E977D9" w:rsidRDefault="00E977D9"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WV State Police Troop 1 - Wellsburg Detachment</w:t>
            </w:r>
          </w:p>
        </w:tc>
        <w:tc>
          <w:tcPr>
            <w:tcW w:w="3960" w:type="dxa"/>
            <w:tcBorders>
              <w:top w:val="nil"/>
              <w:left w:val="nil"/>
              <w:bottom w:val="single" w:sz="4" w:space="0" w:color="auto"/>
              <w:right w:val="single" w:sz="4" w:space="0" w:color="auto"/>
            </w:tcBorders>
            <w:shd w:val="clear" w:color="auto" w:fill="auto"/>
            <w:noWrap/>
            <w:hideMark/>
          </w:tcPr>
          <w:p w14:paraId="740C3852" w14:textId="0D09C8BA" w:rsidR="00E977D9" w:rsidRPr="00E977D9" w:rsidRDefault="001D10FD"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 xml:space="preserve">1315 Commerce St, Wellsburg, </w:t>
            </w:r>
            <w:r>
              <w:rPr>
                <w:rFonts w:ascii="Calibri" w:eastAsia="Times New Roman" w:hAnsi="Calibri" w:cs="Calibri"/>
                <w:color w:val="000000"/>
                <w:sz w:val="18"/>
                <w:szCs w:val="18"/>
              </w:rPr>
              <w:t xml:space="preserve">Brooke, </w:t>
            </w:r>
            <w:r w:rsidRPr="00E977D9">
              <w:rPr>
                <w:rFonts w:ascii="Calibri" w:eastAsia="Times New Roman" w:hAnsi="Calibri" w:cs="Calibri"/>
                <w:color w:val="000000"/>
                <w:sz w:val="18"/>
                <w:szCs w:val="18"/>
              </w:rPr>
              <w:t>W</w:t>
            </w:r>
            <w:r>
              <w:rPr>
                <w:rFonts w:ascii="Calibri" w:eastAsia="Times New Roman" w:hAnsi="Calibri" w:cs="Calibri"/>
                <w:color w:val="000000"/>
                <w:sz w:val="18"/>
                <w:szCs w:val="18"/>
              </w:rPr>
              <w:t>V</w:t>
            </w:r>
            <w:r w:rsidRPr="00E977D9">
              <w:rPr>
                <w:rFonts w:ascii="Calibri" w:eastAsia="Times New Roman" w:hAnsi="Calibri" w:cs="Calibri"/>
                <w:color w:val="000000"/>
                <w:sz w:val="18"/>
                <w:szCs w:val="18"/>
              </w:rPr>
              <w:t>, 26070</w:t>
            </w:r>
          </w:p>
        </w:tc>
        <w:tc>
          <w:tcPr>
            <w:tcW w:w="1080" w:type="dxa"/>
            <w:tcBorders>
              <w:top w:val="nil"/>
              <w:left w:val="nil"/>
              <w:bottom w:val="single" w:sz="4" w:space="0" w:color="auto"/>
              <w:right w:val="single" w:sz="4" w:space="0" w:color="auto"/>
            </w:tcBorders>
            <w:shd w:val="clear" w:color="000000" w:fill="FFFF00"/>
            <w:noWrap/>
            <w:hideMark/>
          </w:tcPr>
          <w:p w14:paraId="13D99568" w14:textId="77777777" w:rsidR="00E977D9" w:rsidRPr="00E977D9" w:rsidRDefault="00E977D9" w:rsidP="00E977D9">
            <w:pPr>
              <w:spacing w:after="0" w:line="240" w:lineRule="auto"/>
              <w:rPr>
                <w:rFonts w:ascii="Calibri" w:eastAsia="Times New Roman" w:hAnsi="Calibri" w:cs="Calibri"/>
                <w:b/>
                <w:bCs/>
                <w:color w:val="000000"/>
                <w:sz w:val="18"/>
                <w:szCs w:val="18"/>
              </w:rPr>
            </w:pPr>
            <w:r w:rsidRPr="00E977D9">
              <w:rPr>
                <w:rFonts w:ascii="Calibri" w:eastAsia="Times New Roman" w:hAnsi="Calibri" w:cs="Calibri"/>
                <w:b/>
                <w:bCs/>
                <w:color w:val="000000"/>
                <w:sz w:val="18"/>
                <w:szCs w:val="18"/>
              </w:rPr>
              <w:t>Police Station</w:t>
            </w:r>
          </w:p>
        </w:tc>
        <w:tc>
          <w:tcPr>
            <w:tcW w:w="810" w:type="dxa"/>
            <w:tcBorders>
              <w:top w:val="nil"/>
              <w:left w:val="nil"/>
              <w:bottom w:val="single" w:sz="4" w:space="0" w:color="auto"/>
              <w:right w:val="single" w:sz="8" w:space="0" w:color="auto"/>
            </w:tcBorders>
            <w:shd w:val="clear" w:color="auto" w:fill="auto"/>
            <w:noWrap/>
            <w:hideMark/>
          </w:tcPr>
          <w:p w14:paraId="1D4574C0" w14:textId="77777777" w:rsidR="00E977D9" w:rsidRPr="00E977D9" w:rsidRDefault="00D057ED" w:rsidP="00E977D9">
            <w:pPr>
              <w:spacing w:after="0" w:line="240" w:lineRule="auto"/>
              <w:jc w:val="center"/>
              <w:rPr>
                <w:rFonts w:ascii="Calibri" w:eastAsia="Times New Roman" w:hAnsi="Calibri" w:cs="Calibri"/>
                <w:color w:val="0000FF"/>
                <w:sz w:val="18"/>
                <w:szCs w:val="18"/>
                <w:u w:val="single"/>
              </w:rPr>
            </w:pPr>
            <w:hyperlink r:id="rId40" w:history="1">
              <w:r w:rsidR="00E977D9" w:rsidRPr="00E977D9">
                <w:rPr>
                  <w:rFonts w:ascii="Calibri" w:eastAsia="Times New Roman" w:hAnsi="Calibri" w:cs="Calibri"/>
                  <w:color w:val="0000FF"/>
                  <w:sz w:val="18"/>
                  <w:szCs w:val="18"/>
                  <w:u w:val="single"/>
                </w:rPr>
                <w:t>FT</w:t>
              </w:r>
            </w:hyperlink>
          </w:p>
        </w:tc>
      </w:tr>
      <w:tr w:rsidR="00E977D9" w:rsidRPr="00E977D9" w14:paraId="09931E52" w14:textId="77777777" w:rsidTr="008D0E11">
        <w:trPr>
          <w:trHeight w:val="216"/>
        </w:trPr>
        <w:tc>
          <w:tcPr>
            <w:tcW w:w="3770" w:type="dxa"/>
            <w:tcBorders>
              <w:top w:val="nil"/>
              <w:left w:val="single" w:sz="8" w:space="0" w:color="auto"/>
              <w:bottom w:val="single" w:sz="8" w:space="0" w:color="auto"/>
              <w:right w:val="single" w:sz="4" w:space="0" w:color="auto"/>
            </w:tcBorders>
            <w:shd w:val="clear" w:color="auto" w:fill="auto"/>
            <w:noWrap/>
            <w:hideMark/>
          </w:tcPr>
          <w:p w14:paraId="70879D62" w14:textId="1678D38E" w:rsidR="00E977D9" w:rsidRPr="00E977D9" w:rsidRDefault="008D0E11" w:rsidP="00E977D9">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Brooke County Sheriff's Office</w:t>
            </w:r>
          </w:p>
        </w:tc>
        <w:tc>
          <w:tcPr>
            <w:tcW w:w="3960" w:type="dxa"/>
            <w:tcBorders>
              <w:top w:val="single" w:sz="4" w:space="0" w:color="auto"/>
              <w:left w:val="nil"/>
              <w:bottom w:val="single" w:sz="8" w:space="0" w:color="auto"/>
              <w:right w:val="single" w:sz="4" w:space="0" w:color="auto"/>
            </w:tcBorders>
            <w:shd w:val="clear" w:color="auto" w:fill="auto"/>
            <w:noWrap/>
            <w:hideMark/>
          </w:tcPr>
          <w:p w14:paraId="1DADBB47" w14:textId="1CB5562D" w:rsidR="00E977D9" w:rsidRPr="00E977D9" w:rsidRDefault="001D10FD" w:rsidP="00E977D9">
            <w:pPr>
              <w:spacing w:after="0" w:line="240" w:lineRule="auto"/>
              <w:rPr>
                <w:rFonts w:ascii="Calibri" w:eastAsia="Times New Roman" w:hAnsi="Calibri" w:cs="Calibri"/>
                <w:color w:val="000000"/>
                <w:sz w:val="18"/>
                <w:szCs w:val="18"/>
              </w:rPr>
            </w:pPr>
            <w:r w:rsidRPr="00E977D9">
              <w:rPr>
                <w:rFonts w:ascii="Calibri" w:eastAsia="Times New Roman" w:hAnsi="Calibri" w:cs="Calibri"/>
                <w:color w:val="000000"/>
                <w:sz w:val="18"/>
                <w:szCs w:val="18"/>
              </w:rPr>
              <w:t xml:space="preserve">632 Main St, Wellsburg, </w:t>
            </w:r>
            <w:r>
              <w:rPr>
                <w:rFonts w:ascii="Calibri" w:eastAsia="Times New Roman" w:hAnsi="Calibri" w:cs="Calibri"/>
                <w:color w:val="000000"/>
                <w:sz w:val="18"/>
                <w:szCs w:val="18"/>
              </w:rPr>
              <w:t xml:space="preserve">Brooke, </w:t>
            </w:r>
            <w:r w:rsidRPr="00E977D9">
              <w:rPr>
                <w:rFonts w:ascii="Calibri" w:eastAsia="Times New Roman" w:hAnsi="Calibri" w:cs="Calibri"/>
                <w:color w:val="000000"/>
                <w:sz w:val="18"/>
                <w:szCs w:val="18"/>
              </w:rPr>
              <w:t>W</w:t>
            </w:r>
            <w:r>
              <w:rPr>
                <w:rFonts w:ascii="Calibri" w:eastAsia="Times New Roman" w:hAnsi="Calibri" w:cs="Calibri"/>
                <w:color w:val="000000"/>
                <w:sz w:val="18"/>
                <w:szCs w:val="18"/>
              </w:rPr>
              <w:t>V</w:t>
            </w:r>
            <w:r w:rsidRPr="00E977D9">
              <w:rPr>
                <w:rFonts w:ascii="Calibri" w:eastAsia="Times New Roman" w:hAnsi="Calibri" w:cs="Calibri"/>
                <w:color w:val="000000"/>
                <w:sz w:val="18"/>
                <w:szCs w:val="18"/>
              </w:rPr>
              <w:t>, 26070</w:t>
            </w:r>
          </w:p>
        </w:tc>
        <w:tc>
          <w:tcPr>
            <w:tcW w:w="1080" w:type="dxa"/>
            <w:tcBorders>
              <w:top w:val="single" w:sz="4" w:space="0" w:color="auto"/>
              <w:left w:val="nil"/>
              <w:bottom w:val="single" w:sz="8" w:space="0" w:color="auto"/>
              <w:right w:val="single" w:sz="4" w:space="0" w:color="auto"/>
            </w:tcBorders>
            <w:shd w:val="clear" w:color="000000" w:fill="FFFF00"/>
            <w:noWrap/>
            <w:hideMark/>
          </w:tcPr>
          <w:p w14:paraId="2CF6643E" w14:textId="77777777" w:rsidR="00E977D9" w:rsidRPr="00E977D9" w:rsidRDefault="00E977D9" w:rsidP="00E977D9">
            <w:pPr>
              <w:spacing w:after="0" w:line="240" w:lineRule="auto"/>
              <w:rPr>
                <w:rFonts w:ascii="Calibri" w:eastAsia="Times New Roman" w:hAnsi="Calibri" w:cs="Calibri"/>
                <w:b/>
                <w:bCs/>
                <w:color w:val="000000"/>
                <w:sz w:val="18"/>
                <w:szCs w:val="18"/>
              </w:rPr>
            </w:pPr>
            <w:r w:rsidRPr="00E977D9">
              <w:rPr>
                <w:rFonts w:ascii="Calibri" w:eastAsia="Times New Roman" w:hAnsi="Calibri" w:cs="Calibri"/>
                <w:b/>
                <w:bCs/>
                <w:color w:val="000000"/>
                <w:sz w:val="18"/>
                <w:szCs w:val="18"/>
              </w:rPr>
              <w:t>Police Station</w:t>
            </w:r>
          </w:p>
        </w:tc>
        <w:tc>
          <w:tcPr>
            <w:tcW w:w="810" w:type="dxa"/>
            <w:tcBorders>
              <w:top w:val="nil"/>
              <w:left w:val="single" w:sz="4" w:space="0" w:color="auto"/>
              <w:bottom w:val="single" w:sz="8" w:space="0" w:color="auto"/>
              <w:right w:val="single" w:sz="8" w:space="0" w:color="auto"/>
            </w:tcBorders>
            <w:shd w:val="clear" w:color="auto" w:fill="auto"/>
            <w:noWrap/>
            <w:hideMark/>
          </w:tcPr>
          <w:p w14:paraId="03706303" w14:textId="77777777" w:rsidR="00E977D9" w:rsidRPr="00E977D9" w:rsidRDefault="00D057ED" w:rsidP="00E977D9">
            <w:pPr>
              <w:spacing w:after="0" w:line="240" w:lineRule="auto"/>
              <w:jc w:val="center"/>
              <w:rPr>
                <w:rFonts w:ascii="Calibri" w:eastAsia="Times New Roman" w:hAnsi="Calibri" w:cs="Calibri"/>
                <w:color w:val="0000FF"/>
                <w:sz w:val="18"/>
                <w:szCs w:val="18"/>
                <w:u w:val="single"/>
              </w:rPr>
            </w:pPr>
            <w:hyperlink r:id="rId41" w:history="1">
              <w:r w:rsidR="00E977D9" w:rsidRPr="00E977D9">
                <w:rPr>
                  <w:rFonts w:ascii="Calibri" w:eastAsia="Times New Roman" w:hAnsi="Calibri" w:cs="Calibri"/>
                  <w:color w:val="0000FF"/>
                  <w:sz w:val="18"/>
                  <w:szCs w:val="18"/>
                  <w:u w:val="single"/>
                </w:rPr>
                <w:t>FT</w:t>
              </w:r>
            </w:hyperlink>
          </w:p>
        </w:tc>
      </w:tr>
    </w:tbl>
    <w:p w14:paraId="1871211F" w14:textId="4394CA69" w:rsidR="008B23BD" w:rsidRDefault="008B23BD" w:rsidP="006B5B66">
      <w:pPr>
        <w:spacing w:after="0"/>
      </w:pPr>
    </w:p>
    <w:p w14:paraId="2DC25A02" w14:textId="1204D069" w:rsidR="006B5B66" w:rsidRPr="00DB6D52" w:rsidRDefault="001E0FE1" w:rsidP="00387BCC">
      <w:pPr>
        <w:rPr>
          <w:sz w:val="20"/>
          <w:szCs w:val="20"/>
        </w:rPr>
      </w:pPr>
      <w:r w:rsidRPr="000E23E7">
        <w:rPr>
          <w:sz w:val="20"/>
          <w:szCs w:val="20"/>
        </w:rPr>
        <w:t xml:space="preserve">Region </w:t>
      </w:r>
      <w:r w:rsidR="00634EBC" w:rsidRPr="000E23E7">
        <w:rPr>
          <w:sz w:val="20"/>
          <w:szCs w:val="20"/>
        </w:rPr>
        <w:t>11</w:t>
      </w:r>
      <w:r w:rsidRPr="000E23E7">
        <w:rPr>
          <w:sz w:val="20"/>
          <w:szCs w:val="20"/>
        </w:rPr>
        <w:t xml:space="preserve"> </w:t>
      </w:r>
      <w:r w:rsidR="006B5B66" w:rsidRPr="000E23E7">
        <w:rPr>
          <w:sz w:val="20"/>
          <w:szCs w:val="20"/>
        </w:rPr>
        <w:t>Tabular Report Link</w:t>
      </w:r>
      <w:r w:rsidR="00D057ED">
        <w:rPr>
          <w:sz w:val="20"/>
          <w:szCs w:val="20"/>
        </w:rPr>
        <w:t xml:space="preserve">: </w:t>
      </w:r>
      <w:bookmarkStart w:id="2" w:name="_GoBack"/>
      <w:bookmarkEnd w:id="2"/>
      <w:r w:rsidR="00387BCC" w:rsidRPr="00387BCC">
        <w:rPr>
          <w:sz w:val="20"/>
          <w:szCs w:val="20"/>
        </w:rPr>
        <w:fldChar w:fldCharType="begin"/>
      </w:r>
      <w:r w:rsidR="00387BCC" w:rsidRPr="00387BCC">
        <w:rPr>
          <w:sz w:val="20"/>
          <w:szCs w:val="20"/>
        </w:rPr>
        <w:instrText>HYPERLINK "https://data.wvgis.wvu.edu/pub/RA/State/BL/EssentialFacility/"</w:instrText>
      </w:r>
      <w:r w:rsidR="00387BCC" w:rsidRPr="00387BCC">
        <w:rPr>
          <w:sz w:val="20"/>
          <w:szCs w:val="20"/>
        </w:rPr>
      </w:r>
      <w:r w:rsidR="00387BCC" w:rsidRPr="00387BCC">
        <w:rPr>
          <w:sz w:val="20"/>
          <w:szCs w:val="20"/>
        </w:rPr>
        <w:fldChar w:fldCharType="separate"/>
      </w:r>
      <w:r w:rsidR="00387BCC" w:rsidRPr="00387BCC">
        <w:rPr>
          <w:rStyle w:val="Hyperlink"/>
          <w:sz w:val="20"/>
          <w:szCs w:val="20"/>
        </w:rPr>
        <w:t>data.wvgis.wvu.edu - /pub/RA/State/BL/</w:t>
      </w:r>
      <w:proofErr w:type="spellStart"/>
      <w:r w:rsidR="00387BCC" w:rsidRPr="00387BCC">
        <w:rPr>
          <w:rStyle w:val="Hyperlink"/>
          <w:sz w:val="20"/>
          <w:szCs w:val="20"/>
        </w:rPr>
        <w:t>EssentialFacility</w:t>
      </w:r>
      <w:proofErr w:type="spellEnd"/>
      <w:r w:rsidR="00387BCC" w:rsidRPr="00387BCC">
        <w:rPr>
          <w:rStyle w:val="Hyperlink"/>
          <w:sz w:val="20"/>
          <w:szCs w:val="20"/>
        </w:rPr>
        <w:t>/</w:t>
      </w:r>
      <w:r w:rsidR="00387BCC" w:rsidRPr="00387BCC">
        <w:rPr>
          <w:sz w:val="20"/>
          <w:szCs w:val="20"/>
        </w:rPr>
        <w:fldChar w:fldCharType="end"/>
      </w:r>
    </w:p>
    <w:p w14:paraId="73603E4E" w14:textId="2FFC869F" w:rsidR="00AF0B57" w:rsidRPr="001E0FE1" w:rsidRDefault="00AF0B57" w:rsidP="006B5B66">
      <w:pPr>
        <w:rPr>
          <w:noProof/>
          <w:sz w:val="20"/>
          <w:szCs w:val="20"/>
        </w:rPr>
      </w:pPr>
    </w:p>
    <w:p w14:paraId="0C4DD2B5" w14:textId="54F1882F" w:rsidR="00C23295" w:rsidRPr="00AF0B57" w:rsidRDefault="00AF0B57" w:rsidP="00387BCC">
      <w:pPr>
        <w:rPr>
          <w:b/>
          <w:bCs/>
        </w:rPr>
      </w:pPr>
      <w:r w:rsidRPr="002A2A3F">
        <w:rPr>
          <w:b/>
          <w:bCs/>
        </w:rPr>
        <w:t xml:space="preserve">Verification with Community-Level Report:  </w:t>
      </w:r>
      <w:r w:rsidRPr="000166FC">
        <w:rPr>
          <w:bCs/>
        </w:rPr>
        <w:t>A summary report for all communities and regions can be accessed at</w:t>
      </w:r>
      <w:r w:rsidR="00387BCC">
        <w:rPr>
          <w:bCs/>
        </w:rPr>
        <w:t xml:space="preserve"> </w:t>
      </w:r>
      <w:hyperlink r:id="rId42" w:history="1">
        <w:r w:rsidR="00387BCC">
          <w:rPr>
            <w:rStyle w:val="Hyperlink"/>
          </w:rPr>
          <w:t>data.wvgis.wvu.edu - /pub/RA/State/CL/</w:t>
        </w:r>
        <w:proofErr w:type="spellStart"/>
        <w:r w:rsidR="00387BCC">
          <w:rPr>
            <w:rStyle w:val="Hyperlink"/>
          </w:rPr>
          <w:t>Essential_Facility</w:t>
        </w:r>
        <w:proofErr w:type="spellEnd"/>
        <w:r w:rsidR="00387BCC">
          <w:rPr>
            <w:rStyle w:val="Hyperlink"/>
          </w:rPr>
          <w:t>/</w:t>
        </w:r>
      </w:hyperlink>
      <w:r w:rsidRPr="000166FC">
        <w:rPr>
          <w:bCs/>
        </w:rPr>
        <w:t>.</w:t>
      </w:r>
      <w:r>
        <w:rPr>
          <w:bCs/>
        </w:rPr>
        <w:t xml:space="preserve">  See Tables EF-2 and EF-3 for sample outputs.</w:t>
      </w:r>
    </w:p>
    <w:p w14:paraId="795B6DED" w14:textId="3781886F" w:rsidR="00C23295" w:rsidRDefault="00C23295" w:rsidP="006B5B66"/>
    <w:p w14:paraId="7F5BEAD4" w14:textId="77777777" w:rsidR="0013646B" w:rsidRDefault="0013646B" w:rsidP="006B5B66"/>
    <w:p w14:paraId="0FA0865E" w14:textId="01AC078D" w:rsidR="001E0FE1" w:rsidRDefault="00CF72D5" w:rsidP="00CF72D5">
      <w:pPr>
        <w:jc w:val="center"/>
      </w:pPr>
      <w:r>
        <w:t>* * *</w:t>
      </w:r>
    </w:p>
    <w:p w14:paraId="34137E33" w14:textId="01273793" w:rsidR="001E0FE1" w:rsidRDefault="00EB1F4D" w:rsidP="00D4771F">
      <w:pPr>
        <w:shd w:val="clear" w:color="auto" w:fill="F2F2F2" w:themeFill="background1" w:themeFillShade="F2"/>
      </w:pPr>
      <w:r>
        <w:rPr>
          <w:b/>
          <w:bCs/>
        </w:rPr>
        <w:t>State</w:t>
      </w:r>
      <w:r w:rsidR="00FF440D">
        <w:rPr>
          <w:b/>
          <w:bCs/>
        </w:rPr>
        <w:t>wide</w:t>
      </w:r>
      <w:r>
        <w:rPr>
          <w:b/>
          <w:bCs/>
        </w:rPr>
        <w:t xml:space="preserve"> Risk Assessment </w:t>
      </w:r>
      <w:r w:rsidR="00A50987" w:rsidRPr="001662E4">
        <w:rPr>
          <w:b/>
          <w:bCs/>
        </w:rPr>
        <w:t xml:space="preserve">Contacts: </w:t>
      </w:r>
      <w:r w:rsidR="00A50987">
        <w:t xml:space="preserve"> </w:t>
      </w:r>
    </w:p>
    <w:p w14:paraId="158792DD" w14:textId="7AE82041" w:rsidR="00CD1061" w:rsidRDefault="001E0FE1" w:rsidP="00E80DFB">
      <w:pPr>
        <w:shd w:val="clear" w:color="auto" w:fill="F2F2F2" w:themeFill="background1" w:themeFillShade="F2"/>
        <w:spacing w:after="0"/>
      </w:pPr>
      <w:r>
        <w:t xml:space="preserve">Statewide Risk Assessment </w:t>
      </w:r>
      <w:r w:rsidR="00E470B8">
        <w:t xml:space="preserve">Technical </w:t>
      </w:r>
      <w:r>
        <w:t>Support</w:t>
      </w:r>
      <w:r w:rsidR="006B6CAA">
        <w:t>, WVU GIS Technical Center</w:t>
      </w:r>
      <w:r>
        <w:br/>
        <w:t xml:space="preserve">  -  </w:t>
      </w:r>
      <w:r w:rsidR="00A50987" w:rsidRPr="004457FA">
        <w:t>Kurt Donaldson</w:t>
      </w:r>
      <w:r w:rsidR="00E470B8">
        <w:t xml:space="preserve"> </w:t>
      </w:r>
      <w:r w:rsidR="00A50987" w:rsidRPr="004457FA">
        <w:t>(</w:t>
      </w:r>
      <w:hyperlink r:id="rId43" w:history="1">
        <w:r w:rsidR="00A50987" w:rsidRPr="00CC032B">
          <w:rPr>
            <w:rStyle w:val="Hyperlink"/>
          </w:rPr>
          <w:t>kurt.donaldson@mail.wvu.edu</w:t>
        </w:r>
      </w:hyperlink>
      <w:r w:rsidR="00A50987" w:rsidRPr="004457FA">
        <w:t>)</w:t>
      </w:r>
      <w:r>
        <w:br/>
      </w:r>
      <w:r w:rsidR="00E80DFB">
        <w:t xml:space="preserve">  -  </w:t>
      </w:r>
      <w:r w:rsidR="00E80DFB" w:rsidRPr="004457FA">
        <w:t>Maneesh Sharma (</w:t>
      </w:r>
      <w:hyperlink r:id="rId44" w:history="1">
        <w:r w:rsidR="00E80DFB" w:rsidRPr="00CC032B">
          <w:rPr>
            <w:rStyle w:val="Hyperlink"/>
          </w:rPr>
          <w:t>maneesh.sharma@mail.wvu.edu</w:t>
        </w:r>
      </w:hyperlink>
      <w:r w:rsidR="00E80DFB" w:rsidRPr="004457FA">
        <w:t>)</w:t>
      </w:r>
      <w:r w:rsidR="00E80DFB">
        <w:br/>
        <w:t xml:space="preserve">  -  Eric Hopkins </w:t>
      </w:r>
      <w:r w:rsidR="00E80DFB" w:rsidRPr="004457FA">
        <w:t>(</w:t>
      </w:r>
      <w:hyperlink r:id="rId45" w:history="1">
        <w:r w:rsidR="00E80DFB" w:rsidRPr="002D0DD3">
          <w:rPr>
            <w:rStyle w:val="Hyperlink"/>
          </w:rPr>
          <w:t>Eric.Hopkins@mail.wvu.edu</w:t>
        </w:r>
      </w:hyperlink>
      <w:r w:rsidR="00E80DFB" w:rsidRPr="004457FA">
        <w:t>)</w:t>
      </w:r>
      <w:r w:rsidR="00E80DFB">
        <w:br/>
      </w:r>
      <w:r>
        <w:t xml:space="preserve">  </w:t>
      </w:r>
      <w:r w:rsidR="00E470B8">
        <w:br/>
        <w:t>S</w:t>
      </w:r>
      <w:r>
        <w:t>tate NFIP Coordinator</w:t>
      </w:r>
      <w:r w:rsidR="006B6CAA">
        <w:t>, WV Office of the Insurance Commissioner</w:t>
      </w:r>
      <w:r w:rsidR="006B6CAA">
        <w:br/>
        <w:t xml:space="preserve">  - </w:t>
      </w:r>
      <w:r w:rsidR="00E470B8">
        <w:t xml:space="preserve"> </w:t>
      </w:r>
      <w:r w:rsidR="006B6CAA">
        <w:t>Chuck Grishaber (</w:t>
      </w:r>
      <w:hyperlink r:id="rId46" w:history="1">
        <w:r w:rsidR="006B6CAA" w:rsidRPr="00CC032B">
          <w:rPr>
            <w:rStyle w:val="Hyperlink"/>
          </w:rPr>
          <w:t>Charles.C.Grishaber@wv.gov</w:t>
        </w:r>
      </w:hyperlink>
      <w:r w:rsidR="006B6CAA">
        <w:t>)</w:t>
      </w:r>
      <w:r w:rsidR="0068234B">
        <w:br/>
      </w:r>
      <w:r w:rsidR="0068234B">
        <w:br/>
        <w:t>WV Emergency Management Division</w:t>
      </w:r>
    </w:p>
    <w:p w14:paraId="00DDD75E" w14:textId="1E5D5E05" w:rsidR="00CD1061" w:rsidRDefault="00CD1061" w:rsidP="00E80DFB">
      <w:pPr>
        <w:shd w:val="clear" w:color="auto" w:fill="F2F2F2" w:themeFill="background1" w:themeFillShade="F2"/>
        <w:spacing w:after="0"/>
      </w:pPr>
      <w:r>
        <w:t xml:space="preserve">  -  Brian Penix, State Hazard Mitigation Project Officer (</w:t>
      </w:r>
      <w:hyperlink r:id="rId47" w:history="1">
        <w:r w:rsidRPr="00CC032B">
          <w:rPr>
            <w:rStyle w:val="Hyperlink"/>
          </w:rPr>
          <w:t>Brian.M.Penix@wv.gov</w:t>
        </w:r>
      </w:hyperlink>
      <w:r>
        <w:t>)</w:t>
      </w:r>
    </w:p>
    <w:p w14:paraId="1442C257" w14:textId="354296F5" w:rsidR="001E0FE1" w:rsidRDefault="0068234B" w:rsidP="00E80DFB">
      <w:pPr>
        <w:shd w:val="clear" w:color="auto" w:fill="F2F2F2" w:themeFill="background1" w:themeFillShade="F2"/>
        <w:spacing w:after="0"/>
      </w:pPr>
      <w:r>
        <w:t xml:space="preserve">  - </w:t>
      </w:r>
      <w:r w:rsidR="00E470B8">
        <w:t xml:space="preserve"> </w:t>
      </w:r>
      <w:r w:rsidR="00CD1061">
        <w:t>Tim Keaton</w:t>
      </w:r>
      <w:r>
        <w:t>, State Hazard Mitigation</w:t>
      </w:r>
      <w:r w:rsidR="00CD1061">
        <w:t xml:space="preserve"> Planner</w:t>
      </w:r>
      <w:r w:rsidR="00E470B8">
        <w:t xml:space="preserve"> (</w:t>
      </w:r>
      <w:hyperlink r:id="rId48" w:history="1">
        <w:r w:rsidR="00CD1061" w:rsidRPr="002D0DD3">
          <w:rPr>
            <w:rStyle w:val="Hyperlink"/>
          </w:rPr>
          <w:t>Tim.W.Keaton@wv.gov</w:t>
        </w:r>
      </w:hyperlink>
      <w:r w:rsidR="00E470B8">
        <w:t>)</w:t>
      </w:r>
      <w:r>
        <w:br/>
        <w:t xml:space="preserve">  - </w:t>
      </w:r>
      <w:r w:rsidR="00E470B8">
        <w:t xml:space="preserve"> </w:t>
      </w:r>
      <w:r>
        <w:t>Kevin Sneed, CTP Coordinator</w:t>
      </w:r>
      <w:r w:rsidR="00E470B8">
        <w:t xml:space="preserve"> (</w:t>
      </w:r>
      <w:hyperlink r:id="rId49" w:history="1">
        <w:r w:rsidR="00E470B8" w:rsidRPr="00CC032B">
          <w:rPr>
            <w:rStyle w:val="Hyperlink"/>
          </w:rPr>
          <w:t>Kevin.L.Sneed@wv.gov</w:t>
        </w:r>
      </w:hyperlink>
      <w:r w:rsidR="00E470B8">
        <w:t>)</w:t>
      </w:r>
      <w:r>
        <w:br/>
        <w:t xml:space="preserve">  - </w:t>
      </w:r>
      <w:r w:rsidR="00E470B8">
        <w:t xml:space="preserve"> </w:t>
      </w:r>
      <w:r w:rsidRPr="0068234B">
        <w:t>Nuvia E. Villamizar, GIS Manager</w:t>
      </w:r>
      <w:r>
        <w:t xml:space="preserve"> (</w:t>
      </w:r>
      <w:hyperlink r:id="rId50" w:history="1">
        <w:r w:rsidRPr="00CC032B">
          <w:rPr>
            <w:rStyle w:val="Hyperlink"/>
          </w:rPr>
          <w:t>nuvia.e.villamizar@wv.gov</w:t>
        </w:r>
      </w:hyperlink>
      <w:r>
        <w:t>)</w:t>
      </w:r>
      <w:r w:rsidR="006B6CAA">
        <w:t xml:space="preserve"> </w:t>
      </w:r>
    </w:p>
    <w:p w14:paraId="6169F54B" w14:textId="3858BDD4" w:rsidR="002A27A6" w:rsidRDefault="002A27A6"/>
    <w:sectPr w:rsidR="002A27A6">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08E2B" w14:textId="77777777" w:rsidR="00E86BE8" w:rsidRDefault="00E86BE8" w:rsidP="00EF28C4">
      <w:pPr>
        <w:spacing w:after="0" w:line="240" w:lineRule="auto"/>
      </w:pPr>
      <w:r>
        <w:separator/>
      </w:r>
    </w:p>
  </w:endnote>
  <w:endnote w:type="continuationSeparator" w:id="0">
    <w:p w14:paraId="63B20BD2" w14:textId="77777777" w:rsidR="00E86BE8" w:rsidRDefault="00E86BE8"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E320" w14:textId="72B4E243" w:rsidR="00E86BE8" w:rsidRDefault="00E86BE8">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05F8E946" wp14:editId="7ED07A98">
              <wp:simplePos x="0" y="0"/>
              <wp:positionH relativeFrom="column">
                <wp:posOffset>-914400</wp:posOffset>
              </wp:positionH>
              <wp:positionV relativeFrom="paragraph">
                <wp:posOffset>238760</wp:posOffset>
              </wp:positionV>
              <wp:extent cx="7800975" cy="419100"/>
              <wp:effectExtent l="0" t="0" r="9525"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4CE4D7C6" w14:textId="5B9CB2F2" w:rsidR="00E86BE8" w:rsidRPr="00F9165B" w:rsidRDefault="00E86BE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12/16</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F8E946" id="_x0000_t202" coordsize="21600,21600" o:spt="202" path="m,l,21600r21600,l21600,xe">
              <v:stroke joinstyle="miter"/>
              <v:path gradientshapeok="t" o:connecttype="rect"/>
            </v:shapetype>
            <v:shape id="_x0000_s1027" type="#_x0000_t202" style="position:absolute;margin-left:-1in;margin-top:18.8pt;width:61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" fillcolor="#1f3763 [1604]" stroked="f">
              <v:path arrowok="t"/>
              <v:textbox>
                <w:txbxContent>
                  <w:p w14:paraId="4CE4D7C6" w14:textId="5B9CB2F2" w:rsidR="00E86BE8" w:rsidRPr="00F9165B" w:rsidRDefault="00E86BE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12/16</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2987" w14:textId="6267312D" w:rsidR="00E86BE8" w:rsidRDefault="00D057ED">
    <w:pPr>
      <w:pStyle w:val="Footer"/>
      <w:jc w:val="right"/>
    </w:pPr>
    <w:sdt>
      <w:sdtPr>
        <w:id w:val="1783145361"/>
        <w:docPartObj>
          <w:docPartGallery w:val="Page Numbers (Bottom of Page)"/>
          <w:docPartUnique/>
        </w:docPartObj>
      </w:sdtPr>
      <w:sdtEndPr>
        <w:rPr>
          <w:noProof/>
        </w:rPr>
      </w:sdtEndPr>
      <w:sdtContent>
        <w:r w:rsidR="00E86BE8">
          <w:fldChar w:fldCharType="begin"/>
        </w:r>
        <w:r w:rsidR="00E86BE8">
          <w:instrText xml:space="preserve"> PAGE   \* MERGEFORMAT </w:instrText>
        </w:r>
        <w:r w:rsidR="00E86BE8">
          <w:fldChar w:fldCharType="separate"/>
        </w:r>
        <w:r>
          <w:rPr>
            <w:noProof/>
          </w:rPr>
          <w:t>5</w:t>
        </w:r>
        <w:r w:rsidR="00E86BE8">
          <w:rPr>
            <w:noProof/>
          </w:rPr>
          <w:fldChar w:fldCharType="end"/>
        </w:r>
      </w:sdtContent>
    </w:sdt>
  </w:p>
  <w:p w14:paraId="426BDA56" w14:textId="1E47C7A7" w:rsidR="00E86BE8" w:rsidRDefault="00E86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83408" w14:textId="77777777" w:rsidR="00E86BE8" w:rsidRDefault="00E86BE8" w:rsidP="00EF28C4">
      <w:pPr>
        <w:spacing w:after="0" w:line="240" w:lineRule="auto"/>
      </w:pPr>
      <w:r>
        <w:separator/>
      </w:r>
    </w:p>
  </w:footnote>
  <w:footnote w:type="continuationSeparator" w:id="0">
    <w:p w14:paraId="36C91B50" w14:textId="77777777" w:rsidR="00E86BE8" w:rsidRDefault="00E86BE8"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MTU1M7c0MDI2NzdR0lEKTi0uzszPAykwqQUA+nJgxSwAAAA="/>
  </w:docVars>
  <w:rsids>
    <w:rsidRoot w:val="00723EE0"/>
    <w:rsid w:val="00006800"/>
    <w:rsid w:val="00011421"/>
    <w:rsid w:val="00013B7E"/>
    <w:rsid w:val="0001598F"/>
    <w:rsid w:val="0003576E"/>
    <w:rsid w:val="0006333C"/>
    <w:rsid w:val="0006539D"/>
    <w:rsid w:val="00065521"/>
    <w:rsid w:val="00090085"/>
    <w:rsid w:val="00092CFB"/>
    <w:rsid w:val="0009497D"/>
    <w:rsid w:val="00097720"/>
    <w:rsid w:val="000B4047"/>
    <w:rsid w:val="000B687C"/>
    <w:rsid w:val="000D0C04"/>
    <w:rsid w:val="000D11F7"/>
    <w:rsid w:val="000D2CDF"/>
    <w:rsid w:val="000E23E7"/>
    <w:rsid w:val="000F006E"/>
    <w:rsid w:val="000F0100"/>
    <w:rsid w:val="000F2C95"/>
    <w:rsid w:val="000F7457"/>
    <w:rsid w:val="001010CD"/>
    <w:rsid w:val="00106270"/>
    <w:rsid w:val="00114437"/>
    <w:rsid w:val="00115C85"/>
    <w:rsid w:val="00117845"/>
    <w:rsid w:val="00120876"/>
    <w:rsid w:val="001320A7"/>
    <w:rsid w:val="0013646B"/>
    <w:rsid w:val="001366E3"/>
    <w:rsid w:val="0013792C"/>
    <w:rsid w:val="00146830"/>
    <w:rsid w:val="001662E4"/>
    <w:rsid w:val="00170856"/>
    <w:rsid w:val="00170925"/>
    <w:rsid w:val="0017266F"/>
    <w:rsid w:val="001823FF"/>
    <w:rsid w:val="00183D83"/>
    <w:rsid w:val="001852A5"/>
    <w:rsid w:val="001A1AB2"/>
    <w:rsid w:val="001A38C2"/>
    <w:rsid w:val="001B1E50"/>
    <w:rsid w:val="001B25CF"/>
    <w:rsid w:val="001B71F0"/>
    <w:rsid w:val="001C6DE4"/>
    <w:rsid w:val="001C7967"/>
    <w:rsid w:val="001C7BEF"/>
    <w:rsid w:val="001D10FD"/>
    <w:rsid w:val="001D7E22"/>
    <w:rsid w:val="001E0FE1"/>
    <w:rsid w:val="001E5E1B"/>
    <w:rsid w:val="001F2FE4"/>
    <w:rsid w:val="001F3F4C"/>
    <w:rsid w:val="002130CA"/>
    <w:rsid w:val="002140DA"/>
    <w:rsid w:val="00236643"/>
    <w:rsid w:val="002529D2"/>
    <w:rsid w:val="00265BC8"/>
    <w:rsid w:val="0026715F"/>
    <w:rsid w:val="00292145"/>
    <w:rsid w:val="002A27A6"/>
    <w:rsid w:val="002A2A3F"/>
    <w:rsid w:val="002C1D0B"/>
    <w:rsid w:val="002C35AB"/>
    <w:rsid w:val="002C4706"/>
    <w:rsid w:val="002C771E"/>
    <w:rsid w:val="002D294C"/>
    <w:rsid w:val="002E28E6"/>
    <w:rsid w:val="002F0AF9"/>
    <w:rsid w:val="002F3FBF"/>
    <w:rsid w:val="002F5383"/>
    <w:rsid w:val="00301BB4"/>
    <w:rsid w:val="00332C5F"/>
    <w:rsid w:val="003345DE"/>
    <w:rsid w:val="00340575"/>
    <w:rsid w:val="003438BC"/>
    <w:rsid w:val="00364B14"/>
    <w:rsid w:val="00372D7D"/>
    <w:rsid w:val="00375315"/>
    <w:rsid w:val="0037709B"/>
    <w:rsid w:val="003778B7"/>
    <w:rsid w:val="00377EC6"/>
    <w:rsid w:val="00380855"/>
    <w:rsid w:val="00387BCC"/>
    <w:rsid w:val="003A23DF"/>
    <w:rsid w:val="003A4917"/>
    <w:rsid w:val="003A747D"/>
    <w:rsid w:val="003C0B0E"/>
    <w:rsid w:val="003C0D2F"/>
    <w:rsid w:val="003C2317"/>
    <w:rsid w:val="003C35D6"/>
    <w:rsid w:val="003E20CF"/>
    <w:rsid w:val="003F5815"/>
    <w:rsid w:val="00406A67"/>
    <w:rsid w:val="004124D3"/>
    <w:rsid w:val="00414176"/>
    <w:rsid w:val="00441105"/>
    <w:rsid w:val="004457FA"/>
    <w:rsid w:val="00445EC3"/>
    <w:rsid w:val="00450EFE"/>
    <w:rsid w:val="004603C6"/>
    <w:rsid w:val="00473F63"/>
    <w:rsid w:val="00481249"/>
    <w:rsid w:val="004961EA"/>
    <w:rsid w:val="00497BA1"/>
    <w:rsid w:val="004A0C04"/>
    <w:rsid w:val="004A4003"/>
    <w:rsid w:val="004A6EA9"/>
    <w:rsid w:val="004B3299"/>
    <w:rsid w:val="004D53DA"/>
    <w:rsid w:val="004E2EC9"/>
    <w:rsid w:val="004E384B"/>
    <w:rsid w:val="004E6255"/>
    <w:rsid w:val="00512E48"/>
    <w:rsid w:val="0051381D"/>
    <w:rsid w:val="005155EF"/>
    <w:rsid w:val="005264F4"/>
    <w:rsid w:val="00550512"/>
    <w:rsid w:val="00550DD5"/>
    <w:rsid w:val="00551C36"/>
    <w:rsid w:val="00564F77"/>
    <w:rsid w:val="00572033"/>
    <w:rsid w:val="0057776F"/>
    <w:rsid w:val="00593BEC"/>
    <w:rsid w:val="005A7E4D"/>
    <w:rsid w:val="005D3299"/>
    <w:rsid w:val="005D67EC"/>
    <w:rsid w:val="005E3A40"/>
    <w:rsid w:val="005F4C6B"/>
    <w:rsid w:val="005F6803"/>
    <w:rsid w:val="00613E22"/>
    <w:rsid w:val="00616493"/>
    <w:rsid w:val="00634EBC"/>
    <w:rsid w:val="00643AD0"/>
    <w:rsid w:val="00645FBC"/>
    <w:rsid w:val="00657688"/>
    <w:rsid w:val="00657AF3"/>
    <w:rsid w:val="00661F8C"/>
    <w:rsid w:val="006672A3"/>
    <w:rsid w:val="00675675"/>
    <w:rsid w:val="0068234B"/>
    <w:rsid w:val="006929EA"/>
    <w:rsid w:val="00693455"/>
    <w:rsid w:val="00694A59"/>
    <w:rsid w:val="006A2B89"/>
    <w:rsid w:val="006B5B66"/>
    <w:rsid w:val="006B5C60"/>
    <w:rsid w:val="006B6CAA"/>
    <w:rsid w:val="006B758A"/>
    <w:rsid w:val="006C13D8"/>
    <w:rsid w:val="006E47F6"/>
    <w:rsid w:val="006E4A41"/>
    <w:rsid w:val="006E4A57"/>
    <w:rsid w:val="006F1C58"/>
    <w:rsid w:val="00700080"/>
    <w:rsid w:val="00700594"/>
    <w:rsid w:val="007022ED"/>
    <w:rsid w:val="00702DAC"/>
    <w:rsid w:val="00704642"/>
    <w:rsid w:val="007108D3"/>
    <w:rsid w:val="00722073"/>
    <w:rsid w:val="007230DB"/>
    <w:rsid w:val="00723EE0"/>
    <w:rsid w:val="00725B63"/>
    <w:rsid w:val="00730FF7"/>
    <w:rsid w:val="00761E87"/>
    <w:rsid w:val="00761FE3"/>
    <w:rsid w:val="00762DF8"/>
    <w:rsid w:val="00762F07"/>
    <w:rsid w:val="00766BFF"/>
    <w:rsid w:val="00780582"/>
    <w:rsid w:val="00787C42"/>
    <w:rsid w:val="00797BCE"/>
    <w:rsid w:val="007A46CA"/>
    <w:rsid w:val="007B25DA"/>
    <w:rsid w:val="007B2BB6"/>
    <w:rsid w:val="007B63AC"/>
    <w:rsid w:val="007C2286"/>
    <w:rsid w:val="007C66E7"/>
    <w:rsid w:val="007D0FCC"/>
    <w:rsid w:val="007E67FD"/>
    <w:rsid w:val="007F31B1"/>
    <w:rsid w:val="00801BBD"/>
    <w:rsid w:val="00806CFD"/>
    <w:rsid w:val="00821E33"/>
    <w:rsid w:val="00824FBE"/>
    <w:rsid w:val="00832D54"/>
    <w:rsid w:val="00834691"/>
    <w:rsid w:val="00834808"/>
    <w:rsid w:val="00842354"/>
    <w:rsid w:val="00844C8D"/>
    <w:rsid w:val="00846679"/>
    <w:rsid w:val="00850243"/>
    <w:rsid w:val="008504A3"/>
    <w:rsid w:val="00863402"/>
    <w:rsid w:val="00864C49"/>
    <w:rsid w:val="00865D54"/>
    <w:rsid w:val="00874868"/>
    <w:rsid w:val="00876253"/>
    <w:rsid w:val="00876E9B"/>
    <w:rsid w:val="00881A08"/>
    <w:rsid w:val="0088307A"/>
    <w:rsid w:val="0089270E"/>
    <w:rsid w:val="008A12A3"/>
    <w:rsid w:val="008A4766"/>
    <w:rsid w:val="008A4BDF"/>
    <w:rsid w:val="008A6169"/>
    <w:rsid w:val="008B23BD"/>
    <w:rsid w:val="008B5C88"/>
    <w:rsid w:val="008C4763"/>
    <w:rsid w:val="008D0E11"/>
    <w:rsid w:val="008D5E42"/>
    <w:rsid w:val="00901EE1"/>
    <w:rsid w:val="00911E9D"/>
    <w:rsid w:val="0091794B"/>
    <w:rsid w:val="009254BD"/>
    <w:rsid w:val="0092595D"/>
    <w:rsid w:val="00944AF9"/>
    <w:rsid w:val="00946963"/>
    <w:rsid w:val="00961670"/>
    <w:rsid w:val="009A6454"/>
    <w:rsid w:val="009B5691"/>
    <w:rsid w:val="009C3188"/>
    <w:rsid w:val="009D0F1C"/>
    <w:rsid w:val="009D4477"/>
    <w:rsid w:val="009E0BDB"/>
    <w:rsid w:val="009E37BC"/>
    <w:rsid w:val="00A010B8"/>
    <w:rsid w:val="00A033BA"/>
    <w:rsid w:val="00A3574E"/>
    <w:rsid w:val="00A45DBB"/>
    <w:rsid w:val="00A50987"/>
    <w:rsid w:val="00A55B93"/>
    <w:rsid w:val="00A63CB7"/>
    <w:rsid w:val="00A63CE4"/>
    <w:rsid w:val="00A773D9"/>
    <w:rsid w:val="00AA1C91"/>
    <w:rsid w:val="00AA3702"/>
    <w:rsid w:val="00AA66E0"/>
    <w:rsid w:val="00AB1642"/>
    <w:rsid w:val="00AC1344"/>
    <w:rsid w:val="00AC32C3"/>
    <w:rsid w:val="00AD301E"/>
    <w:rsid w:val="00AE06E3"/>
    <w:rsid w:val="00AE6265"/>
    <w:rsid w:val="00AF0B57"/>
    <w:rsid w:val="00AF184B"/>
    <w:rsid w:val="00B01AA6"/>
    <w:rsid w:val="00B15F4A"/>
    <w:rsid w:val="00B2451D"/>
    <w:rsid w:val="00B268E3"/>
    <w:rsid w:val="00B37502"/>
    <w:rsid w:val="00B461E2"/>
    <w:rsid w:val="00B52309"/>
    <w:rsid w:val="00B75080"/>
    <w:rsid w:val="00BA188F"/>
    <w:rsid w:val="00BE6598"/>
    <w:rsid w:val="00BF23CB"/>
    <w:rsid w:val="00C0264B"/>
    <w:rsid w:val="00C15244"/>
    <w:rsid w:val="00C21030"/>
    <w:rsid w:val="00C23295"/>
    <w:rsid w:val="00C23987"/>
    <w:rsid w:val="00C25E7A"/>
    <w:rsid w:val="00C269E2"/>
    <w:rsid w:val="00C3323C"/>
    <w:rsid w:val="00C336D9"/>
    <w:rsid w:val="00C37733"/>
    <w:rsid w:val="00C46F56"/>
    <w:rsid w:val="00C50A00"/>
    <w:rsid w:val="00C6604A"/>
    <w:rsid w:val="00C90EDC"/>
    <w:rsid w:val="00C93BCE"/>
    <w:rsid w:val="00CA08A5"/>
    <w:rsid w:val="00CB2D46"/>
    <w:rsid w:val="00CC603E"/>
    <w:rsid w:val="00CD1061"/>
    <w:rsid w:val="00CD3994"/>
    <w:rsid w:val="00CD42DC"/>
    <w:rsid w:val="00CD5EB6"/>
    <w:rsid w:val="00CE672B"/>
    <w:rsid w:val="00CF72D5"/>
    <w:rsid w:val="00D00B8A"/>
    <w:rsid w:val="00D029EC"/>
    <w:rsid w:val="00D03132"/>
    <w:rsid w:val="00D057ED"/>
    <w:rsid w:val="00D1198C"/>
    <w:rsid w:val="00D25BD6"/>
    <w:rsid w:val="00D35092"/>
    <w:rsid w:val="00D35B4D"/>
    <w:rsid w:val="00D37CF9"/>
    <w:rsid w:val="00D46A44"/>
    <w:rsid w:val="00D4771F"/>
    <w:rsid w:val="00D53494"/>
    <w:rsid w:val="00D54B9C"/>
    <w:rsid w:val="00D5796E"/>
    <w:rsid w:val="00D644ED"/>
    <w:rsid w:val="00D71FE2"/>
    <w:rsid w:val="00D77D0E"/>
    <w:rsid w:val="00D809ED"/>
    <w:rsid w:val="00DA2DE2"/>
    <w:rsid w:val="00DB432C"/>
    <w:rsid w:val="00DB6D52"/>
    <w:rsid w:val="00DC163B"/>
    <w:rsid w:val="00DD2555"/>
    <w:rsid w:val="00DD2A5A"/>
    <w:rsid w:val="00DE63CC"/>
    <w:rsid w:val="00DF7AB3"/>
    <w:rsid w:val="00E073DC"/>
    <w:rsid w:val="00E23E1E"/>
    <w:rsid w:val="00E25AAA"/>
    <w:rsid w:val="00E337B8"/>
    <w:rsid w:val="00E41357"/>
    <w:rsid w:val="00E45AF0"/>
    <w:rsid w:val="00E470B8"/>
    <w:rsid w:val="00E470CA"/>
    <w:rsid w:val="00E618F7"/>
    <w:rsid w:val="00E80DFB"/>
    <w:rsid w:val="00E8327B"/>
    <w:rsid w:val="00E86BE8"/>
    <w:rsid w:val="00E91F13"/>
    <w:rsid w:val="00E925D5"/>
    <w:rsid w:val="00E95E97"/>
    <w:rsid w:val="00E977D9"/>
    <w:rsid w:val="00EA73C9"/>
    <w:rsid w:val="00EB04A8"/>
    <w:rsid w:val="00EB1F4D"/>
    <w:rsid w:val="00EC2C2B"/>
    <w:rsid w:val="00EC412C"/>
    <w:rsid w:val="00EE0F0F"/>
    <w:rsid w:val="00EE1950"/>
    <w:rsid w:val="00EF28C4"/>
    <w:rsid w:val="00EF448E"/>
    <w:rsid w:val="00EF65F5"/>
    <w:rsid w:val="00F022BC"/>
    <w:rsid w:val="00F0420C"/>
    <w:rsid w:val="00F04522"/>
    <w:rsid w:val="00F04BDA"/>
    <w:rsid w:val="00F1011E"/>
    <w:rsid w:val="00F15FB1"/>
    <w:rsid w:val="00F16384"/>
    <w:rsid w:val="00F2655A"/>
    <w:rsid w:val="00F35052"/>
    <w:rsid w:val="00F44519"/>
    <w:rsid w:val="00F45B74"/>
    <w:rsid w:val="00F46629"/>
    <w:rsid w:val="00F56DEE"/>
    <w:rsid w:val="00F71BEB"/>
    <w:rsid w:val="00F72BD7"/>
    <w:rsid w:val="00F752E4"/>
    <w:rsid w:val="00F8116B"/>
    <w:rsid w:val="00F81A29"/>
    <w:rsid w:val="00F9165B"/>
    <w:rsid w:val="00F95AB3"/>
    <w:rsid w:val="00FA4167"/>
    <w:rsid w:val="00FA4C9A"/>
    <w:rsid w:val="00FB33D3"/>
    <w:rsid w:val="00FC711A"/>
    <w:rsid w:val="00FD7923"/>
    <w:rsid w:val="00FE670F"/>
    <w:rsid w:val="00FF440D"/>
    <w:rsid w:val="00FF6F73"/>
    <w:rsid w:val="00FF72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80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97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307787210">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23853792">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814956323">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106539024">
      <w:bodyDiv w:val="1"/>
      <w:marLeft w:val="0"/>
      <w:marRight w:val="0"/>
      <w:marTop w:val="0"/>
      <w:marBottom w:val="0"/>
      <w:divBdr>
        <w:top w:val="none" w:sz="0" w:space="0" w:color="auto"/>
        <w:left w:val="none" w:sz="0" w:space="0" w:color="auto"/>
        <w:bottom w:val="none" w:sz="0" w:space="0" w:color="auto"/>
        <w:right w:val="none" w:sz="0" w:space="0" w:color="auto"/>
      </w:divBdr>
    </w:div>
    <w:div w:id="1186286468">
      <w:bodyDiv w:val="1"/>
      <w:marLeft w:val="0"/>
      <w:marRight w:val="0"/>
      <w:marTop w:val="0"/>
      <w:marBottom w:val="0"/>
      <w:divBdr>
        <w:top w:val="none" w:sz="0" w:space="0" w:color="auto"/>
        <w:left w:val="none" w:sz="0" w:space="0" w:color="auto"/>
        <w:bottom w:val="none" w:sz="0" w:space="0" w:color="auto"/>
        <w:right w:val="none" w:sz="0" w:space="0" w:color="auto"/>
      </w:divBdr>
    </w:div>
    <w:div w:id="1263883096">
      <w:bodyDiv w:val="1"/>
      <w:marLeft w:val="0"/>
      <w:marRight w:val="0"/>
      <w:marTop w:val="0"/>
      <w:marBottom w:val="0"/>
      <w:divBdr>
        <w:top w:val="none" w:sz="0" w:space="0" w:color="auto"/>
        <w:left w:val="none" w:sz="0" w:space="0" w:color="auto"/>
        <w:bottom w:val="none" w:sz="0" w:space="0" w:color="auto"/>
        <w:right w:val="none" w:sz="0" w:space="0" w:color="auto"/>
      </w:divBdr>
    </w:div>
    <w:div w:id="1301568033">
      <w:bodyDiv w:val="1"/>
      <w:marLeft w:val="0"/>
      <w:marRight w:val="0"/>
      <w:marTop w:val="0"/>
      <w:marBottom w:val="0"/>
      <w:divBdr>
        <w:top w:val="none" w:sz="0" w:space="0" w:color="auto"/>
        <w:left w:val="none" w:sz="0" w:space="0" w:color="auto"/>
        <w:bottom w:val="none" w:sz="0" w:space="0" w:color="auto"/>
        <w:right w:val="none" w:sz="0" w:space="0" w:color="auto"/>
      </w:divBdr>
    </w:div>
    <w:div w:id="136301805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621492234">
      <w:bodyDiv w:val="1"/>
      <w:marLeft w:val="0"/>
      <w:marRight w:val="0"/>
      <w:marTop w:val="0"/>
      <w:marBottom w:val="0"/>
      <w:divBdr>
        <w:top w:val="none" w:sz="0" w:space="0" w:color="auto"/>
        <w:left w:val="none" w:sz="0" w:space="0" w:color="auto"/>
        <w:bottom w:val="none" w:sz="0" w:space="0" w:color="auto"/>
        <w:right w:val="none" w:sz="0" w:space="0" w:color="auto"/>
      </w:divBdr>
    </w:div>
    <w:div w:id="1802720971">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990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vgis.wvu.edu/pub/RA/_resources/CF/Bringing_Lifelines_into_Hazard_Mitigation_Planning_Webinar.mp4" TargetMode="External"/><Relationship Id="rId18" Type="http://schemas.openxmlformats.org/officeDocument/2006/relationships/hyperlink" Target="https://www.fema.gov/glossary/critical-facility" TargetMode="External"/><Relationship Id="rId26" Type="http://schemas.openxmlformats.org/officeDocument/2006/relationships/hyperlink" Target="https://mapwv.gov/flood/map/?wkid=102100&amp;x=-8973485.025250299&amp;y=4905909.834865045&amp;l=13&amp;v=2" TargetMode="External"/><Relationship Id="rId39" Type="http://schemas.openxmlformats.org/officeDocument/2006/relationships/hyperlink" Target="https://mapwv.gov/flood/map/?wkid=102100&amp;x=-8973478.169639463&amp;y=4906374.994182989&amp;l=13&amp;v=2" TargetMode="External"/><Relationship Id="rId3" Type="http://schemas.openxmlformats.org/officeDocument/2006/relationships/settings" Target="settings.xml"/><Relationship Id="rId21" Type="http://schemas.openxmlformats.org/officeDocument/2006/relationships/hyperlink" Target="https://www.mapwv.gov/flood/map/?wkid=102100&amp;x=-8962741&amp;y=4925020&amp;l=3&amp;v=2" TargetMode="External"/><Relationship Id="rId34" Type="http://schemas.openxmlformats.org/officeDocument/2006/relationships/image" Target="media/image2.png"/><Relationship Id="rId42" Type="http://schemas.openxmlformats.org/officeDocument/2006/relationships/hyperlink" Target="https://data.wvgis.wvu.edu/pub/RA/State/CL/Essential_Facility/" TargetMode="External"/><Relationship Id="rId47" Type="http://schemas.openxmlformats.org/officeDocument/2006/relationships/hyperlink" Target="mailto:Brian.M.Penix@wv.gov" TargetMode="External"/><Relationship Id="rId50" Type="http://schemas.openxmlformats.org/officeDocument/2006/relationships/hyperlink" Target="mailto:nuvia.e.villamizar@wv.gov" TargetMode="External"/><Relationship Id="rId7" Type="http://schemas.openxmlformats.org/officeDocument/2006/relationships/image" Target="media/image1.png"/><Relationship Id="rId12" Type="http://schemas.openxmlformats.org/officeDocument/2006/relationships/hyperlink" Target="https://data.wvgis.wvu.edu/pub/RA/_resources/CF/Bringing_Lifelines_into_Hazard_Mitigation_Planning_Presentation.pdf" TargetMode="External"/><Relationship Id="rId17" Type="http://schemas.openxmlformats.org/officeDocument/2006/relationships/footer" Target="footer1.xml"/><Relationship Id="rId25" Type="http://schemas.openxmlformats.org/officeDocument/2006/relationships/hyperlink" Target="https://mapwv.gov/flood/map/?wkid=102100&amp;x=-8973878.921698749&amp;y=4905196.560230101&amp;l=13&amp;v=2" TargetMode="External"/><Relationship Id="rId33" Type="http://schemas.openxmlformats.org/officeDocument/2006/relationships/hyperlink" Target="https://www.mapwv.gov/flood/map/?wkid=102100&amp;x=-8973038&amp;y=4907081&amp;l=7&amp;v=2" TargetMode="External"/><Relationship Id="rId38" Type="http://schemas.openxmlformats.org/officeDocument/2006/relationships/hyperlink" Target="https://mapwv.gov/flood/map/?wkid=102100&amp;x=-8973551.646625955&amp;y=4907667.210479768&amp;l=13&amp;v=2" TargetMode="External"/><Relationship Id="rId46" Type="http://schemas.openxmlformats.org/officeDocument/2006/relationships/hyperlink" Target="mailto:Charles.C.Grishaber@wv.gov" TargetMode="External"/><Relationship Id="rId2" Type="http://schemas.openxmlformats.org/officeDocument/2006/relationships/styles" Target="styles.xml"/><Relationship Id="rId16" Type="http://schemas.openxmlformats.org/officeDocument/2006/relationships/hyperlink" Target="https://www.fema.gov/emergency-managers/practitioners/lifelines" TargetMode="External"/><Relationship Id="rId20" Type="http://schemas.openxmlformats.org/officeDocument/2006/relationships/hyperlink" Target="https://data.wvgis.wvu.edu/pub/RA/State/BL/EssentialFacility/" TargetMode="External"/><Relationship Id="rId29" Type="http://schemas.openxmlformats.org/officeDocument/2006/relationships/hyperlink" Target="https://mapwv.gov/flood/map/?wkid=102100&amp;x=-8968444.019291641&amp;y=4955367.238193594&amp;l=13&amp;v=2" TargetMode="External"/><Relationship Id="rId41" Type="http://schemas.openxmlformats.org/officeDocument/2006/relationships/hyperlink" Target="https://mapwv.gov/flood/map/?wkid=102100&amp;x=-8973878.921698749&amp;y=4905196.560230101&amp;l=13&amp;v=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ma.gov/emergency-managers/practitioners/lifelines" TargetMode="External"/><Relationship Id="rId24" Type="http://schemas.openxmlformats.org/officeDocument/2006/relationships/hyperlink" Target="https://mapwv.gov/flood/map/?wkid=102100&amp;x=-8973478.169639463&amp;y=4906374.994182989&amp;l=13&amp;v=2" TargetMode="External"/><Relationship Id="rId32" Type="http://schemas.openxmlformats.org/officeDocument/2006/relationships/hyperlink" Target="https://mapwv.gov/flood/map/?wkid=102100&amp;x=-8971049.349893685&amp;y=4924216.00550355&amp;l=13&amp;v=2" TargetMode="External"/><Relationship Id="rId37" Type="http://schemas.openxmlformats.org/officeDocument/2006/relationships/hyperlink" Target="https://mapwv.gov/flood/map/?wkid=102100&amp;x=-8973485.025250299&amp;y=4905909.834865045&amp;l=13&amp;v=2" TargetMode="External"/><Relationship Id="rId40" Type="http://schemas.openxmlformats.org/officeDocument/2006/relationships/hyperlink" Target="https://mapwv.gov/flood/map/?wkid=102100&amp;x=-8973323.984463671&amp;y=4906062.1668841485&amp;l=13&amp;v=2" TargetMode="External"/><Relationship Id="rId45" Type="http://schemas.openxmlformats.org/officeDocument/2006/relationships/hyperlink" Target="mailto:Eric.Hopkins@mail.wvu.ed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ata.wvgis.wvu.edu/pub/RA/_resources/CF/FEMA_BRIC_Session-4_Community-Lifelines_20200722.pdf" TargetMode="External"/><Relationship Id="rId23" Type="http://schemas.openxmlformats.org/officeDocument/2006/relationships/hyperlink" Target="https://mapwv.gov/flood/map/?wkid=102100&amp;x=-8971619.579977773&amp;y=4901631.88419947&amp;l=13&amp;v=2" TargetMode="External"/><Relationship Id="rId28" Type="http://schemas.openxmlformats.org/officeDocument/2006/relationships/hyperlink" Target="https://mapwv.gov/flood/map/?wkid=102100&amp;x=-8971989.89539585&amp;y=4914043.698334607&amp;l=13&amp;v=2" TargetMode="External"/><Relationship Id="rId36" Type="http://schemas.openxmlformats.org/officeDocument/2006/relationships/hyperlink" Target="https://data.wvgis.wvu.edu/pub/RA/State/BL/EssentialFacility/" TargetMode="External"/><Relationship Id="rId49" Type="http://schemas.openxmlformats.org/officeDocument/2006/relationships/hyperlink" Target="mailto:Kevin.L.Sneed@wv.gov" TargetMode="External"/><Relationship Id="rId10" Type="http://schemas.openxmlformats.org/officeDocument/2006/relationships/hyperlink" Target="https://www.mapwv.gov/flood/map/?wkid=102100&amp;x=-8962741&amp;y=4925020&amp;l=3&amp;v=2" TargetMode="External"/><Relationship Id="rId19" Type="http://schemas.openxmlformats.org/officeDocument/2006/relationships/hyperlink" Target="https://data.wvgis.wvu.edu/pub/RA/_resources/CF/FPM_1_Page_CriticalFacilities_and_Higher_Standards.pdf" TargetMode="External"/><Relationship Id="rId31" Type="http://schemas.openxmlformats.org/officeDocument/2006/relationships/hyperlink" Target="https://mapwv.gov/flood/map/?wkid=102100&amp;x=-8973323.984463671&amp;y=4906062.1668841485&amp;l=13&amp;v=2" TargetMode="External"/><Relationship Id="rId44" Type="http://schemas.openxmlformats.org/officeDocument/2006/relationships/hyperlink" Target="mailto:maneesh.sharma@mail.wvu.ed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wvgis.wvu.edu/pub/RA/State/CL/Essential_Facility/" TargetMode="External"/><Relationship Id="rId14" Type="http://schemas.openxmlformats.org/officeDocument/2006/relationships/hyperlink" Target="https://data.wvgis.wvu.edu/pub/RA/_resources/CF/LifelinesFactSheetandPosterv2_201911.pdf" TargetMode="External"/><Relationship Id="rId22" Type="http://schemas.openxmlformats.org/officeDocument/2006/relationships/hyperlink" Target="https://mapwv.gov/flood/map/?wkid=102100&amp;x=-8973577.639281778&amp;y=4938896.982203255&amp;l=13&amp;v=2" TargetMode="External"/><Relationship Id="rId27" Type="http://schemas.openxmlformats.org/officeDocument/2006/relationships/hyperlink" Target="https://mapwv.gov/flood/map/?wkid=102100&amp;x=-8967150.743734013&amp;y=4895559.059879571&amp;l=13&amp;v=2" TargetMode="External"/><Relationship Id="rId30" Type="http://schemas.openxmlformats.org/officeDocument/2006/relationships/hyperlink" Target="https://mapwv.gov/flood/map/?wkid=102100&amp;x=-8973551.646625955&amp;y=4907667.210479768&amp;l=13&amp;v=2" TargetMode="External"/><Relationship Id="rId35" Type="http://schemas.openxmlformats.org/officeDocument/2006/relationships/image" Target="media/image3.png"/><Relationship Id="rId43" Type="http://schemas.openxmlformats.org/officeDocument/2006/relationships/hyperlink" Target="mailto:kurt.donaldson@mail.wvu.edu" TargetMode="External"/><Relationship Id="rId48" Type="http://schemas.openxmlformats.org/officeDocument/2006/relationships/hyperlink" Target="mailto:Tim.W.Keaton@wv.gov" TargetMode="External"/><Relationship Id="rId8" Type="http://schemas.openxmlformats.org/officeDocument/2006/relationships/hyperlink" Target="https://www.fema.gov/glossary/critical-facility"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64</cp:revision>
  <dcterms:created xsi:type="dcterms:W3CDTF">2021-12-16T14:16:00Z</dcterms:created>
  <dcterms:modified xsi:type="dcterms:W3CDTF">2022-01-25T15:41:00Z</dcterms:modified>
</cp:coreProperties>
</file>