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2D46" w14:textId="5C7552E6" w:rsidR="00380E50" w:rsidRPr="008512AE" w:rsidRDefault="00380E50" w:rsidP="004A34B2">
      <w:pPr>
        <w:rPr>
          <w:rFonts w:ascii="Times New Roman" w:hAnsi="Times New Roman"/>
          <w:szCs w:val="24"/>
        </w:rPr>
      </w:pPr>
    </w:p>
    <w:p w14:paraId="5178EC2F" w14:textId="62FE5283" w:rsidR="00202778" w:rsidRPr="00D66082" w:rsidRDefault="002148E9" w:rsidP="00202778">
      <w:pPr>
        <w:rPr>
          <w:rFonts w:asciiTheme="minorHAnsi" w:hAnsiTheme="minorHAnsi" w:cstheme="minorHAnsi"/>
          <w:sz w:val="22"/>
          <w:szCs w:val="22"/>
        </w:rPr>
      </w:pPr>
      <w:r>
        <w:rPr>
          <w:rFonts w:asciiTheme="minorHAnsi" w:hAnsiTheme="minorHAnsi" w:cstheme="minorHAnsi"/>
          <w:sz w:val="22"/>
          <w:szCs w:val="22"/>
        </w:rPr>
        <w:t>February 7, 2024</w:t>
      </w:r>
    </w:p>
    <w:p w14:paraId="2709B2F9" w14:textId="77777777" w:rsidR="00202778" w:rsidRPr="00D66082" w:rsidRDefault="00202778" w:rsidP="00202778">
      <w:pPr>
        <w:rPr>
          <w:rFonts w:asciiTheme="minorHAnsi" w:hAnsiTheme="minorHAnsi" w:cstheme="minorHAnsi"/>
          <w:sz w:val="22"/>
          <w:szCs w:val="22"/>
        </w:rPr>
      </w:pPr>
    </w:p>
    <w:p w14:paraId="73A5F24C" w14:textId="4D8940BB" w:rsidR="00B317CE" w:rsidRPr="00D66082" w:rsidRDefault="00202778" w:rsidP="00B317CE">
      <w:pPr>
        <w:tabs>
          <w:tab w:val="clear" w:pos="720"/>
          <w:tab w:val="clear" w:pos="1440"/>
          <w:tab w:val="clear" w:pos="6480"/>
        </w:tabs>
        <w:ind w:left="720" w:hanging="720"/>
        <w:rPr>
          <w:rFonts w:asciiTheme="minorHAnsi" w:hAnsiTheme="minorHAnsi" w:cstheme="minorHAnsi"/>
          <w:sz w:val="22"/>
          <w:szCs w:val="22"/>
        </w:rPr>
      </w:pPr>
      <w:r w:rsidRPr="00D66082">
        <w:rPr>
          <w:rFonts w:asciiTheme="minorHAnsi" w:hAnsiTheme="minorHAnsi" w:cstheme="minorHAnsi"/>
          <w:sz w:val="22"/>
          <w:szCs w:val="22"/>
        </w:rPr>
        <w:t>To:</w:t>
      </w:r>
      <w:r w:rsidR="00B317CE" w:rsidRPr="00D66082">
        <w:rPr>
          <w:rFonts w:asciiTheme="minorHAnsi" w:hAnsiTheme="minorHAnsi" w:cstheme="minorHAnsi"/>
          <w:sz w:val="22"/>
          <w:szCs w:val="22"/>
        </w:rPr>
        <w:tab/>
        <w:t>FEMA Online LOMC Technical Evaluation Team</w:t>
      </w:r>
      <w:r w:rsidRPr="00D66082">
        <w:rPr>
          <w:rFonts w:asciiTheme="minorHAnsi" w:hAnsiTheme="minorHAnsi" w:cstheme="minorHAnsi"/>
          <w:sz w:val="22"/>
          <w:szCs w:val="22"/>
        </w:rPr>
        <w:t xml:space="preserve">  </w:t>
      </w:r>
      <w:r w:rsidRPr="00D66082">
        <w:rPr>
          <w:rFonts w:asciiTheme="minorHAnsi" w:hAnsiTheme="minorHAnsi" w:cstheme="minorHAnsi"/>
          <w:sz w:val="22"/>
          <w:szCs w:val="22"/>
        </w:rPr>
        <w:tab/>
      </w:r>
      <w:r w:rsidR="00B317CE" w:rsidRPr="00D66082">
        <w:rPr>
          <w:rFonts w:asciiTheme="minorHAnsi" w:hAnsiTheme="minorHAnsi" w:cstheme="minorHAnsi"/>
          <w:sz w:val="22"/>
          <w:szCs w:val="22"/>
        </w:rPr>
        <w:br/>
        <w:t>ATTN:  Matthew Van Wie</w:t>
      </w:r>
    </w:p>
    <w:p w14:paraId="404D4E90" w14:textId="77777777" w:rsidR="00B317CE" w:rsidRPr="00D66082" w:rsidRDefault="00B317CE" w:rsidP="00B317CE">
      <w:pPr>
        <w:tabs>
          <w:tab w:val="clear" w:pos="720"/>
          <w:tab w:val="clear" w:pos="1440"/>
          <w:tab w:val="clear" w:pos="6480"/>
        </w:tabs>
        <w:ind w:firstLine="720"/>
        <w:rPr>
          <w:rFonts w:asciiTheme="minorHAnsi" w:hAnsiTheme="minorHAnsi" w:cstheme="minorHAnsi"/>
          <w:sz w:val="22"/>
          <w:szCs w:val="22"/>
        </w:rPr>
      </w:pPr>
      <w:r w:rsidRPr="00D66082">
        <w:rPr>
          <w:rFonts w:asciiTheme="minorHAnsi" w:hAnsiTheme="minorHAnsi" w:cstheme="minorHAnsi"/>
          <w:sz w:val="22"/>
          <w:szCs w:val="22"/>
        </w:rPr>
        <w:t>Technical Manager</w:t>
      </w:r>
    </w:p>
    <w:p w14:paraId="70CBB503" w14:textId="77777777" w:rsidR="00B317CE" w:rsidRPr="00D66082" w:rsidRDefault="00B317CE" w:rsidP="00B317CE">
      <w:pPr>
        <w:tabs>
          <w:tab w:val="clear" w:pos="720"/>
          <w:tab w:val="clear" w:pos="1440"/>
          <w:tab w:val="clear" w:pos="6480"/>
        </w:tabs>
        <w:ind w:firstLine="720"/>
        <w:rPr>
          <w:rFonts w:asciiTheme="minorHAnsi" w:hAnsiTheme="minorHAnsi" w:cstheme="minorHAnsi"/>
          <w:sz w:val="22"/>
          <w:szCs w:val="22"/>
        </w:rPr>
      </w:pPr>
      <w:r w:rsidRPr="00D66082">
        <w:rPr>
          <w:rFonts w:asciiTheme="minorHAnsi" w:hAnsiTheme="minorHAnsi" w:cstheme="minorHAnsi"/>
          <w:sz w:val="22"/>
          <w:szCs w:val="22"/>
        </w:rPr>
        <w:t>LBYD Federal, LLC</w:t>
      </w:r>
    </w:p>
    <w:p w14:paraId="51EC37F6" w14:textId="77777777" w:rsidR="00B317CE" w:rsidRPr="00D66082" w:rsidRDefault="00B317CE" w:rsidP="00B317CE">
      <w:pPr>
        <w:tabs>
          <w:tab w:val="clear" w:pos="720"/>
          <w:tab w:val="clear" w:pos="1440"/>
          <w:tab w:val="clear" w:pos="6480"/>
        </w:tabs>
        <w:ind w:firstLine="720"/>
        <w:rPr>
          <w:rFonts w:asciiTheme="minorHAnsi" w:hAnsiTheme="minorHAnsi" w:cstheme="minorHAnsi"/>
          <w:sz w:val="22"/>
          <w:szCs w:val="22"/>
        </w:rPr>
      </w:pPr>
      <w:r w:rsidRPr="00D66082">
        <w:rPr>
          <w:rFonts w:asciiTheme="minorHAnsi" w:hAnsiTheme="minorHAnsi" w:cstheme="minorHAnsi"/>
          <w:sz w:val="22"/>
          <w:szCs w:val="22"/>
        </w:rPr>
        <w:t>Direct (703) 997-3152</w:t>
      </w:r>
    </w:p>
    <w:p w14:paraId="6E2BCC94" w14:textId="77777777" w:rsidR="00B317CE" w:rsidRPr="00D66082" w:rsidRDefault="00B317CE" w:rsidP="00B317CE">
      <w:pPr>
        <w:tabs>
          <w:tab w:val="clear" w:pos="720"/>
          <w:tab w:val="clear" w:pos="1440"/>
          <w:tab w:val="clear" w:pos="6480"/>
        </w:tabs>
        <w:ind w:firstLine="720"/>
        <w:rPr>
          <w:rFonts w:asciiTheme="minorHAnsi" w:hAnsiTheme="minorHAnsi" w:cstheme="minorHAnsi"/>
          <w:sz w:val="22"/>
          <w:szCs w:val="22"/>
        </w:rPr>
      </w:pPr>
      <w:r w:rsidRPr="00D66082">
        <w:rPr>
          <w:rFonts w:asciiTheme="minorHAnsi" w:hAnsiTheme="minorHAnsi" w:cstheme="minorHAnsi"/>
          <w:sz w:val="22"/>
          <w:szCs w:val="22"/>
        </w:rPr>
        <w:t>mvanwie@lbyd.com</w:t>
      </w:r>
    </w:p>
    <w:p w14:paraId="5EE94572" w14:textId="21543F68" w:rsidR="00202778" w:rsidRPr="00D66082" w:rsidRDefault="00202778" w:rsidP="008976CF">
      <w:pPr>
        <w:pStyle w:val="Heading1"/>
        <w:rPr>
          <w:rFonts w:asciiTheme="minorHAnsi" w:hAnsiTheme="minorHAnsi" w:cstheme="minorHAnsi"/>
          <w:sz w:val="22"/>
          <w:szCs w:val="22"/>
        </w:rPr>
      </w:pPr>
    </w:p>
    <w:p w14:paraId="51A1722F" w14:textId="39A64480" w:rsidR="00B317CE" w:rsidRPr="00D66082" w:rsidRDefault="00B317CE" w:rsidP="008976CF">
      <w:pPr>
        <w:tabs>
          <w:tab w:val="clear" w:pos="720"/>
          <w:tab w:val="clear" w:pos="1440"/>
          <w:tab w:val="clear" w:pos="6480"/>
        </w:tabs>
        <w:rPr>
          <w:rFonts w:asciiTheme="minorHAnsi" w:hAnsiTheme="minorHAnsi" w:cstheme="minorHAnsi"/>
          <w:sz w:val="22"/>
          <w:szCs w:val="22"/>
        </w:rPr>
      </w:pPr>
    </w:p>
    <w:p w14:paraId="39CBDE81" w14:textId="0C6AD204" w:rsidR="00B317CE" w:rsidRPr="00D66082" w:rsidRDefault="00B317CE" w:rsidP="00B317CE">
      <w:pPr>
        <w:rPr>
          <w:rFonts w:asciiTheme="minorHAnsi" w:hAnsiTheme="minorHAnsi" w:cstheme="minorHAnsi"/>
          <w:sz w:val="22"/>
          <w:szCs w:val="22"/>
        </w:rPr>
      </w:pPr>
      <w:r w:rsidRPr="00D66082">
        <w:rPr>
          <w:rFonts w:asciiTheme="minorHAnsi" w:hAnsiTheme="minorHAnsi" w:cstheme="minorHAnsi"/>
          <w:sz w:val="22"/>
          <w:szCs w:val="22"/>
        </w:rPr>
        <w:t>Dear Matthew and Online LOMC Team:</w:t>
      </w:r>
      <w:r w:rsidRPr="00D66082">
        <w:rPr>
          <w:rFonts w:asciiTheme="minorHAnsi" w:hAnsiTheme="minorHAnsi" w:cstheme="minorHAnsi"/>
          <w:sz w:val="22"/>
          <w:szCs w:val="22"/>
        </w:rPr>
        <w:br/>
      </w:r>
    </w:p>
    <w:p w14:paraId="75C9D2BA" w14:textId="08BEF0DC" w:rsidR="00B93EAD" w:rsidRPr="00D66082" w:rsidRDefault="00F94AD3" w:rsidP="00B317CE">
      <w:pPr>
        <w:rPr>
          <w:rFonts w:asciiTheme="minorHAnsi" w:hAnsiTheme="minorHAnsi" w:cstheme="minorHAnsi"/>
          <w:sz w:val="22"/>
          <w:szCs w:val="22"/>
        </w:rPr>
      </w:pPr>
      <w:r w:rsidRPr="00D66082">
        <w:rPr>
          <w:rFonts w:asciiTheme="minorHAnsi" w:hAnsiTheme="minorHAnsi" w:cstheme="minorHAnsi"/>
          <w:sz w:val="22"/>
          <w:szCs w:val="22"/>
        </w:rPr>
        <w:t xml:space="preserve">I am assisting the Mineral County Floodplain Manager, Philip G. </w:t>
      </w:r>
      <w:proofErr w:type="spellStart"/>
      <w:r w:rsidRPr="00D66082">
        <w:rPr>
          <w:rFonts w:asciiTheme="minorHAnsi" w:hAnsiTheme="minorHAnsi" w:cstheme="minorHAnsi"/>
          <w:sz w:val="22"/>
          <w:szCs w:val="22"/>
        </w:rPr>
        <w:t>Shepp</w:t>
      </w:r>
      <w:proofErr w:type="spellEnd"/>
      <w:r w:rsidRPr="00D66082">
        <w:rPr>
          <w:rFonts w:asciiTheme="minorHAnsi" w:hAnsiTheme="minorHAnsi" w:cstheme="minorHAnsi"/>
          <w:sz w:val="22"/>
          <w:szCs w:val="22"/>
        </w:rPr>
        <w:t xml:space="preserve">, in submitting a </w:t>
      </w:r>
      <w:r w:rsidR="00B93EAD" w:rsidRPr="00D66082">
        <w:rPr>
          <w:rFonts w:asciiTheme="minorHAnsi" w:hAnsiTheme="minorHAnsi" w:cstheme="minorHAnsi"/>
          <w:sz w:val="22"/>
          <w:szCs w:val="22"/>
        </w:rPr>
        <w:t xml:space="preserve">single </w:t>
      </w:r>
      <w:r w:rsidR="002148E9">
        <w:rPr>
          <w:rFonts w:asciiTheme="minorHAnsi" w:hAnsiTheme="minorHAnsi" w:cstheme="minorHAnsi"/>
          <w:sz w:val="22"/>
          <w:szCs w:val="22"/>
        </w:rPr>
        <w:t xml:space="preserve">structure LiDAR </w:t>
      </w:r>
      <w:r w:rsidR="00B93EAD" w:rsidRPr="00D66082">
        <w:rPr>
          <w:rFonts w:asciiTheme="minorHAnsi" w:hAnsiTheme="minorHAnsi" w:cstheme="minorHAnsi"/>
          <w:sz w:val="22"/>
          <w:szCs w:val="22"/>
        </w:rPr>
        <w:t xml:space="preserve">LOMA for </w:t>
      </w:r>
      <w:r w:rsidRPr="00D66082">
        <w:rPr>
          <w:rFonts w:asciiTheme="minorHAnsi" w:hAnsiTheme="minorHAnsi" w:cstheme="minorHAnsi"/>
          <w:sz w:val="22"/>
          <w:szCs w:val="22"/>
        </w:rPr>
        <w:t>property owner name James Parsons</w:t>
      </w:r>
      <w:r w:rsidR="00B93EAD" w:rsidRPr="00D66082">
        <w:rPr>
          <w:rFonts w:asciiTheme="minorHAnsi" w:hAnsiTheme="minorHAnsi" w:cstheme="minorHAnsi"/>
          <w:sz w:val="22"/>
          <w:szCs w:val="22"/>
        </w:rPr>
        <w:t xml:space="preserve"> who resides at 3964 Patterson Creek Village Pike, Ridgeley, WV, 26753, </w:t>
      </w:r>
      <w:hyperlink r:id="rId7" w:history="1">
        <w:r w:rsidR="00B93EAD" w:rsidRPr="003B17EA">
          <w:rPr>
            <w:rStyle w:val="Hyperlink"/>
            <w:rFonts w:asciiTheme="minorHAnsi" w:hAnsiTheme="minorHAnsi" w:cstheme="minorHAnsi"/>
            <w:sz w:val="22"/>
            <w:szCs w:val="22"/>
          </w:rPr>
          <w:t>Tax Map 15, Parcel 14</w:t>
        </w:r>
      </w:hyperlink>
      <w:r w:rsidR="00D66082" w:rsidRPr="00D66082">
        <w:rPr>
          <w:rFonts w:asciiTheme="minorHAnsi" w:hAnsiTheme="minorHAnsi" w:cstheme="minorHAnsi"/>
          <w:sz w:val="22"/>
          <w:szCs w:val="22"/>
        </w:rPr>
        <w:t>, owner James R. Parsons, Deed Book</w:t>
      </w:r>
      <w:r w:rsidR="002175A7">
        <w:rPr>
          <w:rFonts w:asciiTheme="minorHAnsi" w:hAnsiTheme="minorHAnsi" w:cstheme="minorHAnsi"/>
          <w:sz w:val="22"/>
          <w:szCs w:val="22"/>
        </w:rPr>
        <w:t xml:space="preserve"> 179</w:t>
      </w:r>
      <w:r w:rsidR="00D66082" w:rsidRPr="00D66082">
        <w:rPr>
          <w:rFonts w:asciiTheme="minorHAnsi" w:hAnsiTheme="minorHAnsi" w:cstheme="minorHAnsi"/>
          <w:sz w:val="22"/>
          <w:szCs w:val="22"/>
        </w:rPr>
        <w:t>, Page</w:t>
      </w:r>
      <w:r w:rsidR="007D4684">
        <w:rPr>
          <w:rFonts w:asciiTheme="minorHAnsi" w:hAnsiTheme="minorHAnsi" w:cstheme="minorHAnsi"/>
          <w:sz w:val="22"/>
          <w:szCs w:val="22"/>
        </w:rPr>
        <w:t>s</w:t>
      </w:r>
      <w:r w:rsidR="002175A7">
        <w:rPr>
          <w:rFonts w:asciiTheme="minorHAnsi" w:hAnsiTheme="minorHAnsi" w:cstheme="minorHAnsi"/>
          <w:sz w:val="22"/>
          <w:szCs w:val="22"/>
        </w:rPr>
        <w:t xml:space="preserve"> 628</w:t>
      </w:r>
      <w:r w:rsidR="007D4684">
        <w:rPr>
          <w:rFonts w:asciiTheme="minorHAnsi" w:hAnsiTheme="minorHAnsi" w:cstheme="minorHAnsi"/>
          <w:sz w:val="22"/>
          <w:szCs w:val="22"/>
        </w:rPr>
        <w:t>-629</w:t>
      </w:r>
      <w:r w:rsidRPr="00D66082">
        <w:rPr>
          <w:rFonts w:asciiTheme="minorHAnsi" w:hAnsiTheme="minorHAnsi" w:cstheme="minorHAnsi"/>
          <w:sz w:val="22"/>
          <w:szCs w:val="22"/>
        </w:rPr>
        <w:t>.</w:t>
      </w:r>
      <w:r w:rsidR="00B67334" w:rsidRPr="00D66082">
        <w:rPr>
          <w:rFonts w:asciiTheme="minorHAnsi" w:hAnsiTheme="minorHAnsi" w:cstheme="minorHAnsi"/>
          <w:sz w:val="22"/>
          <w:szCs w:val="22"/>
        </w:rPr>
        <w:t xml:space="preserve"> </w:t>
      </w:r>
    </w:p>
    <w:p w14:paraId="0E4CAC1F" w14:textId="39EF6C53" w:rsidR="00B93EAD" w:rsidRPr="00D66082" w:rsidRDefault="00B93EAD" w:rsidP="00B317CE">
      <w:pPr>
        <w:rPr>
          <w:rFonts w:asciiTheme="minorHAnsi" w:hAnsiTheme="minorHAnsi" w:cstheme="minorHAnsi"/>
          <w:sz w:val="22"/>
          <w:szCs w:val="22"/>
        </w:rPr>
      </w:pPr>
    </w:p>
    <w:p w14:paraId="5547D19B" w14:textId="77777777" w:rsidR="00B93EAD" w:rsidRPr="00D66082" w:rsidRDefault="00B93EAD" w:rsidP="00B93EAD">
      <w:pPr>
        <w:ind w:left="720"/>
        <w:rPr>
          <w:rFonts w:asciiTheme="minorHAnsi" w:hAnsiTheme="minorHAnsi" w:cstheme="minorHAnsi"/>
          <w:b/>
          <w:sz w:val="22"/>
          <w:szCs w:val="22"/>
        </w:rPr>
      </w:pPr>
      <w:r w:rsidRPr="00D66082">
        <w:rPr>
          <w:rFonts w:asciiTheme="minorHAnsi" w:hAnsiTheme="minorHAnsi" w:cstheme="minorHAnsi"/>
          <w:b/>
          <w:sz w:val="22"/>
          <w:szCs w:val="22"/>
        </w:rPr>
        <w:t>Parcel ID 29-04-0015-0014-0000</w:t>
      </w:r>
    </w:p>
    <w:p w14:paraId="3F411887" w14:textId="77777777" w:rsidR="00B93EAD" w:rsidRPr="00D66082" w:rsidRDefault="00B93EAD" w:rsidP="00B93EAD">
      <w:pPr>
        <w:ind w:left="720"/>
        <w:rPr>
          <w:rFonts w:asciiTheme="minorHAnsi" w:hAnsiTheme="minorHAnsi" w:cstheme="minorHAnsi"/>
          <w:sz w:val="22"/>
          <w:szCs w:val="22"/>
        </w:rPr>
      </w:pPr>
      <w:r w:rsidRPr="00D66082">
        <w:rPr>
          <w:rFonts w:asciiTheme="minorHAnsi" w:hAnsiTheme="minorHAnsi" w:cstheme="minorHAnsi"/>
          <w:sz w:val="22"/>
          <w:szCs w:val="22"/>
        </w:rPr>
        <w:t>County: 29 - Mineral</w:t>
      </w:r>
    </w:p>
    <w:p w14:paraId="3F56B821" w14:textId="77777777" w:rsidR="00B93EAD" w:rsidRPr="00D66082" w:rsidRDefault="00B93EAD" w:rsidP="00B93EAD">
      <w:pPr>
        <w:ind w:left="720"/>
        <w:rPr>
          <w:rFonts w:asciiTheme="minorHAnsi" w:hAnsiTheme="minorHAnsi" w:cstheme="minorHAnsi"/>
          <w:sz w:val="22"/>
          <w:szCs w:val="22"/>
        </w:rPr>
      </w:pPr>
      <w:r w:rsidRPr="00D66082">
        <w:rPr>
          <w:rFonts w:asciiTheme="minorHAnsi" w:hAnsiTheme="minorHAnsi" w:cstheme="minorHAnsi"/>
          <w:sz w:val="22"/>
          <w:szCs w:val="22"/>
        </w:rPr>
        <w:t>District: 4 - Frankfort District</w:t>
      </w:r>
    </w:p>
    <w:p w14:paraId="7CE28F98" w14:textId="77777777" w:rsidR="00B93EAD" w:rsidRPr="00D66082" w:rsidRDefault="00B93EAD" w:rsidP="00B93EAD">
      <w:pPr>
        <w:ind w:left="720"/>
        <w:rPr>
          <w:rFonts w:asciiTheme="minorHAnsi" w:hAnsiTheme="minorHAnsi" w:cstheme="minorHAnsi"/>
          <w:sz w:val="22"/>
          <w:szCs w:val="22"/>
        </w:rPr>
      </w:pPr>
      <w:r w:rsidRPr="00D66082">
        <w:rPr>
          <w:rFonts w:asciiTheme="minorHAnsi" w:hAnsiTheme="minorHAnsi" w:cstheme="minorHAnsi"/>
          <w:sz w:val="22"/>
          <w:szCs w:val="22"/>
        </w:rPr>
        <w:t>Map: 0015</w:t>
      </w:r>
    </w:p>
    <w:p w14:paraId="1AABB09C" w14:textId="77777777" w:rsidR="00B93EAD" w:rsidRPr="00D66082" w:rsidRDefault="00B93EAD" w:rsidP="00B93EAD">
      <w:pPr>
        <w:ind w:left="720"/>
        <w:rPr>
          <w:rFonts w:asciiTheme="minorHAnsi" w:hAnsiTheme="minorHAnsi" w:cstheme="minorHAnsi"/>
          <w:sz w:val="22"/>
          <w:szCs w:val="22"/>
        </w:rPr>
      </w:pPr>
      <w:r w:rsidRPr="00D66082">
        <w:rPr>
          <w:rFonts w:asciiTheme="minorHAnsi" w:hAnsiTheme="minorHAnsi" w:cstheme="minorHAnsi"/>
          <w:sz w:val="22"/>
          <w:szCs w:val="22"/>
        </w:rPr>
        <w:t>Parcel No.: 0014</w:t>
      </w:r>
    </w:p>
    <w:p w14:paraId="0BA9DDD1" w14:textId="77777777" w:rsidR="007D4684" w:rsidRDefault="00B93EAD" w:rsidP="00B93EAD">
      <w:pPr>
        <w:ind w:left="720"/>
        <w:rPr>
          <w:rFonts w:asciiTheme="minorHAnsi" w:hAnsiTheme="minorHAnsi" w:cstheme="minorHAnsi"/>
          <w:sz w:val="22"/>
          <w:szCs w:val="22"/>
        </w:rPr>
      </w:pPr>
      <w:r w:rsidRPr="00D66082">
        <w:rPr>
          <w:rFonts w:asciiTheme="minorHAnsi" w:hAnsiTheme="minorHAnsi" w:cstheme="minorHAnsi"/>
          <w:sz w:val="22"/>
          <w:szCs w:val="22"/>
        </w:rPr>
        <w:t>Parcel Suffix: 0000</w:t>
      </w:r>
      <w:r w:rsidR="007D4684">
        <w:rPr>
          <w:rFonts w:asciiTheme="minorHAnsi" w:hAnsiTheme="minorHAnsi" w:cstheme="minorHAnsi"/>
          <w:sz w:val="22"/>
          <w:szCs w:val="22"/>
        </w:rPr>
        <w:br/>
      </w:r>
    </w:p>
    <w:p w14:paraId="311B889D" w14:textId="6488D251" w:rsidR="00B93EAD" w:rsidRPr="00D66082" w:rsidRDefault="002328DF" w:rsidP="00B93EAD">
      <w:pPr>
        <w:ind w:left="720"/>
        <w:rPr>
          <w:rFonts w:asciiTheme="minorHAnsi" w:hAnsiTheme="minorHAnsi" w:cstheme="minorHAnsi"/>
          <w:sz w:val="22"/>
          <w:szCs w:val="22"/>
        </w:rPr>
      </w:pPr>
      <w:hyperlink r:id="rId8" w:history="1">
        <w:r w:rsidR="007D4684" w:rsidRPr="002328DF">
          <w:rPr>
            <w:rStyle w:val="Hyperlink"/>
            <w:rFonts w:asciiTheme="minorHAnsi" w:hAnsiTheme="minorHAnsi" w:cstheme="minorHAnsi"/>
            <w:sz w:val="22"/>
            <w:szCs w:val="22"/>
          </w:rPr>
          <w:t>Map Link</w:t>
        </w:r>
      </w:hyperlink>
      <w:r w:rsidR="007D4684">
        <w:rPr>
          <w:rFonts w:asciiTheme="minorHAnsi" w:hAnsiTheme="minorHAnsi" w:cstheme="minorHAnsi"/>
          <w:sz w:val="22"/>
          <w:szCs w:val="22"/>
        </w:rPr>
        <w:t xml:space="preserve"> on WV Flood Tool.  Expert View with </w:t>
      </w:r>
      <w:r w:rsidR="003B17EA">
        <w:rPr>
          <w:rFonts w:asciiTheme="minorHAnsi" w:hAnsiTheme="minorHAnsi" w:cstheme="minorHAnsi"/>
          <w:sz w:val="22"/>
          <w:szCs w:val="22"/>
        </w:rPr>
        <w:t>FEMA LOMAs, Verified LOMAs, BFEs, and Parcels.</w:t>
      </w:r>
    </w:p>
    <w:p w14:paraId="2D2DC375" w14:textId="2A31E207" w:rsidR="00B93EAD" w:rsidRPr="00D66082" w:rsidRDefault="00B93EAD" w:rsidP="00B317CE">
      <w:pPr>
        <w:rPr>
          <w:rFonts w:asciiTheme="minorHAnsi" w:hAnsiTheme="minorHAnsi" w:cstheme="minorHAnsi"/>
          <w:sz w:val="22"/>
          <w:szCs w:val="22"/>
        </w:rPr>
      </w:pPr>
    </w:p>
    <w:p w14:paraId="56B8F105" w14:textId="6E651B74" w:rsidR="00B93EAD" w:rsidRPr="00D66082" w:rsidRDefault="00D66082" w:rsidP="00B317CE">
      <w:pPr>
        <w:rPr>
          <w:rFonts w:asciiTheme="minorHAnsi" w:hAnsiTheme="minorHAnsi" w:cstheme="minorHAnsi"/>
          <w:sz w:val="22"/>
          <w:szCs w:val="22"/>
        </w:rPr>
      </w:pPr>
      <w:r w:rsidRPr="00D66082">
        <w:rPr>
          <w:rFonts w:asciiTheme="minorHAnsi" w:hAnsiTheme="minorHAnsi" w:cstheme="minorHAnsi"/>
          <w:sz w:val="22"/>
          <w:szCs w:val="22"/>
        </w:rPr>
        <w:t xml:space="preserve">(1) </w:t>
      </w:r>
      <w:r w:rsidRPr="00D66082">
        <w:rPr>
          <w:rFonts w:asciiTheme="minorHAnsi" w:hAnsiTheme="minorHAnsi" w:cstheme="minorHAnsi"/>
          <w:b/>
          <w:sz w:val="22"/>
          <w:szCs w:val="22"/>
        </w:rPr>
        <w:t>LOMA Application for Parcel 14, Tax Map 15</w:t>
      </w:r>
      <w:r w:rsidR="00A7558B">
        <w:rPr>
          <w:rFonts w:asciiTheme="minorHAnsi" w:hAnsiTheme="minorHAnsi" w:cstheme="minorHAnsi"/>
          <w:b/>
          <w:sz w:val="22"/>
          <w:szCs w:val="22"/>
        </w:rPr>
        <w:t xml:space="preserve"> and Valid LOMA </w:t>
      </w:r>
      <w:r w:rsidR="00A7558B" w:rsidRPr="00A7558B">
        <w:rPr>
          <w:rFonts w:asciiTheme="minorHAnsi" w:hAnsiTheme="minorHAnsi" w:cstheme="minorHAnsi"/>
          <w:b/>
          <w:sz w:val="22"/>
          <w:szCs w:val="22"/>
        </w:rPr>
        <w:t>12-03-1803A</w:t>
      </w:r>
      <w:r w:rsidRPr="00D66082">
        <w:rPr>
          <w:rFonts w:asciiTheme="minorHAnsi" w:hAnsiTheme="minorHAnsi" w:cstheme="minorHAnsi"/>
          <w:b/>
          <w:sz w:val="22"/>
          <w:szCs w:val="22"/>
        </w:rPr>
        <w:t xml:space="preserve">. </w:t>
      </w:r>
      <w:r w:rsidRPr="00D66082">
        <w:rPr>
          <w:rFonts w:asciiTheme="minorHAnsi" w:hAnsiTheme="minorHAnsi" w:cstheme="minorHAnsi"/>
          <w:sz w:val="22"/>
          <w:szCs w:val="22"/>
        </w:rPr>
        <w:t xml:space="preserve"> </w:t>
      </w:r>
      <w:r w:rsidR="00B93EAD" w:rsidRPr="00D66082">
        <w:rPr>
          <w:rFonts w:asciiTheme="minorHAnsi" w:hAnsiTheme="minorHAnsi" w:cstheme="minorHAnsi"/>
          <w:sz w:val="22"/>
          <w:szCs w:val="22"/>
        </w:rPr>
        <w:t xml:space="preserve">Please note that the approximate </w:t>
      </w:r>
      <w:proofErr w:type="gramStart"/>
      <w:r w:rsidR="00B93EAD" w:rsidRPr="00D66082">
        <w:rPr>
          <w:rFonts w:asciiTheme="minorHAnsi" w:hAnsiTheme="minorHAnsi" w:cstheme="minorHAnsi"/>
          <w:sz w:val="22"/>
          <w:szCs w:val="22"/>
        </w:rPr>
        <w:t>coordinates  (</w:t>
      </w:r>
      <w:proofErr w:type="gramEnd"/>
      <w:r w:rsidR="00B93EAD" w:rsidRPr="00D66082">
        <w:rPr>
          <w:rFonts w:asciiTheme="minorHAnsi" w:hAnsiTheme="minorHAnsi" w:cstheme="minorHAnsi"/>
          <w:sz w:val="22"/>
          <w:szCs w:val="22"/>
        </w:rPr>
        <w:t xml:space="preserve">39.463, -78,730; only 3 significant coordinate digits) for FEMA LOMA </w:t>
      </w:r>
      <w:hyperlink r:id="rId9" w:tgtFrame="_blank" w:history="1">
        <w:r w:rsidR="00B93EAD" w:rsidRPr="00D66082">
          <w:rPr>
            <w:rStyle w:val="Hyperlink"/>
            <w:rFonts w:asciiTheme="minorHAnsi" w:hAnsiTheme="minorHAnsi" w:cstheme="minorHAnsi"/>
            <w:sz w:val="22"/>
            <w:szCs w:val="22"/>
          </w:rPr>
          <w:t>12-03-1803A</w:t>
        </w:r>
      </w:hyperlink>
      <w:r w:rsidR="00B93EAD" w:rsidRPr="00D66082">
        <w:rPr>
          <w:rFonts w:asciiTheme="minorHAnsi" w:hAnsiTheme="minorHAnsi" w:cstheme="minorHAnsi"/>
          <w:color w:val="1F497D"/>
          <w:sz w:val="22"/>
          <w:szCs w:val="22"/>
        </w:rPr>
        <w:t xml:space="preserve"> </w:t>
      </w:r>
      <w:r w:rsidR="00B93EAD" w:rsidRPr="00D66082">
        <w:rPr>
          <w:rFonts w:asciiTheme="minorHAnsi" w:hAnsiTheme="minorHAnsi" w:cstheme="minorHAnsi"/>
          <w:sz w:val="22"/>
          <w:szCs w:val="22"/>
        </w:rPr>
        <w:t xml:space="preserve">maps incorrectly to Mr. Parsons’ Parcel 14 when the LOMA point should instead display in Parcel 12.  Unfortunately, the floodplain manager printed LOMA </w:t>
      </w:r>
      <w:hyperlink r:id="rId10" w:tgtFrame="_blank" w:history="1">
        <w:r w:rsidR="00B93EAD" w:rsidRPr="00D66082">
          <w:rPr>
            <w:rStyle w:val="Hyperlink"/>
            <w:rFonts w:asciiTheme="minorHAnsi" w:hAnsiTheme="minorHAnsi" w:cstheme="minorHAnsi"/>
            <w:sz w:val="22"/>
            <w:szCs w:val="22"/>
          </w:rPr>
          <w:t>12-03-1803A</w:t>
        </w:r>
      </w:hyperlink>
      <w:r w:rsidR="00B93EAD" w:rsidRPr="00D66082">
        <w:rPr>
          <w:rFonts w:asciiTheme="minorHAnsi" w:hAnsiTheme="minorHAnsi" w:cstheme="minorHAnsi"/>
          <w:color w:val="1F497D"/>
          <w:sz w:val="22"/>
          <w:szCs w:val="22"/>
        </w:rPr>
        <w:t xml:space="preserve"> </w:t>
      </w:r>
      <w:r w:rsidR="00B93EAD" w:rsidRPr="00D66082">
        <w:rPr>
          <w:rFonts w:asciiTheme="minorHAnsi" w:hAnsiTheme="minorHAnsi" w:cstheme="minorHAnsi"/>
          <w:sz w:val="22"/>
          <w:szCs w:val="22"/>
        </w:rPr>
        <w:t>and instructed Mr. Parsons to submit this LOMA to his lender; instead</w:t>
      </w:r>
      <w:r w:rsidR="00246C08">
        <w:rPr>
          <w:rFonts w:asciiTheme="minorHAnsi" w:hAnsiTheme="minorHAnsi" w:cstheme="minorHAnsi"/>
          <w:sz w:val="22"/>
          <w:szCs w:val="22"/>
        </w:rPr>
        <w:t>,</w:t>
      </w:r>
      <w:r w:rsidR="00B93EAD" w:rsidRPr="00D66082">
        <w:rPr>
          <w:rFonts w:asciiTheme="minorHAnsi" w:hAnsiTheme="minorHAnsi" w:cstheme="minorHAnsi"/>
          <w:sz w:val="22"/>
          <w:szCs w:val="22"/>
        </w:rPr>
        <w:t xml:space="preserve"> Mr. Parsons need</w:t>
      </w:r>
      <w:r w:rsidR="00246C08">
        <w:rPr>
          <w:rFonts w:asciiTheme="minorHAnsi" w:hAnsiTheme="minorHAnsi" w:cstheme="minorHAnsi"/>
          <w:sz w:val="22"/>
          <w:szCs w:val="22"/>
        </w:rPr>
        <w:t>s</w:t>
      </w:r>
      <w:r w:rsidR="00B93EAD" w:rsidRPr="00D66082">
        <w:rPr>
          <w:rFonts w:asciiTheme="minorHAnsi" w:hAnsiTheme="minorHAnsi" w:cstheme="minorHAnsi"/>
          <w:sz w:val="22"/>
          <w:szCs w:val="22"/>
        </w:rPr>
        <w:t xml:space="preserve"> a separate LOMA for </w:t>
      </w:r>
      <w:r w:rsidR="002148E9">
        <w:rPr>
          <w:rFonts w:asciiTheme="minorHAnsi" w:hAnsiTheme="minorHAnsi" w:cstheme="minorHAnsi"/>
          <w:sz w:val="22"/>
          <w:szCs w:val="22"/>
        </w:rPr>
        <w:t xml:space="preserve">the structure of </w:t>
      </w:r>
      <w:r w:rsidR="00B93EAD" w:rsidRPr="00D66082">
        <w:rPr>
          <w:rFonts w:asciiTheme="minorHAnsi" w:hAnsiTheme="minorHAnsi" w:cstheme="minorHAnsi"/>
          <w:sz w:val="22"/>
          <w:szCs w:val="22"/>
        </w:rPr>
        <w:t>Parcel 14 where he resides.</w:t>
      </w:r>
    </w:p>
    <w:p w14:paraId="7AF8960F" w14:textId="168A5E08" w:rsidR="00B93EAD" w:rsidRPr="00D66082" w:rsidRDefault="00B93EAD" w:rsidP="00B317CE">
      <w:pPr>
        <w:rPr>
          <w:rFonts w:asciiTheme="minorHAnsi" w:hAnsiTheme="minorHAnsi" w:cstheme="minorHAnsi"/>
          <w:sz w:val="22"/>
          <w:szCs w:val="22"/>
        </w:rPr>
      </w:pPr>
    </w:p>
    <w:p w14:paraId="5A4624CB" w14:textId="3F15D011" w:rsidR="00D66082" w:rsidRPr="00D66082" w:rsidRDefault="00246C08" w:rsidP="00D66082">
      <w:pPr>
        <w:rPr>
          <w:rFonts w:asciiTheme="minorHAnsi" w:hAnsiTheme="minorHAnsi" w:cstheme="minorHAnsi"/>
          <w:sz w:val="22"/>
          <w:szCs w:val="22"/>
        </w:rPr>
      </w:pPr>
      <w:r>
        <w:rPr>
          <w:rFonts w:asciiTheme="minorHAnsi" w:hAnsiTheme="minorHAnsi" w:cstheme="minorHAnsi"/>
          <w:sz w:val="22"/>
          <w:szCs w:val="22"/>
        </w:rPr>
        <w:t>As stated previously, t</w:t>
      </w:r>
      <w:r w:rsidR="00D66082" w:rsidRPr="00D66082">
        <w:rPr>
          <w:rFonts w:asciiTheme="minorHAnsi" w:hAnsiTheme="minorHAnsi" w:cstheme="minorHAnsi"/>
          <w:sz w:val="22"/>
          <w:szCs w:val="22"/>
        </w:rPr>
        <w:t xml:space="preserve">he FEMA LOMA displayed on the WV Flood Tool or NFHL View is not displayed accurately on the map because the approximate latitude/longitude (39.463, -78,730) of the property is only </w:t>
      </w:r>
      <w:r w:rsidR="002175A7">
        <w:rPr>
          <w:rFonts w:asciiTheme="minorHAnsi" w:hAnsiTheme="minorHAnsi" w:cstheme="minorHAnsi"/>
          <w:sz w:val="22"/>
          <w:szCs w:val="22"/>
        </w:rPr>
        <w:t>three</w:t>
      </w:r>
      <w:r w:rsidR="00D66082" w:rsidRPr="00D66082">
        <w:rPr>
          <w:rFonts w:asciiTheme="minorHAnsi" w:hAnsiTheme="minorHAnsi" w:cstheme="minorHAnsi"/>
          <w:sz w:val="22"/>
          <w:szCs w:val="22"/>
        </w:rPr>
        <w:t xml:space="preserve"> significant coordinate digits) and thus does not pinpoint to the correct parcel.  Because many of the FEMA LOMA prior to 2017 are approximate locations, the floodplain manager</w:t>
      </w:r>
      <w:r>
        <w:rPr>
          <w:rFonts w:asciiTheme="minorHAnsi" w:hAnsiTheme="minorHAnsi" w:cstheme="minorHAnsi"/>
          <w:sz w:val="22"/>
          <w:szCs w:val="22"/>
        </w:rPr>
        <w:t xml:space="preserve"> in this case</w:t>
      </w:r>
      <w:r w:rsidR="00D66082" w:rsidRPr="00D66082">
        <w:rPr>
          <w:rFonts w:asciiTheme="minorHAnsi" w:hAnsiTheme="minorHAnsi" w:cstheme="minorHAnsi"/>
          <w:sz w:val="22"/>
          <w:szCs w:val="22"/>
        </w:rPr>
        <w:t xml:space="preserve"> should have used the Verified LOMAs on the WV Flood Tool</w:t>
      </w:r>
      <w:r w:rsidR="00597377">
        <w:rPr>
          <w:rFonts w:asciiTheme="minorHAnsi" w:hAnsiTheme="minorHAnsi" w:cstheme="minorHAnsi"/>
          <w:sz w:val="22"/>
          <w:szCs w:val="22"/>
        </w:rPr>
        <w:t>,</w:t>
      </w:r>
      <w:r w:rsidR="00D66082" w:rsidRPr="00D66082">
        <w:rPr>
          <w:rFonts w:asciiTheme="minorHAnsi" w:hAnsiTheme="minorHAnsi" w:cstheme="minorHAnsi"/>
          <w:sz w:val="22"/>
          <w:szCs w:val="22"/>
        </w:rPr>
        <w:t xml:space="preserve"> which provides more accurate geospatial location</w:t>
      </w:r>
      <w:r w:rsidR="00597377">
        <w:rPr>
          <w:rFonts w:asciiTheme="minorHAnsi" w:hAnsiTheme="minorHAnsi" w:cstheme="minorHAnsi"/>
          <w:sz w:val="22"/>
          <w:szCs w:val="22"/>
        </w:rPr>
        <w:t>s</w:t>
      </w:r>
      <w:r w:rsidR="00D66082" w:rsidRPr="00D66082">
        <w:rPr>
          <w:rFonts w:asciiTheme="minorHAnsi" w:hAnsiTheme="minorHAnsi" w:cstheme="minorHAnsi"/>
          <w:sz w:val="22"/>
          <w:szCs w:val="22"/>
        </w:rPr>
        <w:t xml:space="preserve"> of FEMA LOMAs.  Or the floodplain manager should have verified the FEMA LOMA’s location based on other property identifiers such as the Deed Book / Page Number or the Tax Map Parcel Identifier.  </w:t>
      </w:r>
    </w:p>
    <w:p w14:paraId="4C766729" w14:textId="77777777" w:rsidR="00D66082" w:rsidRPr="00D66082" w:rsidRDefault="00D66082" w:rsidP="00B317CE">
      <w:pPr>
        <w:rPr>
          <w:rFonts w:asciiTheme="minorHAnsi" w:hAnsiTheme="minorHAnsi" w:cstheme="minorHAnsi"/>
          <w:sz w:val="22"/>
          <w:szCs w:val="22"/>
        </w:rPr>
      </w:pPr>
    </w:p>
    <w:p w14:paraId="0640273C" w14:textId="56CDE532" w:rsidR="00D66082" w:rsidRPr="00D66082" w:rsidRDefault="00D66082" w:rsidP="00D66082">
      <w:pPr>
        <w:rPr>
          <w:rFonts w:asciiTheme="minorHAnsi" w:hAnsiTheme="minorHAnsi" w:cstheme="minorHAnsi"/>
          <w:sz w:val="22"/>
          <w:szCs w:val="22"/>
        </w:rPr>
      </w:pPr>
      <w:r w:rsidRPr="00D66082">
        <w:rPr>
          <w:rFonts w:asciiTheme="minorHAnsi" w:hAnsiTheme="minorHAnsi" w:cstheme="minorHAnsi"/>
          <w:sz w:val="22"/>
          <w:szCs w:val="22"/>
        </w:rPr>
        <w:t xml:space="preserve">Accurate coordinates for FEMA LOMA </w:t>
      </w:r>
      <w:hyperlink r:id="rId11" w:tgtFrame="_blank" w:history="1">
        <w:r w:rsidRPr="00D66082">
          <w:rPr>
            <w:rStyle w:val="Hyperlink"/>
            <w:rFonts w:asciiTheme="minorHAnsi" w:hAnsiTheme="minorHAnsi" w:cstheme="minorHAnsi"/>
            <w:sz w:val="22"/>
            <w:szCs w:val="22"/>
          </w:rPr>
          <w:t>12-03-1803A</w:t>
        </w:r>
      </w:hyperlink>
      <w:r w:rsidRPr="00D66082">
        <w:rPr>
          <w:rFonts w:asciiTheme="minorHAnsi" w:hAnsiTheme="minorHAnsi" w:cstheme="minorHAnsi"/>
          <w:color w:val="1F497D"/>
          <w:sz w:val="22"/>
          <w:szCs w:val="22"/>
        </w:rPr>
        <w:t xml:space="preserve"> </w:t>
      </w:r>
      <w:r w:rsidRPr="00D66082">
        <w:rPr>
          <w:rFonts w:asciiTheme="minorHAnsi" w:hAnsiTheme="minorHAnsi" w:cstheme="minorHAnsi"/>
          <w:sz w:val="22"/>
          <w:szCs w:val="22"/>
        </w:rPr>
        <w:t xml:space="preserve">places the LOMA on Tax Map 15, Parcel 12. </w:t>
      </w:r>
    </w:p>
    <w:p w14:paraId="662DE410" w14:textId="795D8ACE" w:rsidR="00D66082" w:rsidRPr="00D66082" w:rsidRDefault="00D66082" w:rsidP="00D66082">
      <w:pPr>
        <w:pStyle w:val="xxmsonormal"/>
        <w:rPr>
          <w:rFonts w:asciiTheme="minorHAnsi" w:hAnsiTheme="minorHAnsi" w:cstheme="minorHAnsi"/>
          <w:sz w:val="22"/>
          <w:szCs w:val="22"/>
        </w:rPr>
      </w:pPr>
      <w:r w:rsidRPr="00D66082">
        <w:rPr>
          <w:rFonts w:asciiTheme="minorHAnsi" w:hAnsiTheme="minorHAnsi" w:cstheme="minorHAnsi"/>
          <w:sz w:val="22"/>
          <w:szCs w:val="22"/>
        </w:rPr>
        <w:t xml:space="preserve">We know this to be the case because we can match this FEMA LOMA dated 15 January 2013 by three property identifiers:  </w:t>
      </w:r>
    </w:p>
    <w:p w14:paraId="09932DA8" w14:textId="7BC6A979" w:rsidR="00D66082" w:rsidRPr="00D66082" w:rsidRDefault="00D66082" w:rsidP="00D66082">
      <w:pPr>
        <w:pStyle w:val="xxm-4662094599483812590msolistparagraph"/>
        <w:numPr>
          <w:ilvl w:val="0"/>
          <w:numId w:val="8"/>
        </w:numPr>
        <w:rPr>
          <w:rFonts w:asciiTheme="minorHAnsi" w:hAnsiTheme="minorHAnsi" w:cstheme="minorHAnsi"/>
          <w:sz w:val="22"/>
          <w:szCs w:val="22"/>
        </w:rPr>
      </w:pPr>
      <w:r w:rsidRPr="00D66082">
        <w:rPr>
          <w:rFonts w:asciiTheme="minorHAnsi" w:hAnsiTheme="minorHAnsi" w:cstheme="minorHAnsi"/>
          <w:sz w:val="22"/>
          <w:szCs w:val="22"/>
        </w:rPr>
        <w:t>Deed Book 346, Page Number 364</w:t>
      </w:r>
    </w:p>
    <w:p w14:paraId="6E4B3276" w14:textId="51375C58" w:rsidR="00D66082" w:rsidRPr="00D66082" w:rsidRDefault="00D66082" w:rsidP="00D66082">
      <w:pPr>
        <w:pStyle w:val="xxm-4662094599483812590msolistparagraph"/>
        <w:numPr>
          <w:ilvl w:val="0"/>
          <w:numId w:val="8"/>
        </w:numPr>
        <w:rPr>
          <w:rFonts w:asciiTheme="minorHAnsi" w:hAnsiTheme="minorHAnsi" w:cstheme="minorHAnsi"/>
          <w:sz w:val="22"/>
          <w:szCs w:val="22"/>
        </w:rPr>
      </w:pPr>
      <w:r w:rsidRPr="00D66082">
        <w:rPr>
          <w:rFonts w:asciiTheme="minorHAnsi" w:hAnsiTheme="minorHAnsi" w:cstheme="minorHAnsi"/>
          <w:sz w:val="22"/>
          <w:szCs w:val="22"/>
        </w:rPr>
        <w:t>Tax Map 15, Tax Parcel 12</w:t>
      </w:r>
    </w:p>
    <w:p w14:paraId="55DBCE0E" w14:textId="53DE70F9" w:rsidR="00D66082" w:rsidRPr="00D66082" w:rsidRDefault="00D66082" w:rsidP="00D66082">
      <w:pPr>
        <w:pStyle w:val="xxm-4662094599483812590msolistparagraph"/>
        <w:numPr>
          <w:ilvl w:val="0"/>
          <w:numId w:val="8"/>
        </w:numPr>
        <w:rPr>
          <w:rFonts w:asciiTheme="minorHAnsi" w:hAnsiTheme="minorHAnsi" w:cstheme="minorHAnsi"/>
          <w:sz w:val="22"/>
          <w:szCs w:val="22"/>
        </w:rPr>
      </w:pPr>
      <w:r w:rsidRPr="00D66082">
        <w:rPr>
          <w:rFonts w:asciiTheme="minorHAnsi" w:hAnsiTheme="minorHAnsi" w:cstheme="minorHAnsi"/>
          <w:sz w:val="22"/>
          <w:szCs w:val="22"/>
        </w:rPr>
        <w:t>Assessor address match (old E-911 address):  3226 PATTERSON CREEK VILLAGE PIKE</w:t>
      </w:r>
    </w:p>
    <w:p w14:paraId="45F7D79B" w14:textId="1993540C" w:rsidR="00D66082" w:rsidRPr="00D66082" w:rsidRDefault="00D66082" w:rsidP="00B317CE">
      <w:pPr>
        <w:rPr>
          <w:rFonts w:asciiTheme="minorHAnsi" w:hAnsiTheme="minorHAnsi" w:cstheme="minorHAnsi"/>
          <w:color w:val="1F497D"/>
          <w:sz w:val="22"/>
          <w:szCs w:val="22"/>
        </w:rPr>
      </w:pPr>
    </w:p>
    <w:p w14:paraId="440C00B0" w14:textId="76B72DAC" w:rsidR="00D66082" w:rsidRPr="00A7558B" w:rsidRDefault="00A7558B" w:rsidP="00B317CE">
      <w:pPr>
        <w:rPr>
          <w:rFonts w:asciiTheme="minorHAnsi" w:hAnsiTheme="minorHAnsi" w:cstheme="minorHAnsi"/>
          <w:sz w:val="22"/>
          <w:szCs w:val="22"/>
        </w:rPr>
      </w:pPr>
      <w:r w:rsidRPr="00A7558B">
        <w:rPr>
          <w:rFonts w:asciiTheme="minorHAnsi" w:hAnsiTheme="minorHAnsi" w:cstheme="minorHAnsi"/>
          <w:sz w:val="22"/>
          <w:szCs w:val="22"/>
        </w:rPr>
        <w:t xml:space="preserve">Like Parcel 12 and LOMA 12-03-1803A, </w:t>
      </w:r>
      <w:r w:rsidR="002148E9">
        <w:rPr>
          <w:rFonts w:asciiTheme="minorHAnsi" w:hAnsiTheme="minorHAnsi" w:cstheme="minorHAnsi"/>
          <w:sz w:val="22"/>
          <w:szCs w:val="22"/>
        </w:rPr>
        <w:t xml:space="preserve">the structure in </w:t>
      </w:r>
      <w:r w:rsidRPr="00A7558B">
        <w:rPr>
          <w:rFonts w:asciiTheme="minorHAnsi" w:hAnsiTheme="minorHAnsi" w:cstheme="minorHAnsi"/>
          <w:sz w:val="22"/>
          <w:szCs w:val="22"/>
        </w:rPr>
        <w:t xml:space="preserve">Parcel 14 should qualify for a LOMA as well.  Using the QL2 LiDAR-derived contours, the Closest Lower Contour (CLC) for Parcel 29-04-0015-0014-0000 is 580 ft.  The CLC 580 ft. - 1 ft. = 579 ft. Lowest Adjacent Grade (LAG.)  Therefore, the LAG 579 ft. &gt; BFE 576 ft. and </w:t>
      </w:r>
      <w:r w:rsidR="00597377">
        <w:rPr>
          <w:rFonts w:asciiTheme="minorHAnsi" w:hAnsiTheme="minorHAnsi" w:cstheme="minorHAnsi"/>
          <w:sz w:val="22"/>
          <w:szCs w:val="22"/>
        </w:rPr>
        <w:t>the determination should be</w:t>
      </w:r>
      <w:r w:rsidRPr="00A7558B">
        <w:rPr>
          <w:rFonts w:asciiTheme="minorHAnsi" w:hAnsiTheme="minorHAnsi" w:cstheme="minorHAnsi"/>
          <w:sz w:val="22"/>
          <w:szCs w:val="22"/>
        </w:rPr>
        <w:t xml:space="preserve"> “removal” from the SFHA.   </w:t>
      </w:r>
    </w:p>
    <w:p w14:paraId="7DC656D6" w14:textId="736EA068" w:rsidR="00A7558B" w:rsidRDefault="00A7558B" w:rsidP="00B317CE">
      <w:pPr>
        <w:rPr>
          <w:rFonts w:asciiTheme="minorHAnsi" w:hAnsiTheme="minorHAnsi" w:cstheme="minorHAnsi"/>
          <w:color w:val="1F497D"/>
          <w:sz w:val="22"/>
          <w:szCs w:val="22"/>
        </w:rPr>
      </w:pPr>
    </w:p>
    <w:p w14:paraId="11E95009" w14:textId="45836211" w:rsidR="00A1424D" w:rsidRDefault="00F94AD3" w:rsidP="00F94AD3">
      <w:pPr>
        <w:pStyle w:val="xxmsonormal"/>
        <w:rPr>
          <w:rFonts w:ascii="Calibri" w:hAnsi="Calibri" w:cs="Calibri"/>
          <w:color w:val="1F497D"/>
          <w:sz w:val="22"/>
          <w:szCs w:val="22"/>
        </w:rPr>
      </w:pPr>
      <w:r w:rsidRPr="00A1424D">
        <w:rPr>
          <w:rFonts w:ascii="Calibri" w:hAnsi="Calibri" w:cs="Calibri"/>
          <w:sz w:val="22"/>
          <w:szCs w:val="22"/>
        </w:rPr>
        <w:t xml:space="preserve">(2) </w:t>
      </w:r>
      <w:r w:rsidRPr="00A1424D">
        <w:rPr>
          <w:rFonts w:ascii="Calibri" w:hAnsi="Calibri" w:cs="Calibri"/>
          <w:b/>
          <w:bCs/>
          <w:sz w:val="22"/>
          <w:szCs w:val="22"/>
        </w:rPr>
        <w:t>Verified LOMA Geographic Locations.</w:t>
      </w:r>
      <w:r w:rsidRPr="00A1424D">
        <w:rPr>
          <w:rFonts w:ascii="Calibri" w:hAnsi="Calibri" w:cs="Calibri"/>
          <w:sz w:val="22"/>
          <w:szCs w:val="22"/>
        </w:rPr>
        <w:t xml:space="preserve">  </w:t>
      </w:r>
      <w:r w:rsidR="00A1424D">
        <w:rPr>
          <w:rFonts w:ascii="Calibri" w:hAnsi="Calibri" w:cs="Calibri"/>
          <w:sz w:val="22"/>
          <w:szCs w:val="22"/>
        </w:rPr>
        <w:t>In 2021, a</w:t>
      </w:r>
      <w:r w:rsidRPr="00A1424D">
        <w:rPr>
          <w:rFonts w:ascii="Calibri" w:hAnsi="Calibri" w:cs="Calibri"/>
          <w:sz w:val="22"/>
          <w:szCs w:val="22"/>
        </w:rPr>
        <w:t xml:space="preserve">s part of a </w:t>
      </w:r>
      <w:r w:rsidR="00A1424D">
        <w:rPr>
          <w:rFonts w:ascii="Calibri" w:hAnsi="Calibri" w:cs="Calibri"/>
          <w:sz w:val="22"/>
          <w:szCs w:val="22"/>
        </w:rPr>
        <w:t>Cooperating Technical Partners (</w:t>
      </w:r>
      <w:r w:rsidRPr="00A1424D">
        <w:rPr>
          <w:rFonts w:ascii="Calibri" w:hAnsi="Calibri" w:cs="Calibri"/>
          <w:sz w:val="22"/>
          <w:szCs w:val="22"/>
        </w:rPr>
        <w:t>CTP</w:t>
      </w:r>
      <w:r w:rsidR="00A1424D">
        <w:rPr>
          <w:rFonts w:ascii="Calibri" w:hAnsi="Calibri" w:cs="Calibri"/>
          <w:sz w:val="22"/>
          <w:szCs w:val="22"/>
        </w:rPr>
        <w:t>)</w:t>
      </w:r>
      <w:r w:rsidRPr="00A1424D">
        <w:rPr>
          <w:rFonts w:ascii="Calibri" w:hAnsi="Calibri" w:cs="Calibri"/>
          <w:sz w:val="22"/>
          <w:szCs w:val="22"/>
        </w:rPr>
        <w:t xml:space="preserve"> grant, </w:t>
      </w:r>
      <w:r w:rsidR="00A1424D" w:rsidRPr="00A1424D">
        <w:rPr>
          <w:rFonts w:ascii="Calibri" w:hAnsi="Calibri" w:cs="Calibri"/>
          <w:sz w:val="22"/>
          <w:szCs w:val="22"/>
        </w:rPr>
        <w:t>the WV GIS Technical Center</w:t>
      </w:r>
      <w:r w:rsidRPr="00A1424D">
        <w:rPr>
          <w:rFonts w:ascii="Calibri" w:hAnsi="Calibri" w:cs="Calibri"/>
          <w:sz w:val="22"/>
          <w:szCs w:val="22"/>
        </w:rPr>
        <w:t xml:space="preserve"> mapped all the FEMA’s LOMA points to the correct parcel location using Deed Book/Page information, Parcel Identifier</w:t>
      </w:r>
      <w:r w:rsidR="00246C08">
        <w:rPr>
          <w:rFonts w:ascii="Calibri" w:hAnsi="Calibri" w:cs="Calibri"/>
          <w:sz w:val="22"/>
          <w:szCs w:val="22"/>
        </w:rPr>
        <w:t>s</w:t>
      </w:r>
      <w:r w:rsidRPr="00A1424D">
        <w:rPr>
          <w:rFonts w:ascii="Calibri" w:hAnsi="Calibri" w:cs="Calibri"/>
          <w:sz w:val="22"/>
          <w:szCs w:val="22"/>
        </w:rPr>
        <w:t xml:space="preserve">, </w:t>
      </w:r>
      <w:r w:rsidR="00246C08">
        <w:rPr>
          <w:rFonts w:ascii="Calibri" w:hAnsi="Calibri" w:cs="Calibri"/>
          <w:sz w:val="22"/>
          <w:szCs w:val="22"/>
        </w:rPr>
        <w:t xml:space="preserve">Assessor/E-911 </w:t>
      </w:r>
      <w:r w:rsidRPr="00A1424D">
        <w:rPr>
          <w:rFonts w:ascii="Calibri" w:hAnsi="Calibri" w:cs="Calibri"/>
          <w:sz w:val="22"/>
          <w:szCs w:val="22"/>
        </w:rPr>
        <w:t>Address</w:t>
      </w:r>
      <w:r w:rsidR="00246C08">
        <w:rPr>
          <w:rFonts w:ascii="Calibri" w:hAnsi="Calibri" w:cs="Calibri"/>
          <w:sz w:val="22"/>
          <w:szCs w:val="22"/>
        </w:rPr>
        <w:t>es</w:t>
      </w:r>
      <w:r w:rsidRPr="00A1424D">
        <w:rPr>
          <w:rFonts w:ascii="Calibri" w:hAnsi="Calibri" w:cs="Calibri"/>
          <w:sz w:val="22"/>
          <w:szCs w:val="22"/>
        </w:rPr>
        <w:t xml:space="preserve">, and other spatial identifiers.  West Virginia has excellent tax assessment data on the WV Flood Tool that allows us to verify the FEMA LOMA is assigned to the correct parcel.  </w:t>
      </w:r>
      <w:r w:rsidR="00246C08">
        <w:rPr>
          <w:rFonts w:ascii="Calibri" w:hAnsi="Calibri" w:cs="Calibri"/>
          <w:sz w:val="22"/>
          <w:szCs w:val="22"/>
        </w:rPr>
        <w:t>In 2021, w</w:t>
      </w:r>
      <w:r w:rsidRPr="00A1424D">
        <w:rPr>
          <w:rFonts w:ascii="Calibri" w:hAnsi="Calibri" w:cs="Calibri"/>
          <w:sz w:val="22"/>
          <w:szCs w:val="22"/>
        </w:rPr>
        <w:t xml:space="preserve">e </w:t>
      </w:r>
      <w:r w:rsidR="00246C08">
        <w:rPr>
          <w:rFonts w:ascii="Calibri" w:hAnsi="Calibri" w:cs="Calibri"/>
          <w:sz w:val="22"/>
          <w:szCs w:val="22"/>
        </w:rPr>
        <w:t xml:space="preserve">verified and </w:t>
      </w:r>
      <w:r w:rsidRPr="00A1424D">
        <w:rPr>
          <w:rFonts w:ascii="Calibri" w:hAnsi="Calibri" w:cs="Calibri"/>
          <w:sz w:val="22"/>
          <w:szCs w:val="22"/>
        </w:rPr>
        <w:t xml:space="preserve">corrected a majority of the </w:t>
      </w:r>
      <w:r w:rsidR="00246C08">
        <w:rPr>
          <w:rFonts w:ascii="Calibri" w:hAnsi="Calibri" w:cs="Calibri"/>
          <w:sz w:val="22"/>
          <w:szCs w:val="22"/>
        </w:rPr>
        <w:t xml:space="preserve">FEMA </w:t>
      </w:r>
      <w:r w:rsidRPr="00A1424D">
        <w:rPr>
          <w:rFonts w:ascii="Calibri" w:hAnsi="Calibri" w:cs="Calibri"/>
          <w:sz w:val="22"/>
          <w:szCs w:val="22"/>
        </w:rPr>
        <w:t>LOMAs (53%) to the correct parcel.  See</w:t>
      </w:r>
      <w:r w:rsidR="00B67334" w:rsidRPr="00A1424D">
        <w:rPr>
          <w:rFonts w:ascii="Calibri" w:hAnsi="Calibri" w:cs="Calibri"/>
          <w:sz w:val="22"/>
          <w:szCs w:val="22"/>
        </w:rPr>
        <w:t xml:space="preserve"> statewide </w:t>
      </w:r>
      <w:hyperlink r:id="rId12" w:history="1">
        <w:r w:rsidRPr="00B67334">
          <w:rPr>
            <w:rStyle w:val="Hyperlink"/>
            <w:rFonts w:ascii="Calibri" w:hAnsi="Calibri" w:cs="Calibri"/>
            <w:sz w:val="22"/>
            <w:szCs w:val="22"/>
          </w:rPr>
          <w:t>Verified LOMA Status</w:t>
        </w:r>
      </w:hyperlink>
      <w:r>
        <w:rPr>
          <w:rFonts w:ascii="Calibri" w:hAnsi="Calibri" w:cs="Calibri"/>
          <w:color w:val="1F497D"/>
          <w:sz w:val="22"/>
          <w:szCs w:val="22"/>
        </w:rPr>
        <w:t xml:space="preserve"> </w:t>
      </w:r>
      <w:r w:rsidRPr="00A1424D">
        <w:rPr>
          <w:rFonts w:ascii="Calibri" w:hAnsi="Calibri" w:cs="Calibri"/>
          <w:sz w:val="22"/>
          <w:szCs w:val="22"/>
        </w:rPr>
        <w:t>graphic.</w:t>
      </w:r>
      <w:r w:rsidR="00A1424D" w:rsidRPr="00A1424D">
        <w:rPr>
          <w:rFonts w:ascii="Calibri" w:hAnsi="Calibri" w:cs="Calibri"/>
          <w:sz w:val="22"/>
          <w:szCs w:val="22"/>
        </w:rPr>
        <w:t xml:space="preserve">  </w:t>
      </w:r>
    </w:p>
    <w:p w14:paraId="3ACBAB10" w14:textId="287F69C9" w:rsidR="00A1424D" w:rsidRDefault="00A1424D" w:rsidP="00F94AD3">
      <w:pPr>
        <w:pStyle w:val="xxmsonormal"/>
        <w:rPr>
          <w:rFonts w:ascii="Calibri" w:hAnsi="Calibri" w:cs="Calibri"/>
          <w:color w:val="1F497D"/>
          <w:sz w:val="22"/>
          <w:szCs w:val="22"/>
        </w:rPr>
      </w:pPr>
    </w:p>
    <w:p w14:paraId="4BCF1BD0" w14:textId="496E57ED" w:rsidR="00F94AD3" w:rsidRPr="00A1424D" w:rsidRDefault="00A1424D" w:rsidP="002175A7">
      <w:pPr>
        <w:pStyle w:val="xxmsonormal"/>
        <w:shd w:val="clear" w:color="auto" w:fill="FFF2CC" w:themeFill="accent4" w:themeFillTint="33"/>
        <w:rPr>
          <w:rFonts w:ascii="Calibri" w:hAnsi="Calibri" w:cs="Calibri"/>
          <w:sz w:val="22"/>
          <w:szCs w:val="22"/>
        </w:rPr>
      </w:pPr>
      <w:r w:rsidRPr="002175A7">
        <w:rPr>
          <w:rFonts w:ascii="Calibri" w:hAnsi="Calibri" w:cs="Calibri"/>
          <w:b/>
          <w:i/>
          <w:sz w:val="22"/>
          <w:szCs w:val="22"/>
        </w:rPr>
        <w:t>Request</w:t>
      </w:r>
      <w:r w:rsidR="002175A7" w:rsidRPr="002175A7">
        <w:rPr>
          <w:rFonts w:ascii="Calibri" w:hAnsi="Calibri" w:cs="Calibri"/>
          <w:b/>
          <w:i/>
          <w:sz w:val="22"/>
          <w:szCs w:val="22"/>
        </w:rPr>
        <w:t xml:space="preserve"> to FEMA LOMA Division for Consideration</w:t>
      </w:r>
      <w:r w:rsidRPr="002175A7">
        <w:rPr>
          <w:rFonts w:ascii="Calibri" w:hAnsi="Calibri" w:cs="Calibri"/>
          <w:b/>
          <w:i/>
          <w:sz w:val="22"/>
          <w:szCs w:val="22"/>
        </w:rPr>
        <w:t>:</w:t>
      </w:r>
      <w:r w:rsidRPr="00A1424D">
        <w:rPr>
          <w:rFonts w:ascii="Calibri" w:hAnsi="Calibri" w:cs="Calibri"/>
          <w:sz w:val="22"/>
          <w:szCs w:val="22"/>
        </w:rPr>
        <w:t xml:space="preserve">  It would be beneficial if FEMA would update their coordinates for LOMAs published prior to 2017 with </w:t>
      </w:r>
      <w:r w:rsidR="002175A7">
        <w:rPr>
          <w:rFonts w:ascii="Calibri" w:hAnsi="Calibri" w:cs="Calibri"/>
          <w:sz w:val="22"/>
          <w:szCs w:val="22"/>
        </w:rPr>
        <w:t xml:space="preserve">West Virginia’s </w:t>
      </w:r>
      <w:r w:rsidRPr="00A1424D">
        <w:rPr>
          <w:rFonts w:ascii="Calibri" w:hAnsi="Calibri" w:cs="Calibri"/>
          <w:sz w:val="22"/>
          <w:szCs w:val="22"/>
        </w:rPr>
        <w:t xml:space="preserve">verified </w:t>
      </w:r>
      <w:r w:rsidR="002175A7">
        <w:rPr>
          <w:rFonts w:ascii="Calibri" w:hAnsi="Calibri" w:cs="Calibri"/>
          <w:sz w:val="22"/>
          <w:szCs w:val="22"/>
        </w:rPr>
        <w:t xml:space="preserve">coordinate </w:t>
      </w:r>
      <w:r w:rsidRPr="00A1424D">
        <w:rPr>
          <w:rFonts w:ascii="Calibri" w:hAnsi="Calibri" w:cs="Calibri"/>
          <w:sz w:val="22"/>
          <w:szCs w:val="22"/>
        </w:rPr>
        <w:t>information</w:t>
      </w:r>
      <w:r w:rsidR="002175A7">
        <w:rPr>
          <w:rFonts w:ascii="Calibri" w:hAnsi="Calibri" w:cs="Calibri"/>
          <w:sz w:val="22"/>
          <w:szCs w:val="22"/>
        </w:rPr>
        <w:t xml:space="preserve"> that pinpoints the LOMA to the correct parcel</w:t>
      </w:r>
      <w:r w:rsidRPr="00A1424D">
        <w:rPr>
          <w:rFonts w:ascii="Calibri" w:hAnsi="Calibri" w:cs="Calibri"/>
          <w:sz w:val="22"/>
          <w:szCs w:val="22"/>
        </w:rPr>
        <w:t xml:space="preserve">.  </w:t>
      </w:r>
      <w:r w:rsidR="002175A7">
        <w:rPr>
          <w:rFonts w:ascii="Calibri" w:hAnsi="Calibri" w:cs="Calibri"/>
          <w:sz w:val="22"/>
          <w:szCs w:val="22"/>
        </w:rPr>
        <w:t>In addition, w</w:t>
      </w:r>
      <w:r w:rsidRPr="00A1424D">
        <w:rPr>
          <w:rFonts w:ascii="Calibri" w:hAnsi="Calibri" w:cs="Calibri"/>
          <w:sz w:val="22"/>
          <w:szCs w:val="22"/>
        </w:rPr>
        <w:t>hen new FEMA flood studies are conducted and LOMAs revalidated, this is another opportunity</w:t>
      </w:r>
      <w:r w:rsidR="002175A7">
        <w:rPr>
          <w:rFonts w:ascii="Calibri" w:hAnsi="Calibri" w:cs="Calibri"/>
          <w:sz w:val="22"/>
          <w:szCs w:val="22"/>
        </w:rPr>
        <w:t xml:space="preserve"> for FEMA</w:t>
      </w:r>
      <w:r w:rsidRPr="00A1424D">
        <w:rPr>
          <w:rFonts w:ascii="Calibri" w:hAnsi="Calibri" w:cs="Calibri"/>
          <w:sz w:val="22"/>
          <w:szCs w:val="22"/>
        </w:rPr>
        <w:t xml:space="preserve"> to update the LOMA coordinates. </w:t>
      </w:r>
    </w:p>
    <w:p w14:paraId="575853AD" w14:textId="6CD0CED8" w:rsidR="00F94AD3" w:rsidRDefault="00F94AD3" w:rsidP="00F94AD3">
      <w:pPr>
        <w:pStyle w:val="xxmsonormal"/>
        <w:rPr>
          <w:rFonts w:ascii="Calibri" w:hAnsi="Calibri" w:cs="Calibri"/>
          <w:sz w:val="22"/>
          <w:szCs w:val="22"/>
        </w:rPr>
      </w:pPr>
      <w:r w:rsidRPr="00A1424D">
        <w:rPr>
          <w:rFonts w:ascii="Calibri" w:hAnsi="Calibri" w:cs="Calibri"/>
          <w:sz w:val="22"/>
          <w:szCs w:val="22"/>
        </w:rPr>
        <w:t xml:space="preserve"> </w:t>
      </w:r>
    </w:p>
    <w:p w14:paraId="219C3233" w14:textId="16EA7A65" w:rsidR="002175A7" w:rsidRDefault="002175A7" w:rsidP="00F94AD3">
      <w:pPr>
        <w:pStyle w:val="xxmsonormal"/>
        <w:rPr>
          <w:rFonts w:ascii="Calibri" w:hAnsi="Calibri" w:cs="Calibri"/>
          <w:sz w:val="22"/>
          <w:szCs w:val="22"/>
        </w:rPr>
      </w:pPr>
    </w:p>
    <w:p w14:paraId="3C662339" w14:textId="77777777" w:rsidR="002175A7" w:rsidRPr="00A1424D" w:rsidRDefault="002175A7" w:rsidP="00F94AD3">
      <w:pPr>
        <w:pStyle w:val="xxmsonormal"/>
      </w:pPr>
    </w:p>
    <w:p w14:paraId="62402E41" w14:textId="2E9C2D8E" w:rsidR="00007F39" w:rsidRDefault="00C71BD0">
      <w:pPr>
        <w:tabs>
          <w:tab w:val="clear" w:pos="720"/>
          <w:tab w:val="clear" w:pos="1440"/>
          <w:tab w:val="clear" w:pos="6480"/>
        </w:tabs>
        <w:rPr>
          <w:rFonts w:ascii="Calibri" w:eastAsiaTheme="minorHAnsi" w:hAnsi="Calibri" w:cs="Calibri"/>
          <w:color w:val="1F497D"/>
          <w:sz w:val="22"/>
          <w:szCs w:val="22"/>
        </w:rPr>
      </w:pPr>
      <w:r w:rsidRPr="00C71BD0">
        <w:rPr>
          <w:b/>
          <w:noProof/>
          <w:color w:val="1F3864" w:themeColor="accent1" w:themeShade="80"/>
        </w:rPr>
        <w:drawing>
          <wp:anchor distT="0" distB="0" distL="114300" distR="114300" simplePos="0" relativeHeight="251660288" behindDoc="0" locked="0" layoutInCell="1" allowOverlap="1" wp14:anchorId="794CC975" wp14:editId="47A34384">
            <wp:simplePos x="0" y="0"/>
            <wp:positionH relativeFrom="column">
              <wp:posOffset>-38101</wp:posOffset>
            </wp:positionH>
            <wp:positionV relativeFrom="paragraph">
              <wp:posOffset>412750</wp:posOffset>
            </wp:positionV>
            <wp:extent cx="6249971" cy="48577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52232" cy="4859507"/>
                    </a:xfrm>
                    <a:prstGeom prst="rect">
                      <a:avLst/>
                    </a:prstGeom>
                  </pic:spPr>
                </pic:pic>
              </a:graphicData>
            </a:graphic>
            <wp14:sizeRelH relativeFrom="margin">
              <wp14:pctWidth>0</wp14:pctWidth>
            </wp14:sizeRelH>
            <wp14:sizeRelV relativeFrom="margin">
              <wp14:pctHeight>0</wp14:pctHeight>
            </wp14:sizeRelV>
          </wp:anchor>
        </w:drawing>
      </w:r>
      <w:r w:rsidRPr="00C71BD0">
        <w:rPr>
          <w:rFonts w:ascii="Calibri" w:hAnsi="Calibri" w:cs="Calibri"/>
          <w:b/>
          <w:color w:val="1F3864" w:themeColor="accent1" w:themeShade="80"/>
          <w:sz w:val="22"/>
          <w:szCs w:val="22"/>
        </w:rPr>
        <w:t>Figure 1.  Verified LOMA Coordinates.</w:t>
      </w:r>
      <w:r w:rsidRPr="00C71BD0">
        <w:rPr>
          <w:rFonts w:ascii="Calibri" w:hAnsi="Calibri" w:cs="Calibri"/>
          <w:color w:val="1F3864" w:themeColor="accent1" w:themeShade="80"/>
          <w:sz w:val="22"/>
          <w:szCs w:val="22"/>
        </w:rPr>
        <w:t xml:space="preserve">  In 2021, all FEMA LOMAs in West Virginia were pinpointed to the correct parcel and the verified locations</w:t>
      </w:r>
      <w:r w:rsidR="002175A7">
        <w:rPr>
          <w:rFonts w:ascii="Calibri" w:hAnsi="Calibri" w:cs="Calibri"/>
          <w:color w:val="1F3864" w:themeColor="accent1" w:themeShade="80"/>
          <w:sz w:val="22"/>
          <w:szCs w:val="22"/>
        </w:rPr>
        <w:t xml:space="preserve"> of FEMA LOMAs</w:t>
      </w:r>
      <w:r w:rsidRPr="00C71BD0">
        <w:rPr>
          <w:rFonts w:ascii="Calibri" w:hAnsi="Calibri" w:cs="Calibri"/>
          <w:color w:val="1F3864" w:themeColor="accent1" w:themeShade="80"/>
          <w:sz w:val="22"/>
          <w:szCs w:val="22"/>
        </w:rPr>
        <w:t xml:space="preserve"> </w:t>
      </w:r>
      <w:r w:rsidR="00246C08">
        <w:rPr>
          <w:rFonts w:ascii="Calibri" w:hAnsi="Calibri" w:cs="Calibri"/>
          <w:color w:val="1F3864" w:themeColor="accent1" w:themeShade="80"/>
          <w:sz w:val="22"/>
          <w:szCs w:val="22"/>
        </w:rPr>
        <w:t xml:space="preserve">are </w:t>
      </w:r>
      <w:r w:rsidRPr="00C71BD0">
        <w:rPr>
          <w:rFonts w:ascii="Calibri" w:hAnsi="Calibri" w:cs="Calibri"/>
          <w:color w:val="1F3864" w:themeColor="accent1" w:themeShade="80"/>
          <w:sz w:val="22"/>
          <w:szCs w:val="22"/>
        </w:rPr>
        <w:t>published on the WV Flood Tool.</w:t>
      </w:r>
      <w:r w:rsidR="00007F39">
        <w:rPr>
          <w:rFonts w:ascii="Calibri" w:hAnsi="Calibri" w:cs="Calibri"/>
          <w:color w:val="1F497D"/>
          <w:sz w:val="22"/>
          <w:szCs w:val="22"/>
        </w:rPr>
        <w:br w:type="page"/>
      </w:r>
    </w:p>
    <w:p w14:paraId="0B31EA73" w14:textId="58AD1693" w:rsidR="00F94AD3" w:rsidRDefault="002A2266" w:rsidP="00F94AD3">
      <w:pPr>
        <w:pStyle w:val="xxmsonormal"/>
      </w:pPr>
      <w:r w:rsidRPr="002A2266">
        <w:rPr>
          <w:rFonts w:ascii="Calibri" w:hAnsi="Calibri" w:cs="Calibri"/>
          <w:b/>
          <w:color w:val="1F497D"/>
          <w:sz w:val="22"/>
          <w:szCs w:val="22"/>
        </w:rPr>
        <w:lastRenderedPageBreak/>
        <w:t xml:space="preserve">Figure </w:t>
      </w:r>
      <w:r w:rsidR="00C71BD0">
        <w:rPr>
          <w:rFonts w:ascii="Calibri" w:hAnsi="Calibri" w:cs="Calibri"/>
          <w:b/>
          <w:color w:val="1F497D"/>
          <w:sz w:val="22"/>
          <w:szCs w:val="22"/>
        </w:rPr>
        <w:t>2</w:t>
      </w:r>
      <w:r w:rsidRPr="002A2266">
        <w:rPr>
          <w:rFonts w:ascii="Calibri" w:hAnsi="Calibri" w:cs="Calibri"/>
          <w:b/>
          <w:color w:val="1F497D"/>
          <w:sz w:val="22"/>
          <w:szCs w:val="22"/>
        </w:rPr>
        <w:t>.</w:t>
      </w:r>
      <w:r>
        <w:rPr>
          <w:rFonts w:ascii="Calibri" w:hAnsi="Calibri" w:cs="Calibri"/>
          <w:color w:val="1F497D"/>
          <w:sz w:val="22"/>
          <w:szCs w:val="22"/>
        </w:rPr>
        <w:t xml:space="preserve"> </w:t>
      </w:r>
      <w:r w:rsidRPr="00F13F55">
        <w:rPr>
          <w:rFonts w:ascii="Calibri" w:hAnsi="Calibri" w:cs="Calibri"/>
          <w:b/>
          <w:color w:val="1F497D"/>
          <w:sz w:val="22"/>
          <w:szCs w:val="22"/>
        </w:rPr>
        <w:t>Verified LOMAs</w:t>
      </w:r>
      <w:r w:rsidR="00F13F55" w:rsidRPr="00F13F55">
        <w:rPr>
          <w:rFonts w:ascii="Calibri" w:hAnsi="Calibri" w:cs="Calibri"/>
          <w:b/>
          <w:color w:val="1F497D"/>
          <w:sz w:val="22"/>
          <w:szCs w:val="22"/>
        </w:rPr>
        <w:t xml:space="preserve"> pinpointed to correct parcel </w:t>
      </w:r>
      <w:r w:rsidRPr="00F13F55">
        <w:rPr>
          <w:rFonts w:ascii="Calibri" w:hAnsi="Calibri" w:cs="Calibri"/>
          <w:b/>
          <w:color w:val="1F497D"/>
          <w:sz w:val="22"/>
          <w:szCs w:val="22"/>
        </w:rPr>
        <w:t>on WV Flood Tool.</w:t>
      </w:r>
      <w:r w:rsidR="00F13F55">
        <w:rPr>
          <w:rFonts w:ascii="Calibri" w:hAnsi="Calibri" w:cs="Calibri"/>
          <w:color w:val="1F497D"/>
          <w:sz w:val="22"/>
          <w:szCs w:val="22"/>
        </w:rPr>
        <w:t xml:space="preserve">  </w:t>
      </w:r>
      <w:r w:rsidR="00F94AD3">
        <w:rPr>
          <w:rFonts w:ascii="Calibri" w:hAnsi="Calibri" w:cs="Calibri"/>
          <w:color w:val="1F497D"/>
          <w:sz w:val="22"/>
          <w:szCs w:val="22"/>
        </w:rPr>
        <w:t xml:space="preserve">FEMA LOMA </w:t>
      </w:r>
      <w:hyperlink r:id="rId14" w:tgtFrame="_blank" w:history="1">
        <w:r w:rsidR="00F94AD3">
          <w:rPr>
            <w:rStyle w:val="Hyperlink"/>
            <w:rFonts w:ascii="Calibri" w:hAnsi="Calibri" w:cs="Calibri"/>
            <w:sz w:val="22"/>
            <w:szCs w:val="22"/>
          </w:rPr>
          <w:t>12-03-1803A</w:t>
        </w:r>
      </w:hyperlink>
      <w:r w:rsidR="00F94AD3">
        <w:rPr>
          <w:rFonts w:ascii="Calibri" w:hAnsi="Calibri" w:cs="Calibri"/>
          <w:color w:val="1F497D"/>
          <w:sz w:val="22"/>
          <w:szCs w:val="22"/>
        </w:rPr>
        <w:t xml:space="preserve"> VERIFIED </w:t>
      </w:r>
      <w:r>
        <w:rPr>
          <w:rFonts w:ascii="Calibri" w:hAnsi="Calibri" w:cs="Calibri"/>
          <w:color w:val="1F497D"/>
          <w:sz w:val="22"/>
          <w:szCs w:val="22"/>
        </w:rPr>
        <w:t xml:space="preserve">coordinates </w:t>
      </w:r>
      <w:r w:rsidR="00F94AD3">
        <w:rPr>
          <w:rFonts w:ascii="Calibri" w:hAnsi="Calibri" w:cs="Calibri"/>
          <w:color w:val="1F497D"/>
          <w:sz w:val="22"/>
          <w:szCs w:val="22"/>
        </w:rPr>
        <w:t>and assigned to the correct parcel</w:t>
      </w:r>
      <w:r>
        <w:rPr>
          <w:rFonts w:ascii="Calibri" w:hAnsi="Calibri" w:cs="Calibri"/>
          <w:color w:val="1F497D"/>
          <w:sz w:val="22"/>
          <w:szCs w:val="22"/>
        </w:rPr>
        <w:t xml:space="preserve"> on WV Flood Tool</w:t>
      </w:r>
      <w:r w:rsidR="00F94AD3">
        <w:rPr>
          <w:rFonts w:ascii="Calibri" w:hAnsi="Calibri" w:cs="Calibri"/>
          <w:color w:val="1F497D"/>
          <w:sz w:val="22"/>
          <w:szCs w:val="22"/>
        </w:rPr>
        <w:t>.  Use the VERIFIED LOMAs (LOMAs published prior to 2017) for correct geographic location.</w:t>
      </w:r>
    </w:p>
    <w:p w14:paraId="14FBEFAF" w14:textId="3CB120FB" w:rsidR="00F94AD3" w:rsidRDefault="00F94AD3" w:rsidP="00F94AD3">
      <w:pPr>
        <w:pStyle w:val="xxmsonormal"/>
        <w:rPr>
          <w:rFonts w:ascii="Calibri" w:hAnsi="Calibri" w:cs="Calibri"/>
          <w:color w:val="1F497D"/>
          <w:sz w:val="22"/>
          <w:szCs w:val="22"/>
        </w:rPr>
      </w:pPr>
    </w:p>
    <w:p w14:paraId="69540AC9" w14:textId="247D5798" w:rsidR="00F13F55" w:rsidRDefault="00F13F55" w:rsidP="00F94AD3">
      <w:pPr>
        <w:pStyle w:val="xxmsonormal"/>
        <w:rPr>
          <w:rFonts w:ascii="Calibri" w:hAnsi="Calibri" w:cs="Calibri"/>
          <w:color w:val="1F497D"/>
          <w:sz w:val="22"/>
          <w:szCs w:val="22"/>
        </w:rPr>
      </w:pPr>
    </w:p>
    <w:p w14:paraId="34F69C4E" w14:textId="26D93761" w:rsidR="00F13F55" w:rsidRDefault="00F13F55" w:rsidP="00F94AD3">
      <w:pPr>
        <w:pStyle w:val="xxmsonormal"/>
      </w:pPr>
      <w:r>
        <w:rPr>
          <w:rFonts w:ascii="Calibri" w:hAnsi="Calibri" w:cs="Calibri"/>
          <w:color w:val="1F497D"/>
          <w:sz w:val="22"/>
          <w:szCs w:val="22"/>
        </w:rPr>
        <w:t>Expert View of WV Flood Tool (Patterson Creek Village Pike, Mineral County, WV)</w:t>
      </w:r>
    </w:p>
    <w:p w14:paraId="4414E271" w14:textId="2BE9E8E2" w:rsidR="002328DF" w:rsidRPr="002328DF" w:rsidRDefault="002328DF" w:rsidP="00F94AD3">
      <w:pPr>
        <w:pStyle w:val="xxmsonormal"/>
        <w:rPr>
          <w:rFonts w:asciiTheme="minorHAnsi" w:hAnsiTheme="minorHAnsi" w:cstheme="minorHAnsi"/>
          <w:sz w:val="22"/>
        </w:rPr>
      </w:pPr>
      <w:hyperlink r:id="rId15" w:history="1">
        <w:r w:rsidRPr="002328DF">
          <w:rPr>
            <w:rStyle w:val="Hyperlink"/>
            <w:rFonts w:asciiTheme="minorHAnsi" w:hAnsiTheme="minorHAnsi" w:cstheme="minorHAnsi"/>
            <w:sz w:val="22"/>
          </w:rPr>
          <w:t>https://www.mapwv.gov/flood/map/?wkid=102100&amp;x=-8764177&amp;y=4802647&amp;l=13&amp;v=1</w:t>
        </w:r>
      </w:hyperlink>
    </w:p>
    <w:p w14:paraId="097A4635" w14:textId="4D940F1E" w:rsidR="00F94AD3" w:rsidRDefault="00F94AD3" w:rsidP="00F94AD3">
      <w:pPr>
        <w:pStyle w:val="xxmsonormal"/>
      </w:pPr>
      <w:r>
        <w:rPr>
          <w:noProof/>
        </w:rPr>
        <w:drawing>
          <wp:inline distT="0" distB="0" distL="0" distR="0" wp14:anchorId="2891F13E" wp14:editId="0039D6CE">
            <wp:extent cx="6321674" cy="3634105"/>
            <wp:effectExtent l="0" t="0" r="3175" b="4445"/>
            <wp:docPr id="8" name="Picture 8" descr="cid:image003.jpg@01D9C136.F064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m_-4662094599483812590Picture 4" descr="cid:image003.jpg@01D9C136.F06473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341793" cy="3645671"/>
                    </a:xfrm>
                    <a:prstGeom prst="rect">
                      <a:avLst/>
                    </a:prstGeom>
                    <a:noFill/>
                    <a:ln>
                      <a:noFill/>
                    </a:ln>
                  </pic:spPr>
                </pic:pic>
              </a:graphicData>
            </a:graphic>
          </wp:inline>
        </w:drawing>
      </w:r>
    </w:p>
    <w:p w14:paraId="32E4259D" w14:textId="729A366A" w:rsidR="00F94AD3" w:rsidRDefault="00F94AD3" w:rsidP="00F94AD3">
      <w:pPr>
        <w:pStyle w:val="xxmsonormal"/>
      </w:pPr>
      <w:r>
        <w:rPr>
          <w:rFonts w:ascii="Calibri" w:hAnsi="Calibri" w:cs="Calibri"/>
          <w:color w:val="1F497D"/>
          <w:sz w:val="22"/>
          <w:szCs w:val="22"/>
        </w:rPr>
        <w:t> </w:t>
      </w:r>
    </w:p>
    <w:p w14:paraId="5A908D25" w14:textId="7BDE963E" w:rsidR="00F94AD3" w:rsidRDefault="00F94AD3" w:rsidP="002A2266">
      <w:pPr>
        <w:pStyle w:val="xxmsonormal"/>
        <w:rPr>
          <w:rFonts w:ascii="Calibri" w:eastAsia="Times New Roman" w:hAnsi="Calibri" w:cs="Calibri"/>
          <w:color w:val="1F497D"/>
          <w:sz w:val="22"/>
          <w:szCs w:val="22"/>
        </w:rPr>
      </w:pPr>
    </w:p>
    <w:p w14:paraId="2CAEAA1C" w14:textId="77777777" w:rsidR="00246C08" w:rsidRPr="00246C08" w:rsidRDefault="00246C08" w:rsidP="00246C08">
      <w:pPr>
        <w:pStyle w:val="xxmsonormal"/>
      </w:pPr>
      <w:r w:rsidRPr="00246C08">
        <w:rPr>
          <w:rFonts w:ascii="Calibri" w:hAnsi="Calibri" w:cs="Calibri"/>
          <w:sz w:val="22"/>
          <w:szCs w:val="22"/>
        </w:rPr>
        <w:t>For example, the FEMA LOMA</w:t>
      </w:r>
      <w:proofErr w:type="gramStart"/>
      <w:r w:rsidRPr="00246C08">
        <w:rPr>
          <w:rFonts w:ascii="Calibri" w:hAnsi="Calibri" w:cs="Calibri"/>
          <w:sz w:val="22"/>
          <w:szCs w:val="22"/>
        </w:rPr>
        <w:t xml:space="preserve">  </w:t>
      </w:r>
      <w:proofErr w:type="gramEnd"/>
      <w:hyperlink r:id="rId18" w:tgtFrame="_blank" w:history="1">
        <w:r>
          <w:rPr>
            <w:rStyle w:val="Hyperlink"/>
            <w:rFonts w:ascii="Calibri" w:hAnsi="Calibri" w:cs="Calibri"/>
            <w:sz w:val="22"/>
            <w:szCs w:val="22"/>
          </w:rPr>
          <w:t>12-03-1803A</w:t>
        </w:r>
      </w:hyperlink>
      <w:r>
        <w:rPr>
          <w:rFonts w:ascii="Calibri" w:hAnsi="Calibri" w:cs="Calibri"/>
          <w:color w:val="1F497D"/>
          <w:sz w:val="22"/>
          <w:szCs w:val="22"/>
        </w:rPr>
        <w:t xml:space="preserve"> </w:t>
      </w:r>
      <w:r w:rsidRPr="00246C08">
        <w:rPr>
          <w:rFonts w:ascii="Calibri" w:hAnsi="Calibri" w:cs="Calibri"/>
          <w:sz w:val="22"/>
          <w:szCs w:val="22"/>
        </w:rPr>
        <w:t xml:space="preserve">(purple dot) approximates the LOMA location to the parcel at 3964 PATTERSON CREEK VILLAGE PIKE, Ridgeley, WV, 26753.  The correct physical location for this “removal” Verified LOMA (gray circle with yellow dot) is for the parcel with the structure at 3942 PATTERSON CREEK VILLAGE PIKE, Ridgeley, WV, 26753.  We know this to be the case because we can match this FEMA LOMA dated 15 January 2013 by three spatial identifiers:  </w:t>
      </w:r>
    </w:p>
    <w:p w14:paraId="43C0B057" w14:textId="77777777" w:rsidR="00246C08" w:rsidRPr="00246C08" w:rsidRDefault="00246C08" w:rsidP="00246C08">
      <w:pPr>
        <w:pStyle w:val="xxm-4662094599483812590msolistparagraph"/>
      </w:pPr>
      <w:r w:rsidRPr="00246C08">
        <w:rPr>
          <w:rFonts w:ascii="Symbol" w:hAnsi="Symbol"/>
          <w:sz w:val="22"/>
          <w:szCs w:val="22"/>
        </w:rPr>
        <w:t></w:t>
      </w:r>
      <w:r w:rsidRPr="00246C08">
        <w:rPr>
          <w:sz w:val="14"/>
          <w:szCs w:val="14"/>
        </w:rPr>
        <w:t xml:space="preserve">         </w:t>
      </w:r>
      <w:r w:rsidRPr="00246C08">
        <w:rPr>
          <w:rFonts w:ascii="Calibri" w:hAnsi="Calibri" w:cs="Calibri"/>
          <w:sz w:val="22"/>
          <w:szCs w:val="22"/>
        </w:rPr>
        <w:t>Deed Book 346, Page Number 364</w:t>
      </w:r>
    </w:p>
    <w:p w14:paraId="5239CDF9" w14:textId="77777777" w:rsidR="00246C08" w:rsidRPr="00246C08" w:rsidRDefault="00246C08" w:rsidP="00246C08">
      <w:pPr>
        <w:pStyle w:val="xxm-4662094599483812590msolistparagraph"/>
      </w:pPr>
      <w:r w:rsidRPr="00246C08">
        <w:rPr>
          <w:rFonts w:ascii="Symbol" w:hAnsi="Symbol"/>
          <w:sz w:val="22"/>
          <w:szCs w:val="22"/>
        </w:rPr>
        <w:t></w:t>
      </w:r>
      <w:r w:rsidRPr="00246C08">
        <w:rPr>
          <w:sz w:val="14"/>
          <w:szCs w:val="14"/>
        </w:rPr>
        <w:t xml:space="preserve">         </w:t>
      </w:r>
      <w:r w:rsidRPr="00246C08">
        <w:rPr>
          <w:rFonts w:ascii="Calibri" w:hAnsi="Calibri" w:cs="Calibri"/>
          <w:sz w:val="22"/>
          <w:szCs w:val="22"/>
        </w:rPr>
        <w:t>Tax Map 15, Tax Parcel 12</w:t>
      </w:r>
    </w:p>
    <w:p w14:paraId="0E9FB788" w14:textId="77777777" w:rsidR="00246C08" w:rsidRPr="00246C08" w:rsidRDefault="00246C08" w:rsidP="00246C08">
      <w:pPr>
        <w:pStyle w:val="xxm-4662094599483812590msolistparagraph"/>
      </w:pPr>
      <w:r w:rsidRPr="00246C08">
        <w:rPr>
          <w:rFonts w:ascii="Symbol" w:hAnsi="Symbol"/>
          <w:sz w:val="22"/>
          <w:szCs w:val="22"/>
        </w:rPr>
        <w:t></w:t>
      </w:r>
      <w:r w:rsidRPr="00246C08">
        <w:rPr>
          <w:sz w:val="14"/>
          <w:szCs w:val="14"/>
        </w:rPr>
        <w:t xml:space="preserve">         </w:t>
      </w:r>
      <w:r w:rsidRPr="00246C08">
        <w:rPr>
          <w:rFonts w:ascii="Calibri" w:hAnsi="Calibri" w:cs="Calibri"/>
          <w:sz w:val="22"/>
          <w:szCs w:val="22"/>
        </w:rPr>
        <w:t>Old Tax Assessor’s address (old E-911 address):  3226 PATTERSON CREEK VILLAGE PIKE</w:t>
      </w:r>
    </w:p>
    <w:p w14:paraId="49597CF3" w14:textId="77777777" w:rsidR="00F13F55" w:rsidRPr="00246C08" w:rsidRDefault="00F13F55">
      <w:pPr>
        <w:tabs>
          <w:tab w:val="clear" w:pos="720"/>
          <w:tab w:val="clear" w:pos="1440"/>
          <w:tab w:val="clear" w:pos="6480"/>
        </w:tabs>
        <w:rPr>
          <w:rFonts w:ascii="Calibri" w:eastAsiaTheme="minorHAnsi" w:hAnsi="Calibri" w:cs="Calibri"/>
          <w:sz w:val="22"/>
          <w:szCs w:val="22"/>
        </w:rPr>
      </w:pPr>
      <w:r w:rsidRPr="00246C08">
        <w:rPr>
          <w:rFonts w:ascii="Calibri" w:hAnsi="Calibri" w:cs="Calibri"/>
          <w:sz w:val="22"/>
          <w:szCs w:val="22"/>
        </w:rPr>
        <w:br w:type="page"/>
      </w:r>
    </w:p>
    <w:p w14:paraId="614CE670" w14:textId="7BB84B5A" w:rsidR="00F94AD3" w:rsidRDefault="00F13F55" w:rsidP="00F94AD3">
      <w:pPr>
        <w:pStyle w:val="xxmsonormal"/>
      </w:pPr>
      <w:r w:rsidRPr="002A2266">
        <w:rPr>
          <w:rFonts w:ascii="Calibri" w:hAnsi="Calibri" w:cs="Calibri"/>
          <w:b/>
          <w:color w:val="1F497D"/>
          <w:sz w:val="22"/>
          <w:szCs w:val="22"/>
        </w:rPr>
        <w:lastRenderedPageBreak/>
        <w:t xml:space="preserve">Figure </w:t>
      </w:r>
      <w:r w:rsidR="00C71BD0">
        <w:rPr>
          <w:rFonts w:ascii="Calibri" w:hAnsi="Calibri" w:cs="Calibri"/>
          <w:b/>
          <w:color w:val="1F497D"/>
          <w:sz w:val="22"/>
          <w:szCs w:val="22"/>
        </w:rPr>
        <w:t>3</w:t>
      </w:r>
      <w:r w:rsidRPr="002A2266">
        <w:rPr>
          <w:rFonts w:ascii="Calibri" w:hAnsi="Calibri" w:cs="Calibri"/>
          <w:b/>
          <w:color w:val="1F497D"/>
          <w:sz w:val="22"/>
          <w:szCs w:val="22"/>
        </w:rPr>
        <w:t>.</w:t>
      </w:r>
      <w:r w:rsidR="00C71BD0">
        <w:rPr>
          <w:rFonts w:ascii="Calibri" w:hAnsi="Calibri" w:cs="Calibri"/>
          <w:b/>
          <w:color w:val="1F497D"/>
          <w:sz w:val="22"/>
          <w:szCs w:val="22"/>
        </w:rPr>
        <w:t xml:space="preserve">  </w:t>
      </w:r>
      <w:r>
        <w:rPr>
          <w:rFonts w:ascii="Calibri" w:hAnsi="Calibri" w:cs="Calibri"/>
          <w:b/>
          <w:color w:val="1F497D"/>
          <w:sz w:val="22"/>
          <w:szCs w:val="22"/>
        </w:rPr>
        <w:t xml:space="preserve">LOMA Coordinate and Address Inaccuracies.  </w:t>
      </w:r>
      <w:r>
        <w:rPr>
          <w:rFonts w:ascii="Calibri" w:hAnsi="Calibri" w:cs="Calibri"/>
          <w:color w:val="1F497D"/>
          <w:sz w:val="22"/>
          <w:szCs w:val="22"/>
        </w:rPr>
        <w:t xml:space="preserve">Example </w:t>
      </w:r>
      <w:r w:rsidR="00F94AD3">
        <w:rPr>
          <w:rFonts w:ascii="Calibri" w:hAnsi="Calibri" w:cs="Calibri"/>
          <w:color w:val="1F497D"/>
          <w:sz w:val="22"/>
          <w:szCs w:val="22"/>
        </w:rPr>
        <w:t xml:space="preserve">FEMA LOMA </w:t>
      </w:r>
      <w:hyperlink r:id="rId19" w:tgtFrame="_blank" w:history="1">
        <w:r w:rsidR="00F94AD3">
          <w:rPr>
            <w:rStyle w:val="Hyperlink"/>
            <w:rFonts w:ascii="Calibri" w:hAnsi="Calibri" w:cs="Calibri"/>
            <w:sz w:val="22"/>
            <w:szCs w:val="22"/>
          </w:rPr>
          <w:t>12-03-1803A</w:t>
        </w:r>
      </w:hyperlink>
      <w:r w:rsidR="00F94AD3">
        <w:rPr>
          <w:rFonts w:ascii="Calibri" w:hAnsi="Calibri" w:cs="Calibri"/>
          <w:color w:val="1F497D"/>
          <w:sz w:val="22"/>
          <w:szCs w:val="22"/>
        </w:rPr>
        <w:t xml:space="preserve"> </w:t>
      </w:r>
      <w:r>
        <w:rPr>
          <w:rFonts w:ascii="Calibri" w:hAnsi="Calibri" w:cs="Calibri"/>
          <w:color w:val="1F497D"/>
          <w:sz w:val="22"/>
          <w:szCs w:val="22"/>
        </w:rPr>
        <w:t xml:space="preserve">where geographic location is verified with </w:t>
      </w:r>
      <w:r w:rsidR="00B32A77">
        <w:rPr>
          <w:rFonts w:ascii="Calibri" w:hAnsi="Calibri" w:cs="Calibri"/>
          <w:color w:val="1F497D"/>
          <w:sz w:val="22"/>
          <w:szCs w:val="22"/>
        </w:rPr>
        <w:t>property identifiers and updated with more accurate coordinates on</w:t>
      </w:r>
      <w:r>
        <w:rPr>
          <w:rFonts w:ascii="Calibri" w:hAnsi="Calibri" w:cs="Calibri"/>
          <w:color w:val="1F497D"/>
          <w:sz w:val="22"/>
          <w:szCs w:val="22"/>
        </w:rPr>
        <w:t xml:space="preserve"> the </w:t>
      </w:r>
      <w:r w:rsidR="00B32A77">
        <w:rPr>
          <w:rFonts w:ascii="Calibri" w:hAnsi="Calibri" w:cs="Calibri"/>
          <w:color w:val="1F497D"/>
          <w:sz w:val="22"/>
          <w:szCs w:val="22"/>
        </w:rPr>
        <w:t>WV Flood Tool</w:t>
      </w:r>
      <w:r>
        <w:rPr>
          <w:rFonts w:ascii="Calibri" w:hAnsi="Calibri" w:cs="Calibri"/>
          <w:color w:val="1F497D"/>
          <w:sz w:val="22"/>
          <w:szCs w:val="22"/>
        </w:rPr>
        <w:t>.</w:t>
      </w:r>
      <w:bookmarkStart w:id="0" w:name="_GoBack"/>
      <w:bookmarkEnd w:id="0"/>
    </w:p>
    <w:p w14:paraId="5E3143A2" w14:textId="6D7C3DBB" w:rsidR="00F94AD3" w:rsidRDefault="00F94AD3" w:rsidP="00F94AD3">
      <w:pPr>
        <w:pStyle w:val="xxmsonormal"/>
        <w:rPr>
          <w:noProof/>
        </w:rPr>
      </w:pPr>
    </w:p>
    <w:p w14:paraId="6E96CDF7" w14:textId="48645093" w:rsidR="002A2266" w:rsidRDefault="00F13F55">
      <w:pPr>
        <w:tabs>
          <w:tab w:val="clear" w:pos="720"/>
          <w:tab w:val="clear" w:pos="1440"/>
          <w:tab w:val="clear" w:pos="6480"/>
        </w:tabs>
        <w:rPr>
          <w:rFonts w:ascii="Times New Roman" w:eastAsiaTheme="minorHAnsi" w:hAnsi="Times New Roman"/>
          <w:szCs w:val="24"/>
        </w:rPr>
      </w:pPr>
      <w:r>
        <w:rPr>
          <w:noProof/>
        </w:rPr>
        <w:drawing>
          <wp:anchor distT="0" distB="0" distL="114300" distR="114300" simplePos="0" relativeHeight="251658240" behindDoc="0" locked="0" layoutInCell="1" allowOverlap="1" wp14:anchorId="1BA50F71" wp14:editId="3E6A8D8D">
            <wp:simplePos x="0" y="0"/>
            <wp:positionH relativeFrom="column">
              <wp:posOffset>-165100</wp:posOffset>
            </wp:positionH>
            <wp:positionV relativeFrom="paragraph">
              <wp:posOffset>175895</wp:posOffset>
            </wp:positionV>
            <wp:extent cx="6439181" cy="3638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439181" cy="3638550"/>
                    </a:xfrm>
                    <a:prstGeom prst="rect">
                      <a:avLst/>
                    </a:prstGeom>
                  </pic:spPr>
                </pic:pic>
              </a:graphicData>
            </a:graphic>
            <wp14:sizeRelH relativeFrom="margin">
              <wp14:pctWidth>0</wp14:pctWidth>
            </wp14:sizeRelH>
            <wp14:sizeRelV relativeFrom="margin">
              <wp14:pctHeight>0</wp14:pctHeight>
            </wp14:sizeRelV>
          </wp:anchor>
        </w:drawing>
      </w:r>
      <w:r w:rsidR="002A2266">
        <w:br w:type="page"/>
      </w:r>
    </w:p>
    <w:p w14:paraId="4B23CBFD" w14:textId="53745ED3" w:rsidR="00F94AD3" w:rsidRDefault="00F94AD3" w:rsidP="00F94AD3">
      <w:pPr>
        <w:jc w:val="center"/>
        <w:rPr>
          <w:rFonts w:ascii="Calibri" w:hAnsi="Calibri" w:cs="Calibri"/>
          <w:color w:val="1F497D"/>
          <w:sz w:val="22"/>
          <w:szCs w:val="22"/>
        </w:rPr>
      </w:pPr>
    </w:p>
    <w:p w14:paraId="375589F1" w14:textId="70D0DA95" w:rsidR="00F94AD3" w:rsidRDefault="00F13F55" w:rsidP="00F94AD3">
      <w:pPr>
        <w:pStyle w:val="xxmsonormal"/>
      </w:pPr>
      <w:r w:rsidRPr="00C71BD0">
        <w:rPr>
          <w:rFonts w:ascii="Calibri" w:hAnsi="Calibri" w:cs="Calibri"/>
          <w:b/>
          <w:color w:val="1F497D"/>
          <w:sz w:val="22"/>
          <w:szCs w:val="22"/>
        </w:rPr>
        <w:t xml:space="preserve">Figure </w:t>
      </w:r>
      <w:r w:rsidR="00C71BD0">
        <w:rPr>
          <w:rFonts w:ascii="Calibri" w:hAnsi="Calibri" w:cs="Calibri"/>
          <w:b/>
          <w:color w:val="1F497D"/>
          <w:sz w:val="22"/>
          <w:szCs w:val="22"/>
        </w:rPr>
        <w:t>4</w:t>
      </w:r>
      <w:r w:rsidRPr="00C71BD0">
        <w:rPr>
          <w:rFonts w:ascii="Calibri" w:hAnsi="Calibri" w:cs="Calibri"/>
          <w:b/>
          <w:color w:val="1F497D"/>
          <w:sz w:val="22"/>
          <w:szCs w:val="22"/>
        </w:rPr>
        <w:t xml:space="preserve">.  </w:t>
      </w:r>
      <w:r w:rsidR="00C71BD0" w:rsidRPr="00C71BD0">
        <w:rPr>
          <w:rFonts w:ascii="Calibri" w:hAnsi="Calibri" w:cs="Calibri"/>
          <w:b/>
          <w:color w:val="1F497D"/>
          <w:sz w:val="22"/>
          <w:szCs w:val="22"/>
        </w:rPr>
        <w:t xml:space="preserve">Tax </w:t>
      </w:r>
      <w:r w:rsidR="00F94AD3" w:rsidRPr="00C71BD0">
        <w:rPr>
          <w:rFonts w:ascii="Calibri" w:hAnsi="Calibri" w:cs="Calibri"/>
          <w:b/>
          <w:color w:val="1F497D"/>
          <w:sz w:val="22"/>
          <w:szCs w:val="22"/>
        </w:rPr>
        <w:t>Assessment</w:t>
      </w:r>
      <w:r w:rsidR="00C71BD0" w:rsidRPr="00C71BD0">
        <w:rPr>
          <w:rFonts w:ascii="Calibri" w:hAnsi="Calibri" w:cs="Calibri"/>
          <w:b/>
          <w:color w:val="1F497D"/>
          <w:sz w:val="22"/>
          <w:szCs w:val="22"/>
        </w:rPr>
        <w:t xml:space="preserve"> and E-911</w:t>
      </w:r>
      <w:r w:rsidR="00F94AD3" w:rsidRPr="00C71BD0">
        <w:rPr>
          <w:rFonts w:ascii="Calibri" w:hAnsi="Calibri" w:cs="Calibri"/>
          <w:b/>
          <w:color w:val="1F497D"/>
          <w:sz w:val="22"/>
          <w:szCs w:val="22"/>
        </w:rPr>
        <w:t xml:space="preserve"> Record for LOMA</w:t>
      </w:r>
      <w:r w:rsidR="00F94AD3">
        <w:rPr>
          <w:rFonts w:ascii="Calibri" w:hAnsi="Calibri" w:cs="Calibri"/>
          <w:color w:val="1F497D"/>
          <w:sz w:val="22"/>
          <w:szCs w:val="22"/>
        </w:rPr>
        <w:t xml:space="preserve"> </w:t>
      </w:r>
      <w:hyperlink r:id="rId21" w:tgtFrame="_blank" w:history="1">
        <w:r w:rsidR="00F94AD3">
          <w:rPr>
            <w:rStyle w:val="Hyperlink"/>
            <w:rFonts w:ascii="Calibri" w:hAnsi="Calibri" w:cs="Calibri"/>
            <w:sz w:val="22"/>
            <w:szCs w:val="22"/>
          </w:rPr>
          <w:t>12-03-1803A</w:t>
        </w:r>
      </w:hyperlink>
      <w:r w:rsidR="00C71BD0">
        <w:rPr>
          <w:rFonts w:ascii="Calibri" w:hAnsi="Calibri" w:cs="Calibri"/>
          <w:color w:val="1F497D"/>
          <w:sz w:val="22"/>
          <w:szCs w:val="22"/>
        </w:rPr>
        <w:t>.</w:t>
      </w:r>
    </w:p>
    <w:p w14:paraId="3C34146F" w14:textId="360498D8" w:rsidR="002A2266" w:rsidRDefault="002A2266" w:rsidP="00F94AD3">
      <w:pPr>
        <w:pStyle w:val="xxmsonormal"/>
        <w:rPr>
          <w:rFonts w:ascii="Calibri" w:hAnsi="Calibri" w:cs="Calibri"/>
          <w:color w:val="1F497D"/>
          <w:sz w:val="22"/>
          <w:szCs w:val="22"/>
        </w:rPr>
      </w:pPr>
    </w:p>
    <w:p w14:paraId="6799C501" w14:textId="0A2E4D10" w:rsidR="00F94AD3" w:rsidRDefault="00F94AD3" w:rsidP="00F94AD3">
      <w:pPr>
        <w:pStyle w:val="xxmsonormal"/>
      </w:pPr>
      <w:r>
        <w:rPr>
          <w:rFonts w:ascii="Calibri" w:hAnsi="Calibri" w:cs="Calibri"/>
          <w:color w:val="1F497D"/>
          <w:sz w:val="22"/>
          <w:szCs w:val="22"/>
        </w:rPr>
        <w:t xml:space="preserve">Tax </w:t>
      </w:r>
      <w:r w:rsidR="00C71BD0">
        <w:rPr>
          <w:rFonts w:ascii="Calibri" w:hAnsi="Calibri" w:cs="Calibri"/>
          <w:color w:val="1F497D"/>
          <w:sz w:val="22"/>
          <w:szCs w:val="22"/>
        </w:rPr>
        <w:t>Assessment Record for Map 15, Parcel 12</w:t>
      </w:r>
      <w:r w:rsidR="00597377">
        <w:rPr>
          <w:rFonts w:ascii="Calibri" w:hAnsi="Calibri" w:cs="Calibri"/>
          <w:color w:val="1F497D"/>
          <w:sz w:val="22"/>
          <w:szCs w:val="22"/>
        </w:rPr>
        <w:t>,</w:t>
      </w:r>
      <w:r w:rsidR="00C71BD0">
        <w:rPr>
          <w:rFonts w:ascii="Calibri" w:hAnsi="Calibri" w:cs="Calibri"/>
          <w:color w:val="1F497D"/>
          <w:sz w:val="22"/>
          <w:szCs w:val="22"/>
        </w:rPr>
        <w:t xml:space="preserve"> pinpoints geographic location for LOMA </w:t>
      </w:r>
      <w:hyperlink r:id="rId22" w:tgtFrame="_blank" w:history="1">
        <w:r w:rsidR="00C71BD0">
          <w:rPr>
            <w:rStyle w:val="Hyperlink"/>
            <w:rFonts w:ascii="Calibri" w:hAnsi="Calibri" w:cs="Calibri"/>
            <w:sz w:val="22"/>
            <w:szCs w:val="22"/>
          </w:rPr>
          <w:t>12-03-1803A</w:t>
        </w:r>
      </w:hyperlink>
    </w:p>
    <w:p w14:paraId="1127AB21" w14:textId="34B6E2A7" w:rsidR="00F94AD3" w:rsidRDefault="00C71BD0" w:rsidP="00F94AD3">
      <w:pPr>
        <w:pStyle w:val="xxmsonormal"/>
      </w:pPr>
      <w:r>
        <w:rPr>
          <w:noProof/>
        </w:rPr>
        <w:drawing>
          <wp:anchor distT="0" distB="0" distL="114300" distR="114300" simplePos="0" relativeHeight="251659264" behindDoc="0" locked="0" layoutInCell="1" allowOverlap="1" wp14:anchorId="07DED801" wp14:editId="795E112E">
            <wp:simplePos x="0" y="0"/>
            <wp:positionH relativeFrom="column">
              <wp:posOffset>-104775</wp:posOffset>
            </wp:positionH>
            <wp:positionV relativeFrom="paragraph">
              <wp:posOffset>314325</wp:posOffset>
            </wp:positionV>
            <wp:extent cx="5943600" cy="6309360"/>
            <wp:effectExtent l="0" t="0" r="0" b="0"/>
            <wp:wrapThrough wrapText="bothSides">
              <wp:wrapPolygon edited="0">
                <wp:start x="0" y="0"/>
                <wp:lineTo x="0" y="21522"/>
                <wp:lineTo x="21531" y="21522"/>
                <wp:lineTo x="21531" y="0"/>
                <wp:lineTo x="0" y="0"/>
              </wp:wrapPolygon>
            </wp:wrapThrough>
            <wp:docPr id="6" name="Picture 6" descr="cid:image005.jpg@01D9C136.F064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m_-4662094599483812590Picture 2" descr="cid:image005.jpg@01D9C136.F06473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943600" cy="6309360"/>
                    </a:xfrm>
                    <a:prstGeom prst="rect">
                      <a:avLst/>
                    </a:prstGeom>
                    <a:noFill/>
                    <a:ln>
                      <a:noFill/>
                    </a:ln>
                  </pic:spPr>
                </pic:pic>
              </a:graphicData>
            </a:graphic>
          </wp:anchor>
        </w:drawing>
      </w:r>
      <w:hyperlink r:id="rId25" w:tgtFrame="_blank" w:history="1">
        <w:r w:rsidR="00F94AD3">
          <w:rPr>
            <w:rStyle w:val="Hyperlink"/>
            <w:rFonts w:ascii="Calibri" w:hAnsi="Calibri" w:cs="Calibri"/>
            <w:sz w:val="22"/>
            <w:szCs w:val="22"/>
          </w:rPr>
          <w:t>https://mapwv.gov/assessment//Detail/?PID=29040015001200000000</w:t>
        </w:r>
      </w:hyperlink>
    </w:p>
    <w:p w14:paraId="39DCDCD1" w14:textId="0DB3F05E" w:rsidR="00F94AD3" w:rsidRPr="00C71BD0" w:rsidRDefault="00F94AD3" w:rsidP="00F94AD3">
      <w:pPr>
        <w:pStyle w:val="xxmsonormal"/>
        <w:rPr>
          <w:rFonts w:asciiTheme="minorHAnsi" w:hAnsiTheme="minorHAnsi" w:cstheme="minorHAnsi"/>
          <w:sz w:val="22"/>
          <w:szCs w:val="22"/>
        </w:rPr>
      </w:pPr>
    </w:p>
    <w:p w14:paraId="04B0F898" w14:textId="77777777" w:rsidR="00C71BD0" w:rsidRPr="00D66082" w:rsidRDefault="00C71BD0" w:rsidP="00C71BD0">
      <w:pPr>
        <w:rPr>
          <w:rFonts w:asciiTheme="minorHAnsi" w:hAnsiTheme="minorHAnsi" w:cstheme="minorHAnsi"/>
          <w:sz w:val="22"/>
          <w:szCs w:val="22"/>
        </w:rPr>
      </w:pPr>
      <w:r w:rsidRPr="00D66082">
        <w:rPr>
          <w:rFonts w:asciiTheme="minorHAnsi" w:hAnsiTheme="minorHAnsi" w:cstheme="minorHAnsi"/>
          <w:sz w:val="22"/>
          <w:szCs w:val="22"/>
        </w:rPr>
        <w:t xml:space="preserve">Accurate coordinates for FEMA LOMA </w:t>
      </w:r>
      <w:hyperlink r:id="rId26" w:tgtFrame="_blank" w:history="1">
        <w:r w:rsidRPr="00D66082">
          <w:rPr>
            <w:rStyle w:val="Hyperlink"/>
            <w:rFonts w:asciiTheme="minorHAnsi" w:hAnsiTheme="minorHAnsi" w:cstheme="minorHAnsi"/>
            <w:sz w:val="22"/>
            <w:szCs w:val="22"/>
          </w:rPr>
          <w:t>12-03-1803A</w:t>
        </w:r>
      </w:hyperlink>
      <w:r w:rsidRPr="00D66082">
        <w:rPr>
          <w:rFonts w:asciiTheme="minorHAnsi" w:hAnsiTheme="minorHAnsi" w:cstheme="minorHAnsi"/>
          <w:color w:val="1F497D"/>
          <w:sz w:val="22"/>
          <w:szCs w:val="22"/>
        </w:rPr>
        <w:t xml:space="preserve"> </w:t>
      </w:r>
      <w:r w:rsidRPr="00D66082">
        <w:rPr>
          <w:rFonts w:asciiTheme="minorHAnsi" w:hAnsiTheme="minorHAnsi" w:cstheme="minorHAnsi"/>
          <w:sz w:val="22"/>
          <w:szCs w:val="22"/>
        </w:rPr>
        <w:t xml:space="preserve">places the LOMA on Tax Map 15, Parcel 12. </w:t>
      </w:r>
    </w:p>
    <w:p w14:paraId="143D9E9C" w14:textId="3540625D" w:rsidR="00C71BD0" w:rsidRPr="00D66082" w:rsidRDefault="00C71BD0" w:rsidP="00C71BD0">
      <w:pPr>
        <w:pStyle w:val="xxmsonormal"/>
        <w:rPr>
          <w:rFonts w:asciiTheme="minorHAnsi" w:hAnsiTheme="minorHAnsi" w:cstheme="minorHAnsi"/>
          <w:sz w:val="22"/>
          <w:szCs w:val="22"/>
        </w:rPr>
      </w:pPr>
      <w:r w:rsidRPr="00D66082">
        <w:rPr>
          <w:rFonts w:asciiTheme="minorHAnsi" w:hAnsiTheme="minorHAnsi" w:cstheme="minorHAnsi"/>
          <w:sz w:val="22"/>
          <w:szCs w:val="22"/>
        </w:rPr>
        <w:t>We know this to be the case because we can match this FEMA LOMA dated 15 January 2013 by three property identifiers</w:t>
      </w:r>
      <w:r>
        <w:rPr>
          <w:rFonts w:asciiTheme="minorHAnsi" w:hAnsiTheme="minorHAnsi" w:cstheme="minorHAnsi"/>
          <w:sz w:val="22"/>
          <w:szCs w:val="22"/>
        </w:rPr>
        <w:t xml:space="preserve"> from statewide Tax Assessment and E-911 databases</w:t>
      </w:r>
      <w:r w:rsidRPr="00D66082">
        <w:rPr>
          <w:rFonts w:asciiTheme="minorHAnsi" w:hAnsiTheme="minorHAnsi" w:cstheme="minorHAnsi"/>
          <w:sz w:val="22"/>
          <w:szCs w:val="22"/>
        </w:rPr>
        <w:t xml:space="preserve">:  </w:t>
      </w:r>
    </w:p>
    <w:p w14:paraId="1AFA93C7" w14:textId="77777777" w:rsidR="00C71BD0" w:rsidRPr="00D66082" w:rsidRDefault="00C71BD0" w:rsidP="00C71BD0">
      <w:pPr>
        <w:pStyle w:val="xxm-4662094599483812590msolistparagraph"/>
        <w:numPr>
          <w:ilvl w:val="0"/>
          <w:numId w:val="8"/>
        </w:numPr>
        <w:rPr>
          <w:rFonts w:asciiTheme="minorHAnsi" w:hAnsiTheme="minorHAnsi" w:cstheme="minorHAnsi"/>
          <w:sz w:val="22"/>
          <w:szCs w:val="22"/>
        </w:rPr>
      </w:pPr>
      <w:r w:rsidRPr="00D66082">
        <w:rPr>
          <w:rFonts w:asciiTheme="minorHAnsi" w:hAnsiTheme="minorHAnsi" w:cstheme="minorHAnsi"/>
          <w:sz w:val="22"/>
          <w:szCs w:val="22"/>
        </w:rPr>
        <w:t>Deed Book 346, Page Number 364</w:t>
      </w:r>
    </w:p>
    <w:p w14:paraId="1A03E940" w14:textId="77777777" w:rsidR="00C71BD0" w:rsidRPr="00D66082" w:rsidRDefault="00C71BD0" w:rsidP="00C71BD0">
      <w:pPr>
        <w:pStyle w:val="xxm-4662094599483812590msolistparagraph"/>
        <w:numPr>
          <w:ilvl w:val="0"/>
          <w:numId w:val="8"/>
        </w:numPr>
        <w:rPr>
          <w:rFonts w:asciiTheme="minorHAnsi" w:hAnsiTheme="minorHAnsi" w:cstheme="minorHAnsi"/>
          <w:sz w:val="22"/>
          <w:szCs w:val="22"/>
        </w:rPr>
      </w:pPr>
      <w:r w:rsidRPr="00D66082">
        <w:rPr>
          <w:rFonts w:asciiTheme="minorHAnsi" w:hAnsiTheme="minorHAnsi" w:cstheme="minorHAnsi"/>
          <w:sz w:val="22"/>
          <w:szCs w:val="22"/>
        </w:rPr>
        <w:t>Tax Map 15, Tax Parcel 12</w:t>
      </w:r>
    </w:p>
    <w:p w14:paraId="2317F952" w14:textId="77777777" w:rsidR="00C71BD0" w:rsidRPr="00D66082" w:rsidRDefault="00C71BD0" w:rsidP="00C71BD0">
      <w:pPr>
        <w:pStyle w:val="xxm-4662094599483812590msolistparagraph"/>
        <w:numPr>
          <w:ilvl w:val="0"/>
          <w:numId w:val="8"/>
        </w:numPr>
        <w:rPr>
          <w:rFonts w:asciiTheme="minorHAnsi" w:hAnsiTheme="minorHAnsi" w:cstheme="minorHAnsi"/>
          <w:sz w:val="22"/>
          <w:szCs w:val="22"/>
        </w:rPr>
      </w:pPr>
      <w:r w:rsidRPr="00D66082">
        <w:rPr>
          <w:rFonts w:asciiTheme="minorHAnsi" w:hAnsiTheme="minorHAnsi" w:cstheme="minorHAnsi"/>
          <w:sz w:val="22"/>
          <w:szCs w:val="22"/>
        </w:rPr>
        <w:t>Assessor address match (old E-911 address):  3226 PATTERSON CREEK VILLAGE PIKE</w:t>
      </w:r>
    </w:p>
    <w:p w14:paraId="7F183744" w14:textId="77777777" w:rsidR="00072B0D" w:rsidRPr="00C71BD0" w:rsidRDefault="00072B0D" w:rsidP="00A57333">
      <w:pPr>
        <w:rPr>
          <w:rFonts w:asciiTheme="minorHAnsi" w:hAnsiTheme="minorHAnsi" w:cstheme="minorHAnsi"/>
          <w:sz w:val="22"/>
          <w:szCs w:val="22"/>
        </w:rPr>
      </w:pPr>
    </w:p>
    <w:p w14:paraId="4786946B" w14:textId="5C2E8103" w:rsidR="00A57333" w:rsidRPr="00C71BD0" w:rsidRDefault="00A57333" w:rsidP="00A57333">
      <w:pPr>
        <w:rPr>
          <w:rFonts w:asciiTheme="minorHAnsi" w:hAnsiTheme="minorHAnsi" w:cstheme="minorHAnsi"/>
          <w:sz w:val="22"/>
          <w:szCs w:val="22"/>
        </w:rPr>
      </w:pPr>
      <w:r w:rsidRPr="00C71BD0">
        <w:rPr>
          <w:rFonts w:asciiTheme="minorHAnsi" w:hAnsiTheme="minorHAnsi" w:cstheme="minorHAnsi"/>
          <w:sz w:val="22"/>
          <w:szCs w:val="22"/>
        </w:rPr>
        <w:t>Please contact us if you have any questions.</w:t>
      </w:r>
    </w:p>
    <w:p w14:paraId="6C1D9FC1" w14:textId="18F5055B" w:rsidR="00A57333" w:rsidRPr="00C71BD0" w:rsidRDefault="00215BFC" w:rsidP="00B317CE">
      <w:pPr>
        <w:rPr>
          <w:rFonts w:asciiTheme="minorHAnsi" w:hAnsiTheme="minorHAnsi" w:cstheme="minorHAnsi"/>
          <w:sz w:val="22"/>
          <w:szCs w:val="22"/>
        </w:rPr>
      </w:pPr>
      <w:r w:rsidRPr="00C71BD0">
        <w:rPr>
          <w:rFonts w:asciiTheme="minorHAnsi" w:hAnsiTheme="minorHAnsi" w:cstheme="minorHAnsi"/>
          <w:sz w:val="22"/>
          <w:szCs w:val="22"/>
        </w:rPr>
        <w:br/>
      </w:r>
    </w:p>
    <w:p w14:paraId="5635AD53" w14:textId="5D7EFF86" w:rsidR="00B317CE" w:rsidRPr="00C71BD0" w:rsidRDefault="00A57333" w:rsidP="00B317CE">
      <w:pPr>
        <w:rPr>
          <w:rFonts w:asciiTheme="minorHAnsi" w:hAnsiTheme="minorHAnsi" w:cstheme="minorHAnsi"/>
          <w:sz w:val="22"/>
          <w:szCs w:val="22"/>
        </w:rPr>
      </w:pPr>
      <w:r w:rsidRPr="00C71BD0">
        <w:rPr>
          <w:rFonts w:asciiTheme="minorHAnsi" w:hAnsiTheme="minorHAnsi" w:cstheme="minorHAnsi"/>
          <w:sz w:val="22"/>
          <w:szCs w:val="22"/>
        </w:rPr>
        <w:t>Sincerely,</w:t>
      </w:r>
    </w:p>
    <w:p w14:paraId="0AAC2419" w14:textId="5462056A" w:rsidR="00A57333" w:rsidRDefault="00A57333" w:rsidP="00B317CE">
      <w:pPr>
        <w:rPr>
          <w:rFonts w:asciiTheme="minorHAnsi" w:hAnsiTheme="minorHAnsi" w:cstheme="minorHAnsi"/>
          <w:sz w:val="22"/>
          <w:szCs w:val="22"/>
        </w:rPr>
      </w:pPr>
    </w:p>
    <w:p w14:paraId="4F76833B" w14:textId="4C840C3D" w:rsidR="00C71BD0" w:rsidRDefault="00C71BD0" w:rsidP="00B317CE">
      <w:pPr>
        <w:rPr>
          <w:rFonts w:asciiTheme="minorHAnsi" w:hAnsiTheme="minorHAnsi" w:cstheme="minorHAnsi"/>
          <w:sz w:val="22"/>
          <w:szCs w:val="22"/>
        </w:rPr>
      </w:pPr>
    </w:p>
    <w:p w14:paraId="00D65270" w14:textId="77777777" w:rsidR="00C71BD0" w:rsidRPr="00C71BD0" w:rsidRDefault="00C71BD0" w:rsidP="00B317CE">
      <w:pPr>
        <w:rPr>
          <w:rFonts w:asciiTheme="minorHAnsi" w:hAnsiTheme="minorHAnsi" w:cstheme="minorHAnsi"/>
          <w:sz w:val="22"/>
          <w:szCs w:val="22"/>
        </w:rPr>
      </w:pPr>
    </w:p>
    <w:p w14:paraId="1FD29A3C" w14:textId="77777777" w:rsidR="000F5D40" w:rsidRPr="00C71BD0" w:rsidRDefault="000F5D40" w:rsidP="000F5D40">
      <w:pPr>
        <w:rPr>
          <w:rFonts w:asciiTheme="minorHAnsi" w:eastAsiaTheme="minorEastAsia" w:hAnsiTheme="minorHAnsi" w:cstheme="minorHAnsi"/>
          <w:noProof/>
          <w:sz w:val="22"/>
          <w:szCs w:val="22"/>
        </w:rPr>
      </w:pPr>
      <w:bookmarkStart w:id="1" w:name="_MailAutoSig"/>
      <w:r w:rsidRPr="00C71BD0">
        <w:rPr>
          <w:rFonts w:asciiTheme="minorHAnsi" w:eastAsiaTheme="minorEastAsia" w:hAnsiTheme="minorHAnsi" w:cstheme="minorHAnsi"/>
          <w:noProof/>
          <w:sz w:val="22"/>
          <w:szCs w:val="22"/>
        </w:rPr>
        <w:t>Kurt Donaldson, GISP, CFM</w:t>
      </w:r>
    </w:p>
    <w:p w14:paraId="6D73A60B" w14:textId="77777777" w:rsidR="000F5D40" w:rsidRPr="00C71BD0" w:rsidRDefault="000F5D40" w:rsidP="000F5D40">
      <w:pPr>
        <w:rPr>
          <w:rFonts w:asciiTheme="minorHAnsi" w:eastAsiaTheme="minorEastAsia" w:hAnsiTheme="minorHAnsi" w:cstheme="minorHAnsi"/>
          <w:noProof/>
          <w:sz w:val="22"/>
          <w:szCs w:val="22"/>
        </w:rPr>
      </w:pPr>
      <w:r w:rsidRPr="00C71BD0">
        <w:rPr>
          <w:rFonts w:asciiTheme="minorHAnsi" w:eastAsiaTheme="minorEastAsia" w:hAnsiTheme="minorHAnsi" w:cstheme="minorHAnsi"/>
          <w:noProof/>
          <w:sz w:val="22"/>
          <w:szCs w:val="22"/>
        </w:rPr>
        <w:t>Manager</w:t>
      </w:r>
    </w:p>
    <w:p w14:paraId="08B5E152" w14:textId="77777777" w:rsidR="000F5D40" w:rsidRPr="00C71BD0" w:rsidRDefault="000F5D40" w:rsidP="000F5D40">
      <w:pPr>
        <w:rPr>
          <w:rFonts w:asciiTheme="minorHAnsi" w:eastAsiaTheme="minorEastAsia" w:hAnsiTheme="minorHAnsi" w:cstheme="minorHAnsi"/>
          <w:noProof/>
          <w:sz w:val="22"/>
          <w:szCs w:val="22"/>
        </w:rPr>
      </w:pPr>
      <w:r w:rsidRPr="00C71BD0">
        <w:rPr>
          <w:rFonts w:asciiTheme="minorHAnsi" w:eastAsiaTheme="minorEastAsia" w:hAnsiTheme="minorHAnsi" w:cstheme="minorHAnsi"/>
          <w:noProof/>
          <w:sz w:val="22"/>
          <w:szCs w:val="22"/>
        </w:rPr>
        <w:t>WV GIS Technical Center</w:t>
      </w:r>
    </w:p>
    <w:p w14:paraId="4491BADD" w14:textId="77777777" w:rsidR="000F5D40" w:rsidRPr="00C71BD0" w:rsidRDefault="000F5D40" w:rsidP="000F5D40">
      <w:pPr>
        <w:rPr>
          <w:rFonts w:asciiTheme="minorHAnsi" w:eastAsiaTheme="minorEastAsia" w:hAnsiTheme="minorHAnsi" w:cstheme="minorHAnsi"/>
          <w:noProof/>
          <w:sz w:val="22"/>
          <w:szCs w:val="22"/>
        </w:rPr>
      </w:pPr>
      <w:r w:rsidRPr="00C71BD0">
        <w:rPr>
          <w:rFonts w:asciiTheme="minorHAnsi" w:eastAsiaTheme="minorEastAsia" w:hAnsiTheme="minorHAnsi" w:cstheme="minorHAnsi"/>
          <w:noProof/>
          <w:sz w:val="22"/>
          <w:szCs w:val="22"/>
        </w:rPr>
        <w:t>West Virginia University</w:t>
      </w:r>
    </w:p>
    <w:p w14:paraId="25BA9358" w14:textId="77777777" w:rsidR="000F5D40" w:rsidRPr="00C71BD0" w:rsidRDefault="000F5D40" w:rsidP="000F5D40">
      <w:pPr>
        <w:rPr>
          <w:rFonts w:asciiTheme="minorHAnsi" w:eastAsiaTheme="minorEastAsia" w:hAnsiTheme="minorHAnsi" w:cstheme="minorHAnsi"/>
          <w:noProof/>
          <w:sz w:val="22"/>
          <w:szCs w:val="22"/>
        </w:rPr>
      </w:pPr>
      <w:r w:rsidRPr="00C71BD0">
        <w:rPr>
          <w:rFonts w:asciiTheme="minorHAnsi" w:eastAsiaTheme="minorEastAsia" w:hAnsiTheme="minorHAnsi" w:cstheme="minorHAnsi"/>
          <w:noProof/>
          <w:sz w:val="22"/>
          <w:szCs w:val="22"/>
        </w:rPr>
        <w:t>330 Brooks Hall, 98 Beechurst Avenue</w:t>
      </w:r>
    </w:p>
    <w:p w14:paraId="01B34F65" w14:textId="77777777" w:rsidR="000F5D40" w:rsidRPr="00C71BD0" w:rsidRDefault="000F5D40" w:rsidP="000F5D40">
      <w:pPr>
        <w:rPr>
          <w:rFonts w:asciiTheme="minorHAnsi" w:eastAsiaTheme="minorEastAsia" w:hAnsiTheme="minorHAnsi" w:cstheme="minorHAnsi"/>
          <w:noProof/>
          <w:sz w:val="22"/>
          <w:szCs w:val="22"/>
        </w:rPr>
      </w:pPr>
      <w:r w:rsidRPr="00C71BD0">
        <w:rPr>
          <w:rFonts w:asciiTheme="minorHAnsi" w:eastAsiaTheme="minorEastAsia" w:hAnsiTheme="minorHAnsi" w:cstheme="minorHAnsi"/>
          <w:noProof/>
          <w:sz w:val="22"/>
          <w:szCs w:val="22"/>
        </w:rPr>
        <w:t>PO Box 6300</w:t>
      </w:r>
    </w:p>
    <w:p w14:paraId="56F9808D" w14:textId="77777777" w:rsidR="000F5D40" w:rsidRPr="00C71BD0" w:rsidRDefault="000F5D40" w:rsidP="000F5D40">
      <w:pPr>
        <w:rPr>
          <w:rFonts w:asciiTheme="minorHAnsi" w:eastAsiaTheme="minorEastAsia" w:hAnsiTheme="minorHAnsi" w:cstheme="minorHAnsi"/>
          <w:noProof/>
          <w:sz w:val="22"/>
          <w:szCs w:val="22"/>
        </w:rPr>
      </w:pPr>
      <w:r w:rsidRPr="00C71BD0">
        <w:rPr>
          <w:rFonts w:asciiTheme="minorHAnsi" w:eastAsiaTheme="minorEastAsia" w:hAnsiTheme="minorHAnsi" w:cstheme="minorHAnsi"/>
          <w:noProof/>
          <w:sz w:val="22"/>
          <w:szCs w:val="22"/>
        </w:rPr>
        <w:t>Morgantown, WV  26506</w:t>
      </w:r>
    </w:p>
    <w:p w14:paraId="3CC5772B" w14:textId="77777777" w:rsidR="000F5D40" w:rsidRPr="00C71BD0" w:rsidRDefault="000F5D40" w:rsidP="000F5D40">
      <w:pPr>
        <w:rPr>
          <w:rFonts w:asciiTheme="minorHAnsi" w:eastAsiaTheme="minorEastAsia" w:hAnsiTheme="minorHAnsi" w:cstheme="minorHAnsi"/>
          <w:noProof/>
          <w:sz w:val="22"/>
          <w:szCs w:val="22"/>
        </w:rPr>
      </w:pPr>
      <w:r w:rsidRPr="00C71BD0">
        <w:rPr>
          <w:rFonts w:asciiTheme="minorHAnsi" w:eastAsiaTheme="minorEastAsia" w:hAnsiTheme="minorHAnsi" w:cstheme="minorHAnsi"/>
          <w:noProof/>
          <w:sz w:val="22"/>
          <w:szCs w:val="22"/>
        </w:rPr>
        <w:t>(304) 293-9467</w:t>
      </w:r>
    </w:p>
    <w:p w14:paraId="7E798435" w14:textId="77777777" w:rsidR="000F5D40" w:rsidRPr="00C71BD0" w:rsidRDefault="00B35847" w:rsidP="000F5D40">
      <w:pPr>
        <w:rPr>
          <w:rFonts w:asciiTheme="minorHAnsi" w:eastAsiaTheme="minorEastAsia" w:hAnsiTheme="minorHAnsi" w:cstheme="minorHAnsi"/>
          <w:noProof/>
          <w:sz w:val="22"/>
          <w:szCs w:val="22"/>
        </w:rPr>
      </w:pPr>
      <w:hyperlink r:id="rId27" w:history="1">
        <w:r w:rsidR="000F5D40" w:rsidRPr="00C71BD0">
          <w:rPr>
            <w:rStyle w:val="Hyperlink"/>
            <w:rFonts w:asciiTheme="minorHAnsi" w:eastAsiaTheme="minorEastAsia" w:hAnsiTheme="minorHAnsi" w:cstheme="minorHAnsi"/>
            <w:noProof/>
            <w:color w:val="auto"/>
            <w:sz w:val="22"/>
            <w:szCs w:val="22"/>
          </w:rPr>
          <w:t>http://wvgis.wvu.edu</w:t>
        </w:r>
      </w:hyperlink>
      <w:bookmarkEnd w:id="1"/>
    </w:p>
    <w:p w14:paraId="170C257C" w14:textId="6D225BC1" w:rsidR="00932947" w:rsidRPr="00B317CE" w:rsidRDefault="00932947" w:rsidP="000F5D40">
      <w:pPr>
        <w:rPr>
          <w:rFonts w:ascii="Times New Roman" w:hAnsi="Times New Roman"/>
          <w:szCs w:val="24"/>
        </w:rPr>
      </w:pPr>
    </w:p>
    <w:sectPr w:rsidR="00932947" w:rsidRPr="00B317CE" w:rsidSect="00194D72">
      <w:footerReference w:type="default" r:id="rId28"/>
      <w:headerReference w:type="first" r:id="rId29"/>
      <w:footerReference w:type="first" r:id="rId30"/>
      <w:pgSz w:w="12240" w:h="15840" w:code="1"/>
      <w:pgMar w:top="90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D923" w14:textId="77777777" w:rsidR="00B35847" w:rsidRDefault="00B35847">
      <w:r>
        <w:separator/>
      </w:r>
    </w:p>
  </w:endnote>
  <w:endnote w:type="continuationSeparator" w:id="0">
    <w:p w14:paraId="5A98FD44" w14:textId="77777777" w:rsidR="00B35847" w:rsidRDefault="00B3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626760"/>
      <w:docPartObj>
        <w:docPartGallery w:val="Page Numbers (Bottom of Page)"/>
        <w:docPartUnique/>
      </w:docPartObj>
    </w:sdtPr>
    <w:sdtEndPr>
      <w:rPr>
        <w:rFonts w:asciiTheme="minorHAnsi" w:hAnsiTheme="minorHAnsi" w:cstheme="minorHAnsi"/>
        <w:noProof/>
        <w:sz w:val="22"/>
        <w:szCs w:val="22"/>
      </w:rPr>
    </w:sdtEndPr>
    <w:sdtContent>
      <w:p w14:paraId="1C4CE8C2" w14:textId="606C9557" w:rsidR="00194D72" w:rsidRPr="00194D72" w:rsidRDefault="00194D72">
        <w:pPr>
          <w:pStyle w:val="Footer"/>
          <w:jc w:val="right"/>
          <w:rPr>
            <w:rFonts w:asciiTheme="minorHAnsi" w:hAnsiTheme="minorHAnsi" w:cstheme="minorHAnsi"/>
            <w:sz w:val="22"/>
            <w:szCs w:val="22"/>
          </w:rPr>
        </w:pPr>
        <w:r w:rsidRPr="00194D72">
          <w:rPr>
            <w:rFonts w:asciiTheme="minorHAnsi" w:hAnsiTheme="minorHAnsi" w:cstheme="minorHAnsi"/>
            <w:sz w:val="22"/>
            <w:szCs w:val="22"/>
          </w:rPr>
          <w:fldChar w:fldCharType="begin"/>
        </w:r>
        <w:r w:rsidRPr="00194D72">
          <w:rPr>
            <w:rFonts w:asciiTheme="minorHAnsi" w:hAnsiTheme="minorHAnsi" w:cstheme="minorHAnsi"/>
            <w:sz w:val="22"/>
            <w:szCs w:val="22"/>
          </w:rPr>
          <w:instrText xml:space="preserve"> PAGE   \* MERGEFORMAT </w:instrText>
        </w:r>
        <w:r w:rsidRPr="00194D72">
          <w:rPr>
            <w:rFonts w:asciiTheme="minorHAnsi" w:hAnsiTheme="minorHAnsi" w:cstheme="minorHAnsi"/>
            <w:sz w:val="22"/>
            <w:szCs w:val="22"/>
          </w:rPr>
          <w:fldChar w:fldCharType="separate"/>
        </w:r>
        <w:r w:rsidR="002328DF">
          <w:rPr>
            <w:rFonts w:asciiTheme="minorHAnsi" w:hAnsiTheme="minorHAnsi" w:cstheme="minorHAnsi"/>
            <w:noProof/>
            <w:sz w:val="22"/>
            <w:szCs w:val="22"/>
          </w:rPr>
          <w:t>6</w:t>
        </w:r>
        <w:r w:rsidRPr="00194D72">
          <w:rPr>
            <w:rFonts w:asciiTheme="minorHAnsi" w:hAnsiTheme="minorHAnsi" w:cstheme="minorHAnsi"/>
            <w:noProof/>
            <w:sz w:val="22"/>
            <w:szCs w:val="22"/>
          </w:rPr>
          <w:fldChar w:fldCharType="end"/>
        </w:r>
      </w:p>
    </w:sdtContent>
  </w:sdt>
  <w:p w14:paraId="4F9EDB39" w14:textId="77777777" w:rsidR="00194D72" w:rsidRDefault="00194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F7783" w14:textId="77777777" w:rsidR="00380E50" w:rsidRDefault="00380E50">
    <w:pPr>
      <w:pStyle w:val="Footer"/>
      <w:rPr>
        <w:rFonts w:ascii="Arial" w:hAnsi="Arial"/>
      </w:rPr>
    </w:pPr>
    <w:r>
      <w:rPr>
        <w:rFonts w:ascii="Arial" w:hAnsi="Arial"/>
      </w:rPr>
      <w:t>_____________________________________________________________________</w:t>
    </w:r>
  </w:p>
  <w:p w14:paraId="5AD8CCD5" w14:textId="797B81F7" w:rsidR="00380E50" w:rsidRDefault="00380E50">
    <w:pPr>
      <w:pStyle w:val="Footer"/>
      <w:jc w:val="center"/>
      <w:rPr>
        <w:sz w:val="16"/>
      </w:rPr>
    </w:pPr>
    <w:r>
      <w:rPr>
        <w:rFonts w:ascii="Arial" w:hAnsi="Arial"/>
        <w:sz w:val="16"/>
      </w:rPr>
      <w:t>PHONE (304) 293-</w:t>
    </w:r>
    <w:r w:rsidR="00666E28">
      <w:rPr>
        <w:rFonts w:ascii="Arial" w:hAnsi="Arial"/>
        <w:sz w:val="16"/>
      </w:rPr>
      <w:t>0557</w:t>
    </w:r>
    <w:r>
      <w:rPr>
        <w:rFonts w:ascii="Arial" w:hAnsi="Arial"/>
        <w:sz w:val="16"/>
      </w:rPr>
      <w:t xml:space="preserve">  </w:t>
    </w:r>
    <w:r>
      <w:rPr>
        <w:rFonts w:ascii="Arial" w:hAnsi="Arial"/>
        <w:sz w:val="16"/>
      </w:rPr>
      <w:sym w:font="Webdings" w:char="F03D"/>
    </w:r>
    <w:r>
      <w:rPr>
        <w:rFonts w:ascii="Arial" w:hAnsi="Arial"/>
        <w:sz w:val="16"/>
      </w:rPr>
      <w:t xml:space="preserve">  </w:t>
    </w:r>
    <w:r w:rsidR="00666271">
      <w:rPr>
        <w:rFonts w:ascii="Arial" w:hAnsi="Arial"/>
        <w:sz w:val="16"/>
      </w:rPr>
      <w:t>3</w:t>
    </w:r>
    <w:r w:rsidR="00666E28">
      <w:rPr>
        <w:rFonts w:ascii="Arial" w:hAnsi="Arial"/>
        <w:sz w:val="16"/>
      </w:rPr>
      <w:t>3</w:t>
    </w:r>
    <w:r w:rsidR="00666271">
      <w:rPr>
        <w:rFonts w:ascii="Arial" w:hAnsi="Arial"/>
        <w:sz w:val="16"/>
      </w:rPr>
      <w:t>0</w:t>
    </w:r>
    <w:r w:rsidR="00666E28">
      <w:rPr>
        <w:rFonts w:ascii="Arial" w:hAnsi="Arial"/>
        <w:sz w:val="16"/>
      </w:rPr>
      <w:t xml:space="preserve"> Brooks</w:t>
    </w:r>
    <w:r>
      <w:rPr>
        <w:rFonts w:ascii="Arial" w:hAnsi="Arial"/>
        <w:sz w:val="16"/>
      </w:rPr>
      <w:t xml:space="preserve"> Hall,</w:t>
    </w:r>
    <w:r w:rsidR="00666271">
      <w:rPr>
        <w:rFonts w:ascii="Arial" w:hAnsi="Arial"/>
        <w:sz w:val="16"/>
      </w:rPr>
      <w:t xml:space="preserve"> 98 Beechurst Av</w:t>
    </w:r>
    <w:r w:rsidR="00202778">
      <w:rPr>
        <w:rFonts w:ascii="Arial" w:hAnsi="Arial"/>
        <w:sz w:val="16"/>
      </w:rPr>
      <w:t>e</w:t>
    </w:r>
    <w:r w:rsidR="00E831D4">
      <w:rPr>
        <w:rFonts w:ascii="Arial" w:hAnsi="Arial"/>
        <w:sz w:val="16"/>
      </w:rPr>
      <w:t>.</w:t>
    </w:r>
    <w:r w:rsidR="00666271">
      <w:rPr>
        <w:rFonts w:ascii="Arial" w:hAnsi="Arial"/>
        <w:sz w:val="16"/>
      </w:rPr>
      <w:t>,</w:t>
    </w:r>
    <w:r>
      <w:rPr>
        <w:rFonts w:ascii="Arial" w:hAnsi="Arial"/>
        <w:sz w:val="16"/>
      </w:rPr>
      <w:t xml:space="preserve"> Morgantown, WV 26506-6300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35EA3" w14:textId="77777777" w:rsidR="00B35847" w:rsidRDefault="00B35847">
      <w:r>
        <w:separator/>
      </w:r>
    </w:p>
  </w:footnote>
  <w:footnote w:type="continuationSeparator" w:id="0">
    <w:p w14:paraId="62DA68EA" w14:textId="77777777" w:rsidR="00B35847" w:rsidRDefault="00B3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1DC7" w14:textId="1E387A02" w:rsidR="00380E50" w:rsidRDefault="00952300">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49BA6860" wp14:editId="5972A533">
          <wp:simplePos x="0" y="0"/>
          <wp:positionH relativeFrom="column">
            <wp:posOffset>-62865</wp:posOffset>
          </wp:positionH>
          <wp:positionV relativeFrom="page">
            <wp:posOffset>345440</wp:posOffset>
          </wp:positionV>
          <wp:extent cx="685800" cy="685800"/>
          <wp:effectExtent l="0" t="0" r="0" b="0"/>
          <wp:wrapNone/>
          <wp:docPr id="9" name="Picture 9"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E50">
      <w:rPr>
        <w:rFonts w:ascii="Arial" w:hAnsi="Arial"/>
        <w:sz w:val="26"/>
      </w:rPr>
      <w:t>West Virginia GIS Technical Center</w:t>
    </w:r>
  </w:p>
  <w:p w14:paraId="2A55FDB0" w14:textId="77777777" w:rsidR="00380E50" w:rsidRDefault="00380E50">
    <w:pPr>
      <w:pBdr>
        <w:between w:val="single" w:sz="12" w:space="1" w:color="auto"/>
      </w:pBdr>
      <w:tabs>
        <w:tab w:val="clear" w:pos="720"/>
        <w:tab w:val="clear" w:pos="1440"/>
        <w:tab w:val="clear" w:pos="6480"/>
        <w:tab w:val="left" w:pos="5760"/>
      </w:tabs>
      <w:ind w:left="1260"/>
      <w:rPr>
        <w:rFonts w:ascii="Arial" w:hAnsi="Arial"/>
        <w:b/>
        <w:sz w:val="32"/>
      </w:rPr>
    </w:pPr>
    <w:r>
      <w:rPr>
        <w:rFonts w:ascii="Arial" w:hAnsi="Arial"/>
        <w:b/>
        <w:sz w:val="32"/>
      </w:rPr>
      <w:t>West Virginia University</w:t>
    </w:r>
  </w:p>
  <w:p w14:paraId="3FF20ABA" w14:textId="37522B32" w:rsidR="00380E50" w:rsidRDefault="00952300">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0F430BD6" wp14:editId="6A436A4E">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2"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CE2B11B"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6PRwwAAANoAAAAPAAAAZHJzL2Rvd25yZXYueG1sRI9Pa8JA&#10;FMTvQr/D8gq96caK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OR+j0cMAAADaAAAADwAA&#10;AAAAAAAAAAAAAAAHAgAAZHJzL2Rvd25yZXYueG1sUEsFBgAAAAADAAMAtwAAAPcCA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380E50">
      <w:rPr>
        <w:rFonts w:ascii="Arial" w:hAnsi="Arial"/>
        <w:sz w:val="20"/>
      </w:rPr>
      <w:t>Department of Geology and Geography</w:t>
    </w:r>
    <w:r w:rsidR="00380E50">
      <w:rPr>
        <w:noProof/>
      </w:rPr>
      <w:t xml:space="preserve">      </w:t>
    </w:r>
    <w:r w:rsidR="00380E50">
      <w:rPr>
        <w:rFonts w:ascii="Arial" w:hAnsi="Arial"/>
        <w:sz w:val="20"/>
      </w:rPr>
      <w:t>Eberly College of Arts and Sciences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03FA"/>
    <w:multiLevelType w:val="hybridMultilevel"/>
    <w:tmpl w:val="19645906"/>
    <w:lvl w:ilvl="0" w:tplc="21D20236">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5234"/>
    <w:multiLevelType w:val="hybridMultilevel"/>
    <w:tmpl w:val="A436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21ED5"/>
    <w:multiLevelType w:val="hybridMultilevel"/>
    <w:tmpl w:val="2C16A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4709D0"/>
    <w:multiLevelType w:val="hybridMultilevel"/>
    <w:tmpl w:val="821CC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num w:numId="1">
    <w:abstractNumId w:val="6"/>
  </w:num>
  <w:num w:numId="2">
    <w:abstractNumId w:val="6"/>
    <w:lvlOverride w:ilvl="0">
      <w:lvl w:ilvl="0">
        <w:start w:val="2"/>
        <w:numFmt w:val="lowerLetter"/>
        <w:lvlText w:val="%1) "/>
        <w:legacy w:legacy="1" w:legacySpace="0" w:legacyIndent="360"/>
        <w:lvlJc w:val="left"/>
        <w:pPr>
          <w:ind w:left="360" w:hanging="360"/>
        </w:pPr>
        <w:rPr>
          <w:sz w:val="24"/>
        </w:rPr>
      </w:lvl>
    </w:lvlOverride>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07F39"/>
    <w:rsid w:val="00013E2E"/>
    <w:rsid w:val="00072B0D"/>
    <w:rsid w:val="000B4752"/>
    <w:rsid w:val="000B4A19"/>
    <w:rsid w:val="000F5D40"/>
    <w:rsid w:val="000F624A"/>
    <w:rsid w:val="00133D7D"/>
    <w:rsid w:val="00146C9B"/>
    <w:rsid w:val="00194D72"/>
    <w:rsid w:val="001B3278"/>
    <w:rsid w:val="001C4F44"/>
    <w:rsid w:val="00202778"/>
    <w:rsid w:val="002148E9"/>
    <w:rsid w:val="00215BFC"/>
    <w:rsid w:val="002175A7"/>
    <w:rsid w:val="002328DF"/>
    <w:rsid w:val="00246C08"/>
    <w:rsid w:val="00280A77"/>
    <w:rsid w:val="0029205B"/>
    <w:rsid w:val="00294896"/>
    <w:rsid w:val="002A2266"/>
    <w:rsid w:val="002D1FAC"/>
    <w:rsid w:val="002D69F8"/>
    <w:rsid w:val="002F3F2C"/>
    <w:rsid w:val="00330194"/>
    <w:rsid w:val="00343444"/>
    <w:rsid w:val="00354577"/>
    <w:rsid w:val="0035534B"/>
    <w:rsid w:val="00360F91"/>
    <w:rsid w:val="00380E50"/>
    <w:rsid w:val="00385E07"/>
    <w:rsid w:val="003A0BD0"/>
    <w:rsid w:val="003A25EC"/>
    <w:rsid w:val="003A4140"/>
    <w:rsid w:val="003B17EA"/>
    <w:rsid w:val="003C6CB5"/>
    <w:rsid w:val="003D0E1C"/>
    <w:rsid w:val="004232CC"/>
    <w:rsid w:val="00444ADF"/>
    <w:rsid w:val="00444EA9"/>
    <w:rsid w:val="00463F6B"/>
    <w:rsid w:val="004A2845"/>
    <w:rsid w:val="004A34B2"/>
    <w:rsid w:val="004A463B"/>
    <w:rsid w:val="004B46EB"/>
    <w:rsid w:val="004D1DAF"/>
    <w:rsid w:val="00506BA1"/>
    <w:rsid w:val="005450E4"/>
    <w:rsid w:val="0055128D"/>
    <w:rsid w:val="0056498F"/>
    <w:rsid w:val="00597377"/>
    <w:rsid w:val="005B65F8"/>
    <w:rsid w:val="005E4D7F"/>
    <w:rsid w:val="006006F5"/>
    <w:rsid w:val="0060415A"/>
    <w:rsid w:val="00615F80"/>
    <w:rsid w:val="00630061"/>
    <w:rsid w:val="00666271"/>
    <w:rsid w:val="00666E28"/>
    <w:rsid w:val="00674101"/>
    <w:rsid w:val="006A0D70"/>
    <w:rsid w:val="007D4684"/>
    <w:rsid w:val="007F0B67"/>
    <w:rsid w:val="0082064F"/>
    <w:rsid w:val="00823F47"/>
    <w:rsid w:val="00831D7A"/>
    <w:rsid w:val="008512AE"/>
    <w:rsid w:val="008976CF"/>
    <w:rsid w:val="008B5E9E"/>
    <w:rsid w:val="008C6E6F"/>
    <w:rsid w:val="008E1E4E"/>
    <w:rsid w:val="0092076D"/>
    <w:rsid w:val="0092675E"/>
    <w:rsid w:val="00932947"/>
    <w:rsid w:val="009354E5"/>
    <w:rsid w:val="009460A6"/>
    <w:rsid w:val="00952300"/>
    <w:rsid w:val="009B41A4"/>
    <w:rsid w:val="00A019FE"/>
    <w:rsid w:val="00A1424D"/>
    <w:rsid w:val="00A57333"/>
    <w:rsid w:val="00A7558B"/>
    <w:rsid w:val="00AA1D7A"/>
    <w:rsid w:val="00B317CE"/>
    <w:rsid w:val="00B32A77"/>
    <w:rsid w:val="00B35847"/>
    <w:rsid w:val="00B67334"/>
    <w:rsid w:val="00B747A7"/>
    <w:rsid w:val="00B93EAD"/>
    <w:rsid w:val="00B95355"/>
    <w:rsid w:val="00C06D8B"/>
    <w:rsid w:val="00C20ED6"/>
    <w:rsid w:val="00C37440"/>
    <w:rsid w:val="00C62897"/>
    <w:rsid w:val="00C71BD0"/>
    <w:rsid w:val="00CB4CB3"/>
    <w:rsid w:val="00D35904"/>
    <w:rsid w:val="00D66082"/>
    <w:rsid w:val="00D97E04"/>
    <w:rsid w:val="00DB41C1"/>
    <w:rsid w:val="00DB6B7D"/>
    <w:rsid w:val="00DD5A6D"/>
    <w:rsid w:val="00DE0C1D"/>
    <w:rsid w:val="00E01FFE"/>
    <w:rsid w:val="00E13A2B"/>
    <w:rsid w:val="00E44464"/>
    <w:rsid w:val="00E644A6"/>
    <w:rsid w:val="00E70844"/>
    <w:rsid w:val="00E831D4"/>
    <w:rsid w:val="00EB6D60"/>
    <w:rsid w:val="00EC4FCA"/>
    <w:rsid w:val="00EC68A9"/>
    <w:rsid w:val="00EF3B22"/>
    <w:rsid w:val="00F13F55"/>
    <w:rsid w:val="00F337CA"/>
    <w:rsid w:val="00F94AD3"/>
    <w:rsid w:val="00FB2943"/>
    <w:rsid w:val="00FB6300"/>
    <w:rsid w:val="00FD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0B528"/>
  <w15:chartTrackingRefBased/>
  <w15:docId w15:val="{29D2D83A-68CA-4619-B689-A5DCFBFA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basedOn w:val="DefaultParagraphFont"/>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paragraph" w:styleId="ListParagraph">
    <w:name w:val="List Paragraph"/>
    <w:basedOn w:val="Normal"/>
    <w:uiPriority w:val="34"/>
    <w:qFormat/>
    <w:rsid w:val="000B4752"/>
    <w:pPr>
      <w:ind w:left="720"/>
      <w:contextualSpacing/>
    </w:pPr>
  </w:style>
  <w:style w:type="character" w:styleId="FollowedHyperlink">
    <w:name w:val="FollowedHyperlink"/>
    <w:basedOn w:val="DefaultParagraphFont"/>
    <w:rsid w:val="00B317CE"/>
    <w:rPr>
      <w:color w:val="954F72" w:themeColor="followedHyperlink"/>
      <w:u w:val="single"/>
    </w:rPr>
  </w:style>
  <w:style w:type="character" w:customStyle="1" w:styleId="FooterChar">
    <w:name w:val="Footer Char"/>
    <w:basedOn w:val="DefaultParagraphFont"/>
    <w:link w:val="Footer"/>
    <w:uiPriority w:val="99"/>
    <w:rsid w:val="00194D72"/>
    <w:rPr>
      <w:rFonts w:ascii="Univers (WN)" w:hAnsi="Univers (WN)"/>
      <w:sz w:val="24"/>
    </w:rPr>
  </w:style>
  <w:style w:type="paragraph" w:customStyle="1" w:styleId="xxmsonormal">
    <w:name w:val="x_xmsonormal"/>
    <w:basedOn w:val="Normal"/>
    <w:rsid w:val="00F94AD3"/>
    <w:pPr>
      <w:tabs>
        <w:tab w:val="clear" w:pos="720"/>
        <w:tab w:val="clear" w:pos="1440"/>
        <w:tab w:val="clear" w:pos="6480"/>
      </w:tabs>
    </w:pPr>
    <w:rPr>
      <w:rFonts w:ascii="Times New Roman" w:eastAsiaTheme="minorHAnsi" w:hAnsi="Times New Roman"/>
      <w:szCs w:val="24"/>
    </w:rPr>
  </w:style>
  <w:style w:type="paragraph" w:customStyle="1" w:styleId="xxm-4662094599483812590msolistparagraph">
    <w:name w:val="x_xm-4662094599483812590msolistparagraph"/>
    <w:basedOn w:val="Normal"/>
    <w:rsid w:val="00F94AD3"/>
    <w:pPr>
      <w:tabs>
        <w:tab w:val="clear" w:pos="720"/>
        <w:tab w:val="clear" w:pos="1440"/>
        <w:tab w:val="clear" w:pos="6480"/>
      </w:tabs>
    </w:pPr>
    <w:rPr>
      <w:rFonts w:ascii="Times New Roman" w:eastAsiaTheme="minorHAnsi" w:hAnsi="Times New Roman"/>
      <w:szCs w:val="24"/>
    </w:rPr>
  </w:style>
  <w:style w:type="paragraph" w:styleId="BalloonText">
    <w:name w:val="Balloon Text"/>
    <w:basedOn w:val="Normal"/>
    <w:link w:val="BalloonTextChar"/>
    <w:semiHidden/>
    <w:unhideWhenUsed/>
    <w:rsid w:val="00597377"/>
    <w:rPr>
      <w:rFonts w:ascii="Segoe UI" w:hAnsi="Segoe UI" w:cs="Segoe UI"/>
      <w:sz w:val="18"/>
      <w:szCs w:val="18"/>
    </w:rPr>
  </w:style>
  <w:style w:type="character" w:customStyle="1" w:styleId="BalloonTextChar">
    <w:name w:val="Balloon Text Char"/>
    <w:basedOn w:val="DefaultParagraphFont"/>
    <w:link w:val="BalloonText"/>
    <w:semiHidden/>
    <w:rsid w:val="00597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89742">
      <w:bodyDiv w:val="1"/>
      <w:marLeft w:val="0"/>
      <w:marRight w:val="0"/>
      <w:marTop w:val="0"/>
      <w:marBottom w:val="0"/>
      <w:divBdr>
        <w:top w:val="none" w:sz="0" w:space="0" w:color="auto"/>
        <w:left w:val="none" w:sz="0" w:space="0" w:color="auto"/>
        <w:bottom w:val="none" w:sz="0" w:space="0" w:color="auto"/>
        <w:right w:val="none" w:sz="0" w:space="0" w:color="auto"/>
      </w:divBdr>
    </w:div>
    <w:div w:id="568003007">
      <w:bodyDiv w:val="1"/>
      <w:marLeft w:val="0"/>
      <w:marRight w:val="0"/>
      <w:marTop w:val="0"/>
      <w:marBottom w:val="0"/>
      <w:divBdr>
        <w:top w:val="none" w:sz="0" w:space="0" w:color="auto"/>
        <w:left w:val="none" w:sz="0" w:space="0" w:color="auto"/>
        <w:bottom w:val="none" w:sz="0" w:space="0" w:color="auto"/>
        <w:right w:val="none" w:sz="0" w:space="0" w:color="auto"/>
      </w:divBdr>
    </w:div>
    <w:div w:id="887688261">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9607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pwv.gov/flood/map/?wkid=102100&amp;x=-8764177&amp;y=4802647&amp;l=13&amp;v=1" TargetMode="External"/><Relationship Id="rId13" Type="http://schemas.openxmlformats.org/officeDocument/2006/relationships/image" Target="media/image1.png"/><Relationship Id="rId18" Type="http://schemas.openxmlformats.org/officeDocument/2006/relationships/hyperlink" Target="https://map1.msc.fema.gov/data/54/L/12-03-1803A-540129.pdf?LOC=5b3a57fd5ea7e8a4634dc59d10d9ef43" TargetMode="External"/><Relationship Id="rId26" Type="http://schemas.openxmlformats.org/officeDocument/2006/relationships/hyperlink" Target="https://map1.msc.fema.gov/data/54/L/12-03-1803A-540129.pdf?LOC=5b3a57fd5ea7e8a4634dc59d10d9ef43" TargetMode="External"/><Relationship Id="rId3" Type="http://schemas.openxmlformats.org/officeDocument/2006/relationships/settings" Target="settings.xml"/><Relationship Id="rId21" Type="http://schemas.openxmlformats.org/officeDocument/2006/relationships/hyperlink" Target="https://map1.msc.fema.gov/data/54/L/12-03-1803A-540129.pdf?LOC=5b3a57fd5ea7e8a4634dc59d10d9ef43" TargetMode="External"/><Relationship Id="rId7" Type="http://schemas.openxmlformats.org/officeDocument/2006/relationships/hyperlink" Target="https://www.mapwv.gov/flood/map/?wkid=102100&amp;x=-8764157&amp;y=4802624&amp;l=13&amp;v=1" TargetMode="External"/><Relationship Id="rId12" Type="http://schemas.openxmlformats.org/officeDocument/2006/relationships/hyperlink" Target="https://data.wvgis.wvu.edu/pub/RA/_resources/Status/LOMAs_Verified.pdf" TargetMode="External"/><Relationship Id="rId17" Type="http://schemas.openxmlformats.org/officeDocument/2006/relationships/image" Target="cid:image003.jpg@01D9C136.F0647350" TargetMode="External"/><Relationship Id="rId25" Type="http://schemas.openxmlformats.org/officeDocument/2006/relationships/hyperlink" Target="https://mapwv.gov/assessment/Detail/?PID=29040015001200000000"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1.msc.fema.gov/data/54/L/12-03-1803A-540129.pdf?LOC=5b3a57fd5ea7e8a4634dc59d10d9ef43" TargetMode="External"/><Relationship Id="rId24" Type="http://schemas.openxmlformats.org/officeDocument/2006/relationships/image" Target="cid:image005.jpg@01D9C136.F064735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pwv.gov/flood/map/?wkid=102100&amp;x=-8764177&amp;y=4802647&amp;l=13&amp;v=1" TargetMode="External"/><Relationship Id="rId23" Type="http://schemas.openxmlformats.org/officeDocument/2006/relationships/image" Target="media/image4.jpeg"/><Relationship Id="rId28" Type="http://schemas.openxmlformats.org/officeDocument/2006/relationships/footer" Target="footer1.xml"/><Relationship Id="rId10" Type="http://schemas.openxmlformats.org/officeDocument/2006/relationships/hyperlink" Target="https://map1.msc.fema.gov/data/54/L/12-03-1803A-540129.pdf?LOC=5b3a57fd5ea7e8a4634dc59d10d9ef43" TargetMode="External"/><Relationship Id="rId19" Type="http://schemas.openxmlformats.org/officeDocument/2006/relationships/hyperlink" Target="https://map1.msc.fema.gov/data/54/L/12-03-1803A-540129.pdf?LOC=5b3a57fd5ea7e8a4634dc59d10d9ef4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p1.msc.fema.gov/data/54/L/12-03-1803A-540129.pdf?LOC=5b3a57fd5ea7e8a4634dc59d10d9ef43" TargetMode="External"/><Relationship Id="rId14" Type="http://schemas.openxmlformats.org/officeDocument/2006/relationships/hyperlink" Target="https://map1.msc.fema.gov/data/54/L/12-03-1803A-540129.pdf?LOC=5b3a57fd5ea7e8a4634dc59d10d9ef43" TargetMode="External"/><Relationship Id="rId22" Type="http://schemas.openxmlformats.org/officeDocument/2006/relationships/hyperlink" Target="https://map1.msc.fema.gov/data/54/L/12-03-1803A-540129.pdf?LOC=5b3a57fd5ea7e8a4634dc59d10d9ef43" TargetMode="External"/><Relationship Id="rId27" Type="http://schemas.openxmlformats.org/officeDocument/2006/relationships/hyperlink" Target="http://wvgis.wvu.edu/"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Letterhead2.dot</Template>
  <TotalTime>2424</TotalTime>
  <Pages>6</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Letterhead</vt:lpstr>
    </vt:vector>
  </TitlesOfParts>
  <Company>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nedwards</dc:creator>
  <cp:keywords/>
  <dc:description/>
  <cp:lastModifiedBy>Kurt Donaldson</cp:lastModifiedBy>
  <cp:revision>7</cp:revision>
  <cp:lastPrinted>2023-07-31T14:18:00Z</cp:lastPrinted>
  <dcterms:created xsi:type="dcterms:W3CDTF">2023-07-29T22:12:00Z</dcterms:created>
  <dcterms:modified xsi:type="dcterms:W3CDTF">2024-02-08T05:12:00Z</dcterms:modified>
</cp:coreProperties>
</file>