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3060"/>
      </w:tblGrid>
      <w:tr w:rsidR="003D47FF" w14:paraId="317DE526" w14:textId="77777777" w:rsidTr="005C1E08">
        <w:trPr>
          <w:trHeight w:val="1872"/>
        </w:trPr>
        <w:tc>
          <w:tcPr>
            <w:tcW w:w="7740" w:type="dxa"/>
            <w:vAlign w:val="bottom"/>
          </w:tcPr>
          <w:p w14:paraId="583FE892" w14:textId="121838C5" w:rsidR="003D47FF" w:rsidRPr="00E8450B" w:rsidRDefault="00787BA6" w:rsidP="00B67E63">
            <w:pPr>
              <w:pStyle w:val="Title"/>
            </w:pPr>
            <w:sdt>
              <w:sdtPr>
                <w:id w:val="-1646349504"/>
                <w:placeholder>
                  <w:docPart w:val="F8DF9359209749E18B21DE36C4966E11"/>
                </w:placeholder>
                <w15:appearance w15:val="hidden"/>
              </w:sdtPr>
              <w:sdtEndPr/>
              <w:sdtContent>
                <w:r w:rsidR="00332AF5">
                  <w:rPr>
                    <w:bCs/>
                    <w:color w:val="212745" w:themeColor="text2"/>
                  </w:rPr>
                  <w:t>West Virginia Flood Resiliency Framework Symposium Summary</w:t>
                </w:r>
              </w:sdtContent>
            </w:sdt>
            <w:r w:rsidR="00E8450B" w:rsidRPr="00E8450B">
              <w:t xml:space="preserve"> </w:t>
            </w:r>
          </w:p>
        </w:tc>
        <w:tc>
          <w:tcPr>
            <w:tcW w:w="3060" w:type="dxa"/>
            <w:vAlign w:val="bottom"/>
          </w:tcPr>
          <w:p w14:paraId="26CA146A" w14:textId="273FA5D6" w:rsidR="003D47FF" w:rsidRPr="00E8450B" w:rsidRDefault="00787BA6" w:rsidP="00E8450B">
            <w:pPr>
              <w:pStyle w:val="CompanyName"/>
            </w:pPr>
            <w:sdt>
              <w:sdtPr>
                <w:id w:val="704913035"/>
                <w:placeholder>
                  <w:docPart w:val="7A3A851C9BD945378E3716A4EFCB15C6"/>
                </w:placeholder>
                <w:showingPlcHdr/>
                <w15:appearance w15:val="hidden"/>
              </w:sdtPr>
              <w:sdtEndPr/>
              <w:sdtContent>
                <w:r w:rsidR="00E8450B" w:rsidRPr="00E8450B">
                  <w:t>Olson Harris Ltd.</w:t>
                </w:r>
              </w:sdtContent>
            </w:sdt>
          </w:p>
        </w:tc>
      </w:tr>
      <w:tr w:rsidR="00E66CF4" w14:paraId="060E0BBD" w14:textId="77777777" w:rsidTr="00E8450B">
        <w:trPr>
          <w:trHeight w:val="720"/>
        </w:trPr>
        <w:tc>
          <w:tcPr>
            <w:tcW w:w="10800" w:type="dxa"/>
            <w:gridSpan w:val="2"/>
          </w:tcPr>
          <w:p w14:paraId="1971F71C" w14:textId="0B4508F3" w:rsidR="00497406" w:rsidRDefault="00497406" w:rsidP="005C1E08">
            <w:pPr>
              <w:rPr>
                <w:b/>
                <w:bCs/>
                <w:color w:val="212745" w:themeColor="text2"/>
              </w:rPr>
            </w:pPr>
          </w:p>
          <w:p w14:paraId="2F7B8433" w14:textId="32265B36" w:rsidR="00E83CFA" w:rsidRDefault="00E83CFA" w:rsidP="00582EAF">
            <w:pPr>
              <w:jc w:val="center"/>
              <w:rPr>
                <w:b/>
                <w:bCs/>
                <w:color w:val="212745" w:themeColor="text2"/>
              </w:rPr>
            </w:pPr>
            <w:r>
              <w:rPr>
                <w:rFonts w:ascii="Cambria" w:hAnsi="Cambria"/>
                <w:b/>
                <w:bCs/>
                <w:noProof/>
                <w:color w:val="000000"/>
                <w:szCs w:val="28"/>
                <w:bdr w:val="none" w:sz="0" w:space="0" w:color="auto" w:frame="1"/>
              </w:rPr>
              <w:drawing>
                <wp:inline distT="0" distB="0" distL="0" distR="0" wp14:anchorId="0485F179" wp14:editId="7DFFD622">
                  <wp:extent cx="5879805" cy="5405943"/>
                  <wp:effectExtent l="0" t="0" r="0" b="0"/>
                  <wp:docPr id="602251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186" cy="5432956"/>
                          </a:xfrm>
                          <a:prstGeom prst="rect">
                            <a:avLst/>
                          </a:prstGeom>
                          <a:noFill/>
                          <a:ln>
                            <a:noFill/>
                          </a:ln>
                        </pic:spPr>
                      </pic:pic>
                    </a:graphicData>
                  </a:graphic>
                </wp:inline>
              </w:drawing>
            </w:r>
          </w:p>
          <w:p w14:paraId="1CB0C388" w14:textId="5067391A" w:rsidR="00B9286D" w:rsidRPr="00A75AF2" w:rsidRDefault="00837BDA" w:rsidP="005C1E08">
            <w:pPr>
              <w:rPr>
                <w:b/>
                <w:bCs/>
                <w:color w:val="212745" w:themeColor="text2"/>
              </w:rPr>
            </w:pPr>
            <w:r>
              <w:rPr>
                <w:b/>
                <w:bCs/>
                <w:color w:val="212745" w:themeColor="text2"/>
              </w:rPr>
              <w:t>MARCH</w:t>
            </w:r>
            <w:r w:rsidR="0069040E" w:rsidRPr="00A75AF2">
              <w:rPr>
                <w:b/>
                <w:bCs/>
                <w:color w:val="212745" w:themeColor="text2"/>
              </w:rPr>
              <w:t xml:space="preserve"> 202</w:t>
            </w:r>
            <w:r w:rsidR="008F3698">
              <w:rPr>
                <w:b/>
                <w:bCs/>
                <w:color w:val="212745" w:themeColor="text2"/>
              </w:rPr>
              <w:t>4</w:t>
            </w:r>
          </w:p>
          <w:p w14:paraId="59936171" w14:textId="4F3A4EE5" w:rsidR="00CC6C80" w:rsidRPr="00582EAF" w:rsidRDefault="0069040E" w:rsidP="00582EAF">
            <w:pPr>
              <w:rPr>
                <w:b/>
                <w:bCs/>
                <w:color w:val="212745" w:themeColor="text2"/>
              </w:rPr>
            </w:pPr>
            <w:r w:rsidRPr="00A75AF2">
              <w:rPr>
                <w:b/>
                <w:bCs/>
                <w:color w:val="212745" w:themeColor="text2"/>
              </w:rPr>
              <w:t xml:space="preserve">Created </w:t>
            </w:r>
            <w:r w:rsidR="00984011">
              <w:rPr>
                <w:b/>
                <w:bCs/>
                <w:color w:val="212745" w:themeColor="text2"/>
              </w:rPr>
              <w:t xml:space="preserve">as part of </w:t>
            </w:r>
            <w:r w:rsidR="00E2031C">
              <w:rPr>
                <w:b/>
                <w:bCs/>
                <w:color w:val="212745" w:themeColor="text2"/>
              </w:rPr>
              <w:t>the West Virginia</w:t>
            </w:r>
            <w:r w:rsidR="00984011">
              <w:rPr>
                <w:b/>
                <w:bCs/>
                <w:color w:val="212745" w:themeColor="text2"/>
              </w:rPr>
              <w:t xml:space="preserve"> Flood Resiliency Framework</w:t>
            </w:r>
          </w:p>
        </w:tc>
      </w:tr>
    </w:tbl>
    <w:p w14:paraId="33F42186" w14:textId="2C13CF8D" w:rsidR="00E8450B" w:rsidRDefault="00E8450B">
      <w:pPr>
        <w:sectPr w:rsidR="00E8450B" w:rsidSect="009F00C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0" w:gutter="0"/>
          <w:cols w:space="720"/>
          <w:docGrid w:linePitch="381"/>
        </w:sectPr>
      </w:pPr>
    </w:p>
    <w:sdt>
      <w:sdtPr>
        <w:id w:val="-1701236305"/>
        <w:placeholder>
          <w:docPart w:val="C5D7D1E7EB3246479DC6541869F21727"/>
        </w:placeholder>
        <w15:appearance w15:val="hidden"/>
      </w:sdtPr>
      <w:sdtEndPr/>
      <w:sdtContent>
        <w:p w14:paraId="29ED2D73" w14:textId="3CD0A330" w:rsidR="00417DBC" w:rsidRPr="00455E48" w:rsidRDefault="00787BA6" w:rsidP="00417DBC">
          <w:pPr>
            <w:pStyle w:val="Heading1"/>
          </w:pPr>
          <w:sdt>
            <w:sdtPr>
              <w:id w:val="-16469683"/>
              <w:placeholder>
                <w:docPart w:val="0D9EB94D1624294589F9A05AC4FDFE1F"/>
              </w:placeholder>
              <w15:appearance w15:val="hidden"/>
            </w:sdtPr>
            <w:sdtEndPr/>
            <w:sdtContent>
              <w:r w:rsidR="00417DBC">
                <w:t>TABLE OF</w:t>
              </w:r>
            </w:sdtContent>
          </w:sdt>
        </w:p>
        <w:p w14:paraId="7EE212CE" w14:textId="7D7E2FDC" w:rsidR="00417DBC" w:rsidRPr="00417DBC" w:rsidRDefault="00787BA6" w:rsidP="00417DBC">
          <w:pPr>
            <w:pStyle w:val="Heading1"/>
            <w:rPr>
              <w:b/>
              <w:bCs/>
            </w:rPr>
          </w:pPr>
          <w:sdt>
            <w:sdtPr>
              <w:id w:val="1000705472"/>
              <w:placeholder>
                <w:docPart w:val="FCEA982E6B2EFC4984E882132248663F"/>
              </w:placeholder>
              <w15:appearance w15:val="hidden"/>
            </w:sdtPr>
            <w:sdtEndPr>
              <w:rPr>
                <w:b/>
                <w:bCs/>
              </w:rPr>
            </w:sdtEndPr>
            <w:sdtContent>
              <w:r w:rsidR="00417DBC" w:rsidRPr="00417DBC">
                <w:rPr>
                  <w:b/>
                  <w:bCs/>
                </w:rPr>
                <w:t>CONTENTS</w:t>
              </w:r>
            </w:sdtContent>
          </w:sdt>
        </w:p>
        <w:sdt>
          <w:sdtPr>
            <w:rPr>
              <w:rFonts w:asciiTheme="minorHAnsi" w:eastAsiaTheme="minorEastAsia" w:hAnsiTheme="minorHAnsi" w:cstheme="minorHAnsi"/>
              <w:b w:val="0"/>
              <w:bCs/>
              <w:caps w:val="0"/>
              <w:color w:val="auto"/>
              <w:spacing w:val="0"/>
              <w:sz w:val="24"/>
              <w:szCs w:val="24"/>
              <w:lang w:eastAsia="ja-JP"/>
            </w:rPr>
            <w:id w:val="284017964"/>
            <w:docPartObj>
              <w:docPartGallery w:val="Table of Contents"/>
              <w:docPartUnique/>
            </w:docPartObj>
          </w:sdtPr>
          <w:sdtEndPr>
            <w:rPr>
              <w:rFonts w:eastAsiaTheme="minorHAnsi"/>
              <w:bCs w:val="0"/>
              <w:sz w:val="20"/>
              <w:lang w:eastAsia="en-US"/>
            </w:rPr>
          </w:sdtEndPr>
          <w:sdtContent>
            <w:p w14:paraId="44F146E4" w14:textId="77777777" w:rsidR="0076482E" w:rsidRPr="00B82FF4" w:rsidRDefault="0076482E">
              <w:pPr>
                <w:pStyle w:val="TOCHeading"/>
                <w:rPr>
                  <w:rFonts w:asciiTheme="minorHAnsi" w:hAnsiTheme="minorHAnsi" w:cstheme="minorHAnsi"/>
                  <w:sz w:val="28"/>
                  <w:szCs w:val="28"/>
                </w:rPr>
              </w:pPr>
              <w:r w:rsidRPr="00B82FF4">
                <w:rPr>
                  <w:rFonts w:asciiTheme="minorHAnsi" w:hAnsiTheme="minorHAnsi" w:cstheme="minorHAnsi"/>
                  <w:sz w:val="28"/>
                  <w:szCs w:val="28"/>
                </w:rPr>
                <w:t>Table of Contents</w:t>
              </w:r>
            </w:p>
            <w:p w14:paraId="77397330" w14:textId="59D9BE67" w:rsidR="0076482E" w:rsidRPr="00B82FF4" w:rsidRDefault="0066204C" w:rsidP="004A56FE">
              <w:pPr>
                <w:pStyle w:val="TOC1"/>
                <w:rPr>
                  <w:sz w:val="28"/>
                </w:rPr>
              </w:pPr>
              <w:r>
                <w:rPr>
                  <w:sz w:val="28"/>
                </w:rPr>
                <w:t>OPENING REMARKS</w:t>
              </w:r>
              <w:r w:rsidR="0076482E" w:rsidRPr="00B82FF4">
                <w:rPr>
                  <w:sz w:val="28"/>
                </w:rPr>
                <w:ptab w:relativeTo="margin" w:alignment="right" w:leader="dot"/>
              </w:r>
              <w:r w:rsidR="00CF045B" w:rsidRPr="00B82FF4">
                <w:rPr>
                  <w:sz w:val="28"/>
                </w:rPr>
                <w:t>3</w:t>
              </w:r>
            </w:p>
            <w:p w14:paraId="4419B972" w14:textId="345095A9" w:rsidR="0076482E" w:rsidRPr="00B82FF4" w:rsidRDefault="0066204C" w:rsidP="004A56FE">
              <w:pPr>
                <w:pStyle w:val="TOC3"/>
                <w:rPr>
                  <w:sz w:val="28"/>
                  <w:szCs w:val="28"/>
                </w:rPr>
              </w:pPr>
              <w:r>
                <w:rPr>
                  <w:sz w:val="28"/>
                  <w:szCs w:val="28"/>
                </w:rPr>
                <w:t>SENATOR JOE MANCHIN III</w:t>
              </w:r>
              <w:r w:rsidR="0076482E" w:rsidRPr="00B82FF4">
                <w:rPr>
                  <w:sz w:val="28"/>
                  <w:szCs w:val="28"/>
                </w:rPr>
                <w:ptab w:relativeTo="margin" w:alignment="right" w:leader="dot"/>
              </w:r>
              <w:r w:rsidR="00FE5B2A">
                <w:rPr>
                  <w:sz w:val="28"/>
                  <w:szCs w:val="28"/>
                </w:rPr>
                <w:t>3</w:t>
              </w:r>
            </w:p>
            <w:p w14:paraId="0774C7D9" w14:textId="18319453" w:rsidR="003F5DF8" w:rsidRDefault="003F5DF8" w:rsidP="00B7646E">
              <w:pPr>
                <w:pStyle w:val="TOC3"/>
                <w:rPr>
                  <w:sz w:val="28"/>
                  <w:szCs w:val="28"/>
                </w:rPr>
              </w:pPr>
              <w:r>
                <w:rPr>
                  <w:sz w:val="28"/>
                  <w:szCs w:val="28"/>
                </w:rPr>
                <w:t>SENATOR SHELLEY MOORE</w:t>
              </w:r>
              <w:r w:rsidR="0085031B">
                <w:rPr>
                  <w:sz w:val="28"/>
                  <w:szCs w:val="28"/>
                </w:rPr>
                <w:t xml:space="preserve"> CAPITO</w:t>
              </w:r>
              <w:r w:rsidRPr="00B82FF4">
                <w:rPr>
                  <w:sz w:val="28"/>
                  <w:szCs w:val="28"/>
                </w:rPr>
                <w:ptab w:relativeTo="margin" w:alignment="right" w:leader="dot"/>
              </w:r>
              <w:r w:rsidR="00FE5B2A">
                <w:rPr>
                  <w:sz w:val="28"/>
                  <w:szCs w:val="28"/>
                </w:rPr>
                <w:t>4</w:t>
              </w:r>
            </w:p>
            <w:p w14:paraId="44389495" w14:textId="5CD348B9" w:rsidR="00B7646E" w:rsidRPr="00B82FF4" w:rsidRDefault="0066204C" w:rsidP="003F5DF8">
              <w:pPr>
                <w:pStyle w:val="TOC3"/>
                <w:rPr>
                  <w:sz w:val="28"/>
                  <w:szCs w:val="28"/>
                </w:rPr>
              </w:pPr>
              <w:r>
                <w:rPr>
                  <w:sz w:val="28"/>
                  <w:szCs w:val="28"/>
                </w:rPr>
                <w:t>CONGRESSWOMAN CAROL MILLER</w:t>
              </w:r>
              <w:r w:rsidR="00B7646E" w:rsidRPr="00B82FF4">
                <w:rPr>
                  <w:sz w:val="28"/>
                  <w:szCs w:val="28"/>
                </w:rPr>
                <w:ptab w:relativeTo="margin" w:alignment="right" w:leader="dot"/>
              </w:r>
              <w:r w:rsidR="00FE5B2A">
                <w:rPr>
                  <w:sz w:val="28"/>
                  <w:szCs w:val="28"/>
                </w:rPr>
                <w:t>5</w:t>
              </w:r>
            </w:p>
            <w:p w14:paraId="62ECE6A5" w14:textId="017F7385" w:rsidR="0076482E" w:rsidRPr="00B82FF4" w:rsidRDefault="0066204C" w:rsidP="001D1402">
              <w:pPr>
                <w:pStyle w:val="TOC2"/>
                <w:ind w:left="0"/>
                <w:rPr>
                  <w:sz w:val="28"/>
                  <w:szCs w:val="28"/>
                </w:rPr>
              </w:pPr>
              <w:r>
                <w:rPr>
                  <w:sz w:val="28"/>
                  <w:szCs w:val="28"/>
                </w:rPr>
                <w:t>SYM</w:t>
              </w:r>
              <w:r w:rsidR="00B90CA1">
                <w:rPr>
                  <w:sz w:val="28"/>
                  <w:szCs w:val="28"/>
                </w:rPr>
                <w:t>POSIUM</w:t>
              </w:r>
              <w:r w:rsidR="00F7145A">
                <w:rPr>
                  <w:sz w:val="28"/>
                  <w:szCs w:val="28"/>
                </w:rPr>
                <w:t xml:space="preserve"> SUMMARY</w:t>
              </w:r>
              <w:r w:rsidR="0076482E" w:rsidRPr="00B82FF4">
                <w:rPr>
                  <w:sz w:val="28"/>
                  <w:szCs w:val="28"/>
                </w:rPr>
                <w:ptab w:relativeTo="margin" w:alignment="right" w:leader="dot"/>
              </w:r>
              <w:r w:rsidR="00FE5B2A">
                <w:rPr>
                  <w:sz w:val="28"/>
                  <w:szCs w:val="28"/>
                </w:rPr>
                <w:t>6</w:t>
              </w:r>
            </w:p>
            <w:p w14:paraId="27DA1719" w14:textId="51CE92C2" w:rsidR="00E478B0" w:rsidRPr="00B82FF4" w:rsidRDefault="001D1402" w:rsidP="00D64675">
              <w:pPr>
                <w:pStyle w:val="TOC2"/>
                <w:ind w:left="0"/>
                <w:rPr>
                  <w:sz w:val="28"/>
                  <w:szCs w:val="28"/>
                </w:rPr>
              </w:pPr>
              <w:r>
                <w:rPr>
                  <w:sz w:val="28"/>
                  <w:szCs w:val="28"/>
                </w:rPr>
                <w:t>INTERACTIVE QUESTIONS &amp; RESPONSES</w:t>
              </w:r>
              <w:r w:rsidR="00D64675">
                <w:rPr>
                  <w:sz w:val="28"/>
                  <w:szCs w:val="28"/>
                </w:rPr>
                <w:t xml:space="preserve"> – BREAKOUT SESSIONS</w:t>
              </w:r>
              <w:r w:rsidR="00E478B0" w:rsidRPr="00B82FF4">
                <w:rPr>
                  <w:sz w:val="28"/>
                  <w:szCs w:val="28"/>
                </w:rPr>
                <w:ptab w:relativeTo="margin" w:alignment="right" w:leader="dot"/>
              </w:r>
              <w:r w:rsidR="00CC198C">
                <w:rPr>
                  <w:sz w:val="28"/>
                  <w:szCs w:val="28"/>
                </w:rPr>
                <w:t>10</w:t>
              </w:r>
            </w:p>
            <w:p w14:paraId="78537030" w14:textId="3DFFBC24" w:rsidR="00692718" w:rsidRPr="00B82FF4" w:rsidRDefault="007C176C" w:rsidP="007C176C">
              <w:pPr>
                <w:pStyle w:val="TOC2"/>
                <w:ind w:left="0"/>
                <w:rPr>
                  <w:sz w:val="28"/>
                  <w:szCs w:val="28"/>
                </w:rPr>
              </w:pPr>
              <w:r>
                <w:rPr>
                  <w:sz w:val="28"/>
                  <w:szCs w:val="28"/>
                </w:rPr>
                <w:t>POST SYMPOSIUM SURVEY SUMMARY</w:t>
              </w:r>
              <w:r w:rsidR="00692718" w:rsidRPr="00B82FF4">
                <w:rPr>
                  <w:sz w:val="28"/>
                  <w:szCs w:val="28"/>
                </w:rPr>
                <w:ptab w:relativeTo="margin" w:alignment="right" w:leader="dot"/>
              </w:r>
              <w:r w:rsidR="00692718" w:rsidRPr="00B82FF4">
                <w:rPr>
                  <w:sz w:val="28"/>
                  <w:szCs w:val="28"/>
                </w:rPr>
                <w:t>1</w:t>
              </w:r>
              <w:r w:rsidR="00CC198C">
                <w:rPr>
                  <w:sz w:val="28"/>
                  <w:szCs w:val="28"/>
                </w:rPr>
                <w:t>4</w:t>
              </w:r>
            </w:p>
            <w:p w14:paraId="010D303D" w14:textId="299C9341" w:rsidR="0061541C" w:rsidRDefault="0049659D" w:rsidP="0061541C">
              <w:pPr>
                <w:pStyle w:val="TOC2"/>
                <w:rPr>
                  <w:b w:val="0"/>
                  <w:bCs w:val="0"/>
                  <w:sz w:val="28"/>
                  <w:szCs w:val="28"/>
                </w:rPr>
              </w:pPr>
              <w:r w:rsidRPr="00294149">
                <w:rPr>
                  <w:b w:val="0"/>
                  <w:bCs w:val="0"/>
                  <w:sz w:val="28"/>
                  <w:szCs w:val="28"/>
                </w:rPr>
                <w:t xml:space="preserve">APPENDIX I: </w:t>
              </w:r>
              <w:r w:rsidR="00837BDA">
                <w:rPr>
                  <w:b w:val="0"/>
                  <w:bCs w:val="0"/>
                  <w:sz w:val="28"/>
                  <w:szCs w:val="28"/>
                </w:rPr>
                <w:t>LINKS TO RESOURCES</w:t>
              </w:r>
              <w:r w:rsidR="0061541C" w:rsidRPr="00294149">
                <w:rPr>
                  <w:b w:val="0"/>
                  <w:bCs w:val="0"/>
                  <w:sz w:val="28"/>
                  <w:szCs w:val="28"/>
                </w:rPr>
                <w:ptab w:relativeTo="margin" w:alignment="right" w:leader="dot"/>
              </w:r>
              <w:r w:rsidR="0061541C" w:rsidRPr="00294149">
                <w:rPr>
                  <w:b w:val="0"/>
                  <w:bCs w:val="0"/>
                  <w:sz w:val="28"/>
                  <w:szCs w:val="28"/>
                </w:rPr>
                <w:t>1</w:t>
              </w:r>
              <w:r w:rsidR="00CC198C">
                <w:rPr>
                  <w:b w:val="0"/>
                  <w:bCs w:val="0"/>
                  <w:sz w:val="28"/>
                  <w:szCs w:val="28"/>
                </w:rPr>
                <w:t>7</w:t>
              </w:r>
            </w:p>
            <w:p w14:paraId="5BFC1165" w14:textId="004B92A7" w:rsidR="00785A2D" w:rsidRDefault="00785A2D" w:rsidP="00785A2D">
              <w:pPr>
                <w:pStyle w:val="TOC2"/>
                <w:rPr>
                  <w:b w:val="0"/>
                  <w:bCs w:val="0"/>
                  <w:sz w:val="28"/>
                  <w:szCs w:val="28"/>
                </w:rPr>
              </w:pPr>
              <w:r w:rsidRPr="00294149">
                <w:rPr>
                  <w:b w:val="0"/>
                  <w:bCs w:val="0"/>
                  <w:sz w:val="28"/>
                  <w:szCs w:val="28"/>
                </w:rPr>
                <w:t xml:space="preserve">APPENDIX </w:t>
              </w:r>
              <w:r>
                <w:rPr>
                  <w:b w:val="0"/>
                  <w:bCs w:val="0"/>
                  <w:sz w:val="28"/>
                  <w:szCs w:val="28"/>
                </w:rPr>
                <w:t>I</w:t>
              </w:r>
              <w:r w:rsidRPr="00294149">
                <w:rPr>
                  <w:b w:val="0"/>
                  <w:bCs w:val="0"/>
                  <w:sz w:val="28"/>
                  <w:szCs w:val="28"/>
                </w:rPr>
                <w:t xml:space="preserve">I: </w:t>
              </w:r>
              <w:r>
                <w:rPr>
                  <w:b w:val="0"/>
                  <w:bCs w:val="0"/>
                  <w:sz w:val="28"/>
                  <w:szCs w:val="28"/>
                </w:rPr>
                <w:t>AGENDA</w:t>
              </w:r>
              <w:r w:rsidRPr="00294149">
                <w:rPr>
                  <w:b w:val="0"/>
                  <w:bCs w:val="0"/>
                  <w:sz w:val="28"/>
                  <w:szCs w:val="28"/>
                </w:rPr>
                <w:ptab w:relativeTo="margin" w:alignment="right" w:leader="dot"/>
              </w:r>
              <w:r w:rsidRPr="00294149">
                <w:rPr>
                  <w:b w:val="0"/>
                  <w:bCs w:val="0"/>
                  <w:sz w:val="28"/>
                  <w:szCs w:val="28"/>
                </w:rPr>
                <w:t>1</w:t>
              </w:r>
              <w:r w:rsidR="00A220CC">
                <w:rPr>
                  <w:b w:val="0"/>
                  <w:bCs w:val="0"/>
                  <w:sz w:val="28"/>
                  <w:szCs w:val="28"/>
                </w:rPr>
                <w:t>8</w:t>
              </w:r>
            </w:p>
            <w:p w14:paraId="098C47EE" w14:textId="037768A8" w:rsidR="0079747F" w:rsidRDefault="0079747F" w:rsidP="0079747F">
              <w:pPr>
                <w:pStyle w:val="TOC2"/>
                <w:rPr>
                  <w:b w:val="0"/>
                  <w:bCs w:val="0"/>
                  <w:sz w:val="28"/>
                  <w:szCs w:val="28"/>
                </w:rPr>
              </w:pPr>
              <w:r w:rsidRPr="00294149">
                <w:rPr>
                  <w:b w:val="0"/>
                  <w:bCs w:val="0"/>
                  <w:sz w:val="28"/>
                  <w:szCs w:val="28"/>
                </w:rPr>
                <w:t xml:space="preserve">APPENDIX </w:t>
              </w:r>
              <w:r>
                <w:rPr>
                  <w:b w:val="0"/>
                  <w:bCs w:val="0"/>
                  <w:sz w:val="28"/>
                  <w:szCs w:val="28"/>
                </w:rPr>
                <w:t>II</w:t>
              </w:r>
              <w:r w:rsidRPr="00294149">
                <w:rPr>
                  <w:b w:val="0"/>
                  <w:bCs w:val="0"/>
                  <w:sz w:val="28"/>
                  <w:szCs w:val="28"/>
                </w:rPr>
                <w:t xml:space="preserve">I: </w:t>
              </w:r>
              <w:r>
                <w:rPr>
                  <w:b w:val="0"/>
                  <w:bCs w:val="0"/>
                  <w:sz w:val="28"/>
                  <w:szCs w:val="28"/>
                </w:rPr>
                <w:t>ATTENDEES</w:t>
              </w:r>
              <w:r w:rsidRPr="00294149">
                <w:rPr>
                  <w:b w:val="0"/>
                  <w:bCs w:val="0"/>
                  <w:sz w:val="28"/>
                  <w:szCs w:val="28"/>
                </w:rPr>
                <w:ptab w:relativeTo="margin" w:alignment="right" w:leader="dot"/>
              </w:r>
              <w:r>
                <w:rPr>
                  <w:b w:val="0"/>
                  <w:bCs w:val="0"/>
                  <w:sz w:val="28"/>
                  <w:szCs w:val="28"/>
                </w:rPr>
                <w:t>2</w:t>
              </w:r>
              <w:r w:rsidR="00A220CC">
                <w:rPr>
                  <w:b w:val="0"/>
                  <w:bCs w:val="0"/>
                  <w:sz w:val="28"/>
                  <w:szCs w:val="28"/>
                </w:rPr>
                <w:t>9</w:t>
              </w:r>
            </w:p>
            <w:p w14:paraId="43CF6ED3" w14:textId="77777777" w:rsidR="0079747F" w:rsidRPr="00294149" w:rsidRDefault="0079747F" w:rsidP="00785A2D">
              <w:pPr>
                <w:pStyle w:val="TOC2"/>
                <w:rPr>
                  <w:b w:val="0"/>
                  <w:bCs w:val="0"/>
                  <w:sz w:val="28"/>
                  <w:szCs w:val="28"/>
                </w:rPr>
              </w:pPr>
            </w:p>
            <w:p w14:paraId="74B4ED2F" w14:textId="77777777" w:rsidR="00785A2D" w:rsidRPr="00294149" w:rsidRDefault="00785A2D" w:rsidP="0061541C">
              <w:pPr>
                <w:pStyle w:val="TOC2"/>
                <w:rPr>
                  <w:b w:val="0"/>
                  <w:bCs w:val="0"/>
                  <w:sz w:val="28"/>
                  <w:szCs w:val="28"/>
                </w:rPr>
              </w:pPr>
            </w:p>
            <w:p w14:paraId="6AD4CEC4" w14:textId="77777777" w:rsidR="0061541C" w:rsidRDefault="0061541C" w:rsidP="009B40BC">
              <w:pPr>
                <w:pStyle w:val="TOC2"/>
                <w:ind w:left="0"/>
              </w:pPr>
            </w:p>
            <w:p w14:paraId="21C83508" w14:textId="27278DDA" w:rsidR="0061541C" w:rsidRPr="00DA57D0" w:rsidRDefault="0061541C" w:rsidP="0061541C">
              <w:pPr>
                <w:pStyle w:val="Heading1"/>
              </w:pPr>
            </w:p>
            <w:p w14:paraId="3E09EAAF" w14:textId="77777777" w:rsidR="0061541C" w:rsidRPr="0035362F" w:rsidRDefault="0061541C" w:rsidP="00692718">
              <w:pPr>
                <w:pStyle w:val="TOC2"/>
              </w:pPr>
            </w:p>
            <w:p w14:paraId="55033D4C" w14:textId="77777777" w:rsidR="00692718" w:rsidRPr="0035362F" w:rsidRDefault="00692718" w:rsidP="00E478B0">
              <w:pPr>
                <w:pStyle w:val="TOC2"/>
              </w:pPr>
            </w:p>
            <w:p w14:paraId="35593FC1" w14:textId="2459E605" w:rsidR="0076482E" w:rsidRPr="0013095E" w:rsidRDefault="00787BA6" w:rsidP="004A56FE">
              <w:pPr>
                <w:pStyle w:val="TOC3"/>
              </w:pPr>
            </w:p>
          </w:sdtContent>
        </w:sdt>
        <w:p w14:paraId="04042EF6" w14:textId="3954D514" w:rsidR="00417DBC" w:rsidRDefault="00787BA6" w:rsidP="00417DBC">
          <w:pPr>
            <w:pStyle w:val="Heading1"/>
          </w:pPr>
        </w:p>
      </w:sdtContent>
    </w:sdt>
    <w:p w14:paraId="7092FEFC" w14:textId="74448737" w:rsidR="009F68EE" w:rsidRDefault="009F68EE" w:rsidP="00417DBC">
      <w:pPr>
        <w:pStyle w:val="Heading1"/>
      </w:pPr>
      <w:r>
        <w:br w:type="page"/>
      </w:r>
    </w:p>
    <w:p w14:paraId="6178E51C" w14:textId="56E2B305" w:rsidR="009F68EE" w:rsidRDefault="009F68EE" w:rsidP="00B5001B">
      <w:pPr>
        <w:pStyle w:val="Graphicplaceholder"/>
      </w:pPr>
    </w:p>
    <w:tbl>
      <w:tblPr>
        <w:tblStyle w:val="TableGrid"/>
        <w:tblW w:w="97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C6C80" w14:paraId="3FB5989C" w14:textId="77777777" w:rsidTr="00B631ED">
        <w:trPr>
          <w:trHeight w:val="2331"/>
        </w:trPr>
        <w:tc>
          <w:tcPr>
            <w:tcW w:w="9720" w:type="dxa"/>
            <w:vAlign w:val="center"/>
          </w:tcPr>
          <w:p w14:paraId="7516F573" w14:textId="77777777" w:rsidR="00B931B6" w:rsidRPr="00A345C1" w:rsidRDefault="0066204C" w:rsidP="009F68EE">
            <w:pPr>
              <w:pStyle w:val="Subtitle"/>
              <w:rPr>
                <w:b w:val="0"/>
                <w:bCs/>
              </w:rPr>
            </w:pPr>
            <w:r w:rsidRPr="00A345C1">
              <w:rPr>
                <w:b w:val="0"/>
                <w:bCs/>
              </w:rPr>
              <w:t>oPENING rEMARKS</w:t>
            </w:r>
          </w:p>
          <w:p w14:paraId="0EA6E49C" w14:textId="65C95E91" w:rsidR="00CC6C80" w:rsidRDefault="00B931B6" w:rsidP="009F68EE">
            <w:pPr>
              <w:pStyle w:val="Subtitle"/>
            </w:pPr>
            <w:r>
              <w:t>sENATOR jOE mANCHIN iii</w:t>
            </w:r>
            <w:r w:rsidR="00CC6C80" w:rsidRPr="009F68EE">
              <w:t xml:space="preserve"> </w:t>
            </w:r>
          </w:p>
        </w:tc>
      </w:tr>
    </w:tbl>
    <w:p w14:paraId="58C19E8C" w14:textId="202D63A0" w:rsidR="00B5001B" w:rsidRDefault="00787BA6" w:rsidP="00C16C24">
      <w:pPr>
        <w:pStyle w:val="Graphicplaceholder"/>
      </w:pPr>
      <w:r>
        <w:object w:dxaOrig="1440" w:dyaOrig="1440" w14:anchorId="6B469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0;margin-top:0;width:468pt;height:605.65pt;z-index:-251658239;mso-wrap-edited:f;mso-width-percent:0;mso-height-percent:0;mso-position-horizontal-relative:text;mso-position-vertical-relative:text;mso-width-percent:0;mso-height-percent:0">
            <v:imagedata r:id="rId18" o:title=""/>
          </v:shape>
          <o:OLEObject Type="Embed" ProgID="Acrobat.Document.DC" ShapeID="_x0000_s2052" DrawAspect="Content" ObjectID="_1793511087" r:id="rId19"/>
        </w:object>
      </w:r>
      <w:r w:rsidR="00B5001B">
        <w:br w:type="page"/>
      </w:r>
    </w:p>
    <w:p w14:paraId="628C5484" w14:textId="77777777" w:rsidR="00A878FF" w:rsidRDefault="00A878FF" w:rsidP="00C16C24">
      <w:pPr>
        <w:pStyle w:val="Graphicplaceholder"/>
      </w:pPr>
    </w:p>
    <w:p w14:paraId="78989AD0" w14:textId="77777777" w:rsidR="00A878FF" w:rsidRDefault="00A878FF" w:rsidP="00C16C24">
      <w:pPr>
        <w:pStyle w:val="Graphicplaceholder"/>
      </w:pPr>
    </w:p>
    <w:p w14:paraId="48D59178" w14:textId="77777777" w:rsidR="00A878FF" w:rsidRDefault="00A878FF" w:rsidP="00C16C24">
      <w:pPr>
        <w:pStyle w:val="Graphicplaceholder"/>
      </w:pPr>
    </w:p>
    <w:sdt>
      <w:sdtPr>
        <w:rPr>
          <w:b/>
          <w:bCs/>
        </w:rPr>
        <w:id w:val="336739180"/>
        <w:placeholder>
          <w:docPart w:val="B10198CB14FE46CAA779517EA70131A0"/>
        </w:placeholder>
        <w15:appearance w15:val="hidden"/>
      </w:sdtPr>
      <w:sdtEndPr/>
      <w:sdtContent>
        <w:p w14:paraId="7F04577D" w14:textId="77777777" w:rsidR="00A878FF" w:rsidRPr="0089481A" w:rsidRDefault="00A878FF" w:rsidP="00A878FF">
          <w:pPr>
            <w:pStyle w:val="Heading1"/>
            <w:rPr>
              <w:b/>
              <w:bCs/>
            </w:rPr>
          </w:pPr>
          <w:r>
            <w:rPr>
              <w:b/>
              <w:bCs/>
            </w:rPr>
            <w:t>sENATOR sHELLEY mOORE CAPITO</w:t>
          </w:r>
        </w:p>
      </w:sdtContent>
    </w:sdt>
    <w:p w14:paraId="13B34D9C" w14:textId="1DBE7A43" w:rsidR="00A878FF" w:rsidRDefault="002052FE" w:rsidP="00A878FF">
      <w:pPr>
        <w:pStyle w:val="Graphicplaceholder"/>
      </w:pPr>
      <w:r>
        <w:object w:dxaOrig="7344" w:dyaOrig="9504" w14:anchorId="07CE225E">
          <v:shape id="_x0000_i1026" type="#_x0000_t75" alt="" style="width:516pt;height:564.6pt;mso-width-percent:0;mso-height-percent:0;mso-width-percent:0;mso-height-percent:0" o:ole="">
            <v:imagedata r:id="rId20" o:title=""/>
          </v:shape>
          <o:OLEObject Type="Embed" ProgID="Acrobat.Document.DC" ShapeID="_x0000_i1026" DrawAspect="Content" ObjectID="_1793511086" r:id="rId21"/>
        </w:object>
      </w:r>
    </w:p>
    <w:p w14:paraId="209A7061" w14:textId="77777777" w:rsidR="00A878FF" w:rsidRDefault="00A878FF" w:rsidP="00C16C24">
      <w:pPr>
        <w:pStyle w:val="Graphicplaceholder"/>
      </w:pPr>
    </w:p>
    <w:p w14:paraId="2EF5027D" w14:textId="77777777" w:rsidR="00A878FF" w:rsidRDefault="00A878FF" w:rsidP="00C16C24">
      <w:pPr>
        <w:pStyle w:val="Graphicplaceholder"/>
      </w:pPr>
    </w:p>
    <w:p w14:paraId="60AC2847" w14:textId="77777777" w:rsidR="00A878FF" w:rsidRDefault="00A878FF" w:rsidP="00C16C24">
      <w:pPr>
        <w:pStyle w:val="Graphicplaceholder"/>
      </w:pPr>
    </w:p>
    <w:p w14:paraId="4CBA524D" w14:textId="77777777" w:rsidR="00A878FF" w:rsidRDefault="00A878FF" w:rsidP="00C16C24">
      <w:pPr>
        <w:pStyle w:val="Graphicplaceholder"/>
      </w:pPr>
    </w:p>
    <w:p w14:paraId="0D3DAE59" w14:textId="77777777" w:rsidR="00A878FF" w:rsidRDefault="00A878FF" w:rsidP="00C16C24">
      <w:pPr>
        <w:pStyle w:val="Graphicplaceholder"/>
      </w:pPr>
    </w:p>
    <w:p w14:paraId="145BBD09" w14:textId="77777777" w:rsidR="00A878FF" w:rsidRDefault="00A878FF" w:rsidP="00C16C24">
      <w:pPr>
        <w:pStyle w:val="Graphicplaceholder"/>
      </w:pPr>
    </w:p>
    <w:p w14:paraId="3ECD0FDC" w14:textId="77777777" w:rsidR="00A878FF" w:rsidRDefault="00A878FF" w:rsidP="00C16C24">
      <w:pPr>
        <w:pStyle w:val="Graphicplaceholder"/>
      </w:pPr>
    </w:p>
    <w:p w14:paraId="35F0F103" w14:textId="77777777" w:rsidR="00A878FF" w:rsidRDefault="00A878FF" w:rsidP="00C16C24">
      <w:pPr>
        <w:pStyle w:val="Graphicplaceholder"/>
      </w:pPr>
    </w:p>
    <w:p w14:paraId="2B9B6B40" w14:textId="51745E5A" w:rsidR="00620A9D" w:rsidRDefault="00620A9D" w:rsidP="00B5001B">
      <w:pPr>
        <w:pStyle w:val="Graphicplaceholde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4A0" w:firstRow="1" w:lastRow="0" w:firstColumn="1" w:lastColumn="0" w:noHBand="0" w:noVBand="1"/>
      </w:tblPr>
      <w:tblGrid>
        <w:gridCol w:w="9720"/>
        <w:gridCol w:w="360"/>
      </w:tblGrid>
      <w:tr w:rsidR="002125C1" w14:paraId="221B15F1" w14:textId="77777777" w:rsidTr="00841275">
        <w:trPr>
          <w:trHeight w:val="1152"/>
          <w:jc w:val="center"/>
        </w:trPr>
        <w:tc>
          <w:tcPr>
            <w:tcW w:w="9720" w:type="dxa"/>
            <w:tcMar>
              <w:top w:w="0" w:type="dxa"/>
              <w:left w:w="115" w:type="dxa"/>
              <w:right w:w="115" w:type="dxa"/>
            </w:tcMar>
            <w:vAlign w:val="center"/>
          </w:tcPr>
          <w:p w14:paraId="06FB634B" w14:textId="4F550AED" w:rsidR="009F68EE" w:rsidRPr="00A345C1" w:rsidRDefault="00787BA6" w:rsidP="00A345C1">
            <w:pPr>
              <w:pStyle w:val="Heading1"/>
              <w:rPr>
                <w:b/>
                <w:bCs/>
              </w:rPr>
            </w:pPr>
            <w:sdt>
              <w:sdtPr>
                <w:rPr>
                  <w:b/>
                  <w:bCs/>
                </w:rPr>
                <w:id w:val="-163548355"/>
                <w:placeholder>
                  <w:docPart w:val="6B12A0A9C0E94FC982C6AB623D9979CE"/>
                </w:placeholder>
                <w15:appearance w15:val="hidden"/>
              </w:sdtPr>
              <w:sdtEndPr/>
              <w:sdtContent>
                <w:r w:rsidR="00A345C1" w:rsidRPr="00A345C1">
                  <w:rPr>
                    <w:b/>
                    <w:bCs/>
                  </w:rPr>
                  <w:t>cONGRESSWOMAN cAROL mILLER</w:t>
                </w:r>
              </w:sdtContent>
            </w:sdt>
            <w:r w:rsidR="009F68EE" w:rsidRPr="00A345C1">
              <w:rPr>
                <w:b/>
                <w:bCs/>
              </w:rPr>
              <w:t xml:space="preserve"> </w:t>
            </w:r>
          </w:p>
        </w:tc>
        <w:tc>
          <w:tcPr>
            <w:tcW w:w="360" w:type="dxa"/>
            <w:tcMar>
              <w:top w:w="0" w:type="dxa"/>
              <w:left w:w="115" w:type="dxa"/>
              <w:right w:w="115" w:type="dxa"/>
            </w:tcMar>
            <w:vAlign w:val="center"/>
          </w:tcPr>
          <w:p w14:paraId="244FBD3A" w14:textId="06F2F201" w:rsidR="00620A9D" w:rsidRPr="00A74F53" w:rsidRDefault="00620A9D" w:rsidP="0090710C">
            <w:pPr>
              <w:jc w:val="right"/>
              <w:rPr>
                <w:sz w:val="44"/>
                <w:szCs w:val="18"/>
              </w:rPr>
            </w:pPr>
          </w:p>
        </w:tc>
      </w:tr>
    </w:tbl>
    <w:sdt>
      <w:sdtPr>
        <w:rPr>
          <w:b/>
          <w:bCs/>
          <w:sz w:val="36"/>
        </w:rPr>
        <w:id w:val="471413153"/>
        <w:placeholder>
          <w:docPart w:val="1AD79EC7E3EFD949A6C841EA8EDD9CBB"/>
        </w:placeholder>
        <w15:appearance w15:val="hidden"/>
      </w:sdtPr>
      <w:sdtEndPr>
        <w:rPr>
          <w:rFonts w:asciiTheme="majorHAnsi" w:eastAsiaTheme="majorEastAsia" w:hAnsiTheme="majorHAnsi"/>
          <w:sz w:val="28"/>
        </w:rPr>
      </w:sdtEndPr>
      <w:sdtContent>
        <w:p w14:paraId="66000090" w14:textId="53E95FC3" w:rsidR="006448DB" w:rsidRDefault="00787BA6" w:rsidP="006448DB">
          <w:pPr>
            <w:spacing w:after="160" w:line="240" w:lineRule="auto"/>
            <w:rPr>
              <w:rFonts w:asciiTheme="majorHAnsi" w:eastAsiaTheme="majorEastAsia" w:hAnsiTheme="majorHAnsi"/>
              <w:b/>
              <w:bCs/>
              <w:color w:val="212745" w:themeColor="text2"/>
            </w:rPr>
          </w:pPr>
          <w:r>
            <w:rPr>
              <w:rFonts w:asciiTheme="majorHAnsi" w:eastAsiaTheme="majorEastAsia" w:hAnsiTheme="majorHAnsi"/>
              <w:b/>
              <w:bCs/>
              <w:noProof/>
              <w:color w:val="212745" w:themeColor="text2"/>
            </w:rPr>
            <w:object w:dxaOrig="1440" w:dyaOrig="1440" w14:anchorId="7C3C8B0F">
              <v:shape id="_x0000_s2050" type="#_x0000_t75" alt="" style="position:absolute;margin-left:0;margin-top:.8pt;width:499.8pt;height:647.3pt;z-index:-251658238;mso-wrap-edited:f;mso-width-percent:0;mso-height-percent:0;mso-position-horizontal-relative:text;mso-position-vertical-relative:text;mso-width-percent:0;mso-height-percent:0">
                <v:imagedata r:id="rId22" o:title=""/>
              </v:shape>
              <o:OLEObject Type="Embed" ProgID="Acrobat.Document.DC" ShapeID="_x0000_s2050" DrawAspect="Content" ObjectID="_1793511088" r:id="rId23"/>
            </w:object>
          </w:r>
        </w:p>
        <w:p w14:paraId="29D7351C" w14:textId="77777777" w:rsidR="006448DB" w:rsidRDefault="006448DB" w:rsidP="006448DB">
          <w:pPr>
            <w:spacing w:after="160" w:line="240" w:lineRule="auto"/>
            <w:rPr>
              <w:rFonts w:asciiTheme="majorHAnsi" w:eastAsiaTheme="majorEastAsia" w:hAnsiTheme="majorHAnsi"/>
              <w:b/>
              <w:bCs/>
              <w:color w:val="212745" w:themeColor="text2"/>
            </w:rPr>
          </w:pPr>
        </w:p>
        <w:p w14:paraId="39CADB31" w14:textId="77777777" w:rsidR="006448DB" w:rsidRDefault="006448DB" w:rsidP="006448DB">
          <w:pPr>
            <w:spacing w:after="160" w:line="240" w:lineRule="auto"/>
            <w:rPr>
              <w:rFonts w:asciiTheme="majorHAnsi" w:eastAsiaTheme="majorEastAsia" w:hAnsiTheme="majorHAnsi"/>
              <w:b/>
              <w:bCs/>
              <w:color w:val="212745" w:themeColor="text2"/>
            </w:rPr>
          </w:pPr>
        </w:p>
        <w:p w14:paraId="79CA4457" w14:textId="77777777" w:rsidR="006448DB" w:rsidRDefault="006448DB" w:rsidP="006448DB">
          <w:pPr>
            <w:spacing w:after="160" w:line="240" w:lineRule="auto"/>
            <w:rPr>
              <w:rFonts w:asciiTheme="majorHAnsi" w:eastAsiaTheme="majorEastAsia" w:hAnsiTheme="majorHAnsi"/>
              <w:b/>
              <w:bCs/>
              <w:color w:val="212745" w:themeColor="text2"/>
            </w:rPr>
          </w:pPr>
        </w:p>
        <w:p w14:paraId="0256503A" w14:textId="77777777" w:rsidR="006448DB" w:rsidRDefault="006448DB" w:rsidP="006448DB">
          <w:pPr>
            <w:spacing w:after="160" w:line="240" w:lineRule="auto"/>
            <w:rPr>
              <w:rFonts w:asciiTheme="majorHAnsi" w:eastAsiaTheme="majorEastAsia" w:hAnsiTheme="majorHAnsi"/>
              <w:b/>
              <w:bCs/>
              <w:color w:val="212745" w:themeColor="text2"/>
            </w:rPr>
          </w:pPr>
        </w:p>
        <w:p w14:paraId="5D85912E" w14:textId="77777777" w:rsidR="006448DB" w:rsidRDefault="006448DB" w:rsidP="006448DB">
          <w:pPr>
            <w:spacing w:after="160" w:line="240" w:lineRule="auto"/>
            <w:rPr>
              <w:rFonts w:asciiTheme="majorHAnsi" w:eastAsiaTheme="majorEastAsia" w:hAnsiTheme="majorHAnsi"/>
              <w:b/>
              <w:bCs/>
              <w:color w:val="212745" w:themeColor="text2"/>
            </w:rPr>
          </w:pPr>
        </w:p>
        <w:p w14:paraId="1925C99F" w14:textId="2B64C514" w:rsidR="006448DB" w:rsidRDefault="006448DB" w:rsidP="006448DB">
          <w:pPr>
            <w:spacing w:after="160" w:line="240" w:lineRule="auto"/>
            <w:rPr>
              <w:rFonts w:asciiTheme="majorHAnsi" w:eastAsiaTheme="majorEastAsia" w:hAnsiTheme="majorHAnsi"/>
              <w:b/>
              <w:bCs/>
              <w:color w:val="212745" w:themeColor="text2"/>
            </w:rPr>
          </w:pPr>
        </w:p>
        <w:p w14:paraId="7F1B8A54" w14:textId="77777777" w:rsidR="006448DB" w:rsidRDefault="006448DB" w:rsidP="006448DB">
          <w:pPr>
            <w:spacing w:after="160" w:line="240" w:lineRule="auto"/>
            <w:rPr>
              <w:rFonts w:asciiTheme="majorHAnsi" w:eastAsiaTheme="majorEastAsia" w:hAnsiTheme="majorHAnsi"/>
              <w:b/>
              <w:bCs/>
              <w:color w:val="212745" w:themeColor="text2"/>
            </w:rPr>
          </w:pPr>
        </w:p>
        <w:p w14:paraId="55D4CCA0" w14:textId="77777777" w:rsidR="006448DB" w:rsidRDefault="006448DB" w:rsidP="006448DB">
          <w:pPr>
            <w:spacing w:after="160" w:line="240" w:lineRule="auto"/>
            <w:rPr>
              <w:rFonts w:asciiTheme="majorHAnsi" w:eastAsiaTheme="majorEastAsia" w:hAnsiTheme="majorHAnsi"/>
              <w:b/>
              <w:bCs/>
              <w:color w:val="212745" w:themeColor="text2"/>
            </w:rPr>
          </w:pPr>
        </w:p>
        <w:p w14:paraId="246627F2" w14:textId="77777777" w:rsidR="006448DB" w:rsidRDefault="006448DB" w:rsidP="006448DB">
          <w:pPr>
            <w:spacing w:after="160" w:line="240" w:lineRule="auto"/>
            <w:rPr>
              <w:rFonts w:asciiTheme="majorHAnsi" w:eastAsiaTheme="majorEastAsia" w:hAnsiTheme="majorHAnsi"/>
              <w:b/>
              <w:bCs/>
              <w:color w:val="212745" w:themeColor="text2"/>
            </w:rPr>
          </w:pPr>
        </w:p>
        <w:p w14:paraId="58B48651" w14:textId="77777777" w:rsidR="006448DB" w:rsidRDefault="006448DB" w:rsidP="006448DB">
          <w:pPr>
            <w:spacing w:after="160" w:line="240" w:lineRule="auto"/>
            <w:rPr>
              <w:rFonts w:asciiTheme="majorHAnsi" w:eastAsiaTheme="majorEastAsia" w:hAnsiTheme="majorHAnsi"/>
              <w:b/>
              <w:bCs/>
              <w:color w:val="212745" w:themeColor="text2"/>
            </w:rPr>
          </w:pPr>
        </w:p>
        <w:p w14:paraId="12CDFA10" w14:textId="77777777" w:rsidR="006448DB" w:rsidRDefault="006448DB" w:rsidP="006448DB">
          <w:pPr>
            <w:spacing w:after="160" w:line="240" w:lineRule="auto"/>
            <w:rPr>
              <w:rFonts w:asciiTheme="majorHAnsi" w:eastAsiaTheme="majorEastAsia" w:hAnsiTheme="majorHAnsi"/>
              <w:b/>
              <w:bCs/>
              <w:color w:val="212745" w:themeColor="text2"/>
            </w:rPr>
          </w:pPr>
        </w:p>
        <w:p w14:paraId="0A7DF193" w14:textId="77777777" w:rsidR="006448DB" w:rsidRDefault="006448DB" w:rsidP="006448DB">
          <w:pPr>
            <w:spacing w:after="160" w:line="240" w:lineRule="auto"/>
            <w:rPr>
              <w:rFonts w:asciiTheme="majorHAnsi" w:eastAsiaTheme="majorEastAsia" w:hAnsiTheme="majorHAnsi"/>
              <w:b/>
              <w:bCs/>
              <w:color w:val="212745" w:themeColor="text2"/>
            </w:rPr>
          </w:pPr>
        </w:p>
        <w:p w14:paraId="23A4FD83" w14:textId="77777777" w:rsidR="006448DB" w:rsidRDefault="006448DB" w:rsidP="006448DB">
          <w:pPr>
            <w:spacing w:after="160" w:line="240" w:lineRule="auto"/>
            <w:rPr>
              <w:rFonts w:asciiTheme="majorHAnsi" w:eastAsiaTheme="majorEastAsia" w:hAnsiTheme="majorHAnsi"/>
              <w:b/>
              <w:bCs/>
              <w:color w:val="212745" w:themeColor="text2"/>
            </w:rPr>
          </w:pPr>
        </w:p>
        <w:p w14:paraId="530319CA" w14:textId="77777777" w:rsidR="006448DB" w:rsidRDefault="006448DB" w:rsidP="006448DB">
          <w:pPr>
            <w:spacing w:after="160" w:line="240" w:lineRule="auto"/>
            <w:rPr>
              <w:rFonts w:asciiTheme="majorHAnsi" w:eastAsiaTheme="majorEastAsia" w:hAnsiTheme="majorHAnsi"/>
              <w:b/>
              <w:bCs/>
              <w:color w:val="212745" w:themeColor="text2"/>
            </w:rPr>
          </w:pPr>
        </w:p>
        <w:p w14:paraId="7D55DAD3" w14:textId="77777777" w:rsidR="006448DB" w:rsidRDefault="006448DB" w:rsidP="006448DB">
          <w:pPr>
            <w:spacing w:after="160" w:line="240" w:lineRule="auto"/>
            <w:rPr>
              <w:rFonts w:asciiTheme="majorHAnsi" w:eastAsiaTheme="majorEastAsia" w:hAnsiTheme="majorHAnsi"/>
              <w:b/>
              <w:bCs/>
              <w:color w:val="212745" w:themeColor="text2"/>
            </w:rPr>
          </w:pPr>
        </w:p>
        <w:p w14:paraId="089EC56A" w14:textId="77777777" w:rsidR="006448DB" w:rsidRDefault="006448DB" w:rsidP="006448DB">
          <w:pPr>
            <w:spacing w:after="160" w:line="240" w:lineRule="auto"/>
            <w:rPr>
              <w:rFonts w:asciiTheme="majorHAnsi" w:eastAsiaTheme="majorEastAsia" w:hAnsiTheme="majorHAnsi"/>
              <w:b/>
              <w:bCs/>
              <w:color w:val="212745" w:themeColor="text2"/>
            </w:rPr>
          </w:pPr>
        </w:p>
        <w:p w14:paraId="1794F85B" w14:textId="61B8C65D" w:rsidR="00F03223" w:rsidRPr="00F03223" w:rsidRDefault="00F03223" w:rsidP="006448DB">
          <w:pPr>
            <w:spacing w:after="160" w:line="240" w:lineRule="auto"/>
          </w:pPr>
          <w:r w:rsidRPr="00F03223">
            <w:t xml:space="preserve"> </w:t>
          </w:r>
        </w:p>
        <w:p w14:paraId="36B19F63" w14:textId="77777777" w:rsidR="00F03223" w:rsidRPr="0000450C" w:rsidRDefault="00787BA6" w:rsidP="00A066C2">
          <w:pPr>
            <w:spacing w:after="160" w:line="240" w:lineRule="auto"/>
          </w:pPr>
        </w:p>
      </w:sdtContent>
    </w:sdt>
    <w:p w14:paraId="2BA42695" w14:textId="6898F2E9" w:rsidR="00BC33E3" w:rsidRDefault="00BC33E3" w:rsidP="00A066C2">
      <w:pPr>
        <w:spacing w:line="240" w:lineRule="auto"/>
      </w:pPr>
    </w:p>
    <w:p w14:paraId="76C2244D" w14:textId="77777777" w:rsidR="00D1336C" w:rsidRDefault="00D1336C" w:rsidP="00A066C2">
      <w:pPr>
        <w:spacing w:after="160" w:line="240" w:lineRule="auto"/>
        <w:rPr>
          <w:rFonts w:asciiTheme="majorHAnsi" w:eastAsiaTheme="majorEastAsia" w:hAnsiTheme="majorHAnsi"/>
          <w:b/>
          <w:bCs/>
          <w:color w:val="212745" w:themeColor="text2"/>
        </w:rPr>
      </w:pPr>
    </w:p>
    <w:p w14:paraId="3B958DC3" w14:textId="01E6FA67" w:rsidR="00B5001B" w:rsidRDefault="00B5001B" w:rsidP="00B5001B">
      <w:pPr>
        <w:pStyle w:val="Graphicplaceholder"/>
      </w:pPr>
    </w:p>
    <w:p w14:paraId="6DAC9B89" w14:textId="77777777" w:rsidR="00B06181" w:rsidRDefault="00B06181" w:rsidP="00B5001B">
      <w:pPr>
        <w:pStyle w:val="Graphicplaceholder"/>
      </w:pPr>
    </w:p>
    <w:p w14:paraId="1F480CD3" w14:textId="77777777" w:rsidR="00B06181" w:rsidRDefault="00B06181" w:rsidP="00B5001B">
      <w:pPr>
        <w:pStyle w:val="Graphicplaceholder"/>
      </w:pPr>
    </w:p>
    <w:tbl>
      <w:tblPr>
        <w:tblStyle w:val="TableGrid"/>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4A0" w:firstRow="1" w:lastRow="0" w:firstColumn="1" w:lastColumn="0" w:noHBand="0" w:noVBand="1"/>
      </w:tblPr>
      <w:tblGrid>
        <w:gridCol w:w="91"/>
        <w:gridCol w:w="9812"/>
        <w:gridCol w:w="238"/>
      </w:tblGrid>
      <w:tr w:rsidR="0090710C" w14:paraId="030B4D2B" w14:textId="77777777" w:rsidTr="008D6AD9">
        <w:trPr>
          <w:trHeight w:val="1565"/>
          <w:jc w:val="center"/>
        </w:trPr>
        <w:tc>
          <w:tcPr>
            <w:tcW w:w="9903" w:type="dxa"/>
            <w:gridSpan w:val="2"/>
            <w:tcMar>
              <w:top w:w="0" w:type="dxa"/>
              <w:left w:w="115" w:type="dxa"/>
              <w:right w:w="115" w:type="dxa"/>
            </w:tcMar>
            <w:vAlign w:val="center"/>
          </w:tcPr>
          <w:p w14:paraId="05B8D954" w14:textId="77777777" w:rsidR="00A878FF" w:rsidRDefault="00A878FF" w:rsidP="00A878FF"/>
          <w:p w14:paraId="1136ABF5" w14:textId="77777777" w:rsidR="00A878FF" w:rsidRDefault="00A878FF" w:rsidP="00A878FF"/>
          <w:p w14:paraId="48CE9046" w14:textId="77777777" w:rsidR="00A878FF" w:rsidRDefault="00A878FF" w:rsidP="00A878FF"/>
          <w:p w14:paraId="06BDF3EE" w14:textId="77777777" w:rsidR="00A878FF" w:rsidRDefault="00A878FF" w:rsidP="00A878FF"/>
          <w:p w14:paraId="7B9779D3" w14:textId="77777777" w:rsidR="00A878FF" w:rsidRDefault="00A878FF" w:rsidP="00A878FF"/>
          <w:p w14:paraId="3F64C6F1" w14:textId="77777777" w:rsidR="00A878FF" w:rsidRPr="00A878FF" w:rsidRDefault="00A878FF" w:rsidP="00A878FF"/>
          <w:p w14:paraId="466BD02B" w14:textId="03CAFA76" w:rsidR="0090710C" w:rsidRPr="00B5001B" w:rsidRDefault="005A7B26" w:rsidP="00D1336C">
            <w:pPr>
              <w:pStyle w:val="Subtitle"/>
            </w:pPr>
            <w:r>
              <w:t>sYMPOSIUM sUMMARY</w:t>
            </w:r>
            <w:r w:rsidR="008D16BF">
              <w:rPr>
                <w:rFonts w:ascii="Lato" w:hAnsi="Lato"/>
                <w:color w:val="000000"/>
                <w:bdr w:val="none" w:sz="0" w:space="0" w:color="auto" w:frame="1"/>
              </w:rPr>
              <w:t xml:space="preserve"> </w:t>
            </w:r>
          </w:p>
        </w:tc>
        <w:tc>
          <w:tcPr>
            <w:tcW w:w="237" w:type="dxa"/>
            <w:tcMar>
              <w:top w:w="0" w:type="dxa"/>
              <w:left w:w="115" w:type="dxa"/>
              <w:right w:w="115" w:type="dxa"/>
            </w:tcMar>
            <w:vAlign w:val="center"/>
          </w:tcPr>
          <w:p w14:paraId="0E6CE7F5" w14:textId="561C335F" w:rsidR="0090710C" w:rsidRPr="00B5001B" w:rsidRDefault="0090710C" w:rsidP="00B5001B">
            <w:pPr>
              <w:pStyle w:val="BlueEmphasis"/>
            </w:pPr>
          </w:p>
        </w:tc>
      </w:tr>
      <w:tr w:rsidR="00F64162" w:rsidRPr="00B01FDB" w14:paraId="2CAC07FE" w14:textId="77777777" w:rsidTr="008D6AD9">
        <w:trPr>
          <w:gridBefore w:val="1"/>
          <w:wBefore w:w="91" w:type="dxa"/>
          <w:trHeight w:val="95"/>
          <w:jc w:val="center"/>
        </w:trPr>
        <w:tc>
          <w:tcPr>
            <w:tcW w:w="10050" w:type="dxa"/>
            <w:gridSpan w:val="2"/>
            <w:shd w:val="clear" w:color="auto" w:fill="auto"/>
            <w:tcMar>
              <w:top w:w="0" w:type="dxa"/>
              <w:left w:w="115" w:type="dxa"/>
              <w:right w:w="115" w:type="dxa"/>
            </w:tcMar>
            <w:vAlign w:val="center"/>
          </w:tcPr>
          <w:p w14:paraId="3E0C09A2" w14:textId="6D57A9DF" w:rsidR="008D6AD9" w:rsidRPr="008D16BF" w:rsidRDefault="008D6AD9" w:rsidP="008D6AD9">
            <w:pPr>
              <w:rPr>
                <w:rFonts w:cstheme="minorHAnsi"/>
                <w:noProof/>
                <w:szCs w:val="28"/>
              </w:rPr>
            </w:pPr>
            <w:r>
              <w:rPr>
                <w:noProof/>
              </w:rPr>
              <mc:AlternateContent>
                <mc:Choice Requires="wps">
                  <w:drawing>
                    <wp:anchor distT="0" distB="0" distL="114300" distR="114300" simplePos="0" relativeHeight="251658244" behindDoc="1" locked="0" layoutInCell="1" allowOverlap="1" wp14:anchorId="12818C57" wp14:editId="6F2C0FA0">
                      <wp:simplePos x="0" y="0"/>
                      <wp:positionH relativeFrom="column">
                        <wp:posOffset>0</wp:posOffset>
                      </wp:positionH>
                      <wp:positionV relativeFrom="paragraph">
                        <wp:posOffset>1551305</wp:posOffset>
                      </wp:positionV>
                      <wp:extent cx="6029325" cy="1871980"/>
                      <wp:effectExtent l="0" t="0" r="9525" b="0"/>
                      <wp:wrapTight wrapText="bothSides">
                        <wp:wrapPolygon edited="0">
                          <wp:start x="0" y="0"/>
                          <wp:lineTo x="0" y="21322"/>
                          <wp:lineTo x="21566" y="21322"/>
                          <wp:lineTo x="21566" y="0"/>
                          <wp:lineTo x="0" y="0"/>
                        </wp:wrapPolygon>
                      </wp:wrapTight>
                      <wp:docPr id="69126658" name="Text Box 17"/>
                      <wp:cNvGraphicFramePr/>
                      <a:graphic xmlns:a="http://schemas.openxmlformats.org/drawingml/2006/main">
                        <a:graphicData uri="http://schemas.microsoft.com/office/word/2010/wordprocessingShape">
                          <wps:wsp>
                            <wps:cNvSpPr txBox="1"/>
                            <wps:spPr>
                              <a:xfrm>
                                <a:off x="0" y="0"/>
                                <a:ext cx="6029325" cy="1871980"/>
                              </a:xfrm>
                              <a:prstGeom prst="rect">
                                <a:avLst/>
                              </a:prstGeom>
                              <a:solidFill>
                                <a:srgbClr val="DDE1F4"/>
                              </a:solidFill>
                              <a:ln w="6350">
                                <a:noFill/>
                              </a:ln>
                            </wps:spPr>
                            <wps:txbx>
                              <w:txbxContent>
                                <w:p w14:paraId="5F3BB9D3" w14:textId="77777777" w:rsidR="008D6AD9" w:rsidRPr="008D16BF" w:rsidRDefault="008D6AD9" w:rsidP="008D6AD9">
                                  <w:pPr>
                                    <w:numPr>
                                      <w:ilvl w:val="0"/>
                                      <w:numId w:val="22"/>
                                    </w:numPr>
                                    <w:rPr>
                                      <w:rFonts w:cstheme="minorHAnsi"/>
                                      <w:noProof/>
                                      <w:szCs w:val="28"/>
                                    </w:rPr>
                                  </w:pPr>
                                  <w:r w:rsidRPr="008D16BF">
                                    <w:rPr>
                                      <w:rFonts w:cstheme="minorHAnsi"/>
                                      <w:noProof/>
                                      <w:szCs w:val="28"/>
                                    </w:rPr>
                                    <w:t>Gain a common understanding of who the main players are and the capabilities they provide before, during, and after a flood;</w:t>
                                  </w:r>
                                </w:p>
                                <w:p w14:paraId="1154C41F" w14:textId="77777777" w:rsidR="008D6AD9" w:rsidRPr="008D16BF" w:rsidRDefault="008D6AD9" w:rsidP="008D6AD9">
                                  <w:pPr>
                                    <w:numPr>
                                      <w:ilvl w:val="0"/>
                                      <w:numId w:val="22"/>
                                    </w:numPr>
                                    <w:rPr>
                                      <w:rFonts w:cstheme="minorHAnsi"/>
                                      <w:noProof/>
                                      <w:szCs w:val="28"/>
                                    </w:rPr>
                                  </w:pPr>
                                  <w:r w:rsidRPr="008D16BF">
                                    <w:rPr>
                                      <w:rFonts w:cstheme="minorHAnsi"/>
                                      <w:noProof/>
                                      <w:szCs w:val="28"/>
                                    </w:rPr>
                                    <w:t>Have a better understanding of how participants and their organizations can coordinate their efforts in each phase of a disaster;</w:t>
                                  </w:r>
                                </w:p>
                                <w:p w14:paraId="7BF4A563" w14:textId="77777777" w:rsidR="008D6AD9" w:rsidRPr="008D16BF" w:rsidRDefault="008D6AD9" w:rsidP="008D6AD9">
                                  <w:pPr>
                                    <w:numPr>
                                      <w:ilvl w:val="0"/>
                                      <w:numId w:val="22"/>
                                    </w:numPr>
                                    <w:rPr>
                                      <w:rFonts w:cstheme="minorHAnsi"/>
                                      <w:noProof/>
                                      <w:szCs w:val="28"/>
                                    </w:rPr>
                                  </w:pPr>
                                  <w:r w:rsidRPr="008D16BF">
                                    <w:rPr>
                                      <w:rFonts w:cstheme="minorHAnsi"/>
                                      <w:noProof/>
                                      <w:szCs w:val="28"/>
                                    </w:rPr>
                                    <w:t>Identify barriers to coordination between agencies and organizations; and</w:t>
                                  </w:r>
                                </w:p>
                                <w:p w14:paraId="7379B5C8" w14:textId="77777777" w:rsidR="008D6AD9" w:rsidRDefault="008D6AD9" w:rsidP="008D6AD9">
                                  <w:pPr>
                                    <w:numPr>
                                      <w:ilvl w:val="0"/>
                                      <w:numId w:val="22"/>
                                    </w:numPr>
                                    <w:rPr>
                                      <w:rFonts w:cstheme="minorHAnsi"/>
                                      <w:noProof/>
                                      <w:szCs w:val="28"/>
                                    </w:rPr>
                                  </w:pPr>
                                  <w:r w:rsidRPr="008D16BF">
                                    <w:rPr>
                                      <w:rFonts w:cstheme="minorHAnsi"/>
                                      <w:noProof/>
                                      <w:szCs w:val="28"/>
                                    </w:rPr>
                                    <w:t>Identify those considerations that contribute to or detract from individual and/or community resiliency.</w:t>
                                  </w:r>
                                </w:p>
                                <w:p w14:paraId="6BC13356" w14:textId="3D0AB7D8" w:rsidR="008D6AD9" w:rsidRPr="00960EBB" w:rsidRDefault="008D6AD9" w:rsidP="008D6AD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18C57" id="_x0000_t202" coordsize="21600,21600" o:spt="202" path="m,l,21600r21600,l21600,xe">
                      <v:stroke joinstyle="miter"/>
                      <v:path gradientshapeok="t" o:connecttype="rect"/>
                    </v:shapetype>
                    <v:shape id="Text Box 17" o:spid="_x0000_s1026" type="#_x0000_t202" style="position:absolute;margin-left:0;margin-top:122.15pt;width:474.75pt;height:147.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" fillcolor="#dde1f4" stroked="f" strokeweight=".5pt">
                      <v:textbox>
                        <w:txbxContent>
                          <w:p w14:paraId="5F3BB9D3" w14:textId="77777777" w:rsidR="008D6AD9" w:rsidRPr="008D16BF" w:rsidRDefault="008D6AD9" w:rsidP="008D6AD9">
                            <w:pPr>
                              <w:numPr>
                                <w:ilvl w:val="0"/>
                                <w:numId w:val="22"/>
                              </w:numPr>
                              <w:rPr>
                                <w:rFonts w:cstheme="minorHAnsi"/>
                                <w:noProof/>
                                <w:szCs w:val="28"/>
                              </w:rPr>
                            </w:pPr>
                            <w:r w:rsidRPr="008D16BF">
                              <w:rPr>
                                <w:rFonts w:cstheme="minorHAnsi"/>
                                <w:noProof/>
                                <w:szCs w:val="28"/>
                              </w:rPr>
                              <w:t>Gain a common understanding of who the main players are and the capabilities they provide before, during, and after a flood;</w:t>
                            </w:r>
                          </w:p>
                          <w:p w14:paraId="1154C41F" w14:textId="77777777" w:rsidR="008D6AD9" w:rsidRPr="008D16BF" w:rsidRDefault="008D6AD9" w:rsidP="008D6AD9">
                            <w:pPr>
                              <w:numPr>
                                <w:ilvl w:val="0"/>
                                <w:numId w:val="22"/>
                              </w:numPr>
                              <w:rPr>
                                <w:rFonts w:cstheme="minorHAnsi"/>
                                <w:noProof/>
                                <w:szCs w:val="28"/>
                              </w:rPr>
                            </w:pPr>
                            <w:r w:rsidRPr="008D16BF">
                              <w:rPr>
                                <w:rFonts w:cstheme="minorHAnsi"/>
                                <w:noProof/>
                                <w:szCs w:val="28"/>
                              </w:rPr>
                              <w:t>Have a better understanding of how participants and their organizations can coordinate their efforts in each phase of a disaster;</w:t>
                            </w:r>
                          </w:p>
                          <w:p w14:paraId="7BF4A563" w14:textId="77777777" w:rsidR="008D6AD9" w:rsidRPr="008D16BF" w:rsidRDefault="008D6AD9" w:rsidP="008D6AD9">
                            <w:pPr>
                              <w:numPr>
                                <w:ilvl w:val="0"/>
                                <w:numId w:val="22"/>
                              </w:numPr>
                              <w:rPr>
                                <w:rFonts w:cstheme="minorHAnsi"/>
                                <w:noProof/>
                                <w:szCs w:val="28"/>
                              </w:rPr>
                            </w:pPr>
                            <w:r w:rsidRPr="008D16BF">
                              <w:rPr>
                                <w:rFonts w:cstheme="minorHAnsi"/>
                                <w:noProof/>
                                <w:szCs w:val="28"/>
                              </w:rPr>
                              <w:t>Identify barriers to coordination between agencies and organizations; and</w:t>
                            </w:r>
                          </w:p>
                          <w:p w14:paraId="7379B5C8" w14:textId="77777777" w:rsidR="008D6AD9" w:rsidRDefault="008D6AD9" w:rsidP="008D6AD9">
                            <w:pPr>
                              <w:numPr>
                                <w:ilvl w:val="0"/>
                                <w:numId w:val="22"/>
                              </w:numPr>
                              <w:rPr>
                                <w:rFonts w:cstheme="minorHAnsi"/>
                                <w:noProof/>
                                <w:szCs w:val="28"/>
                              </w:rPr>
                            </w:pPr>
                            <w:r w:rsidRPr="008D16BF">
                              <w:rPr>
                                <w:rFonts w:cstheme="minorHAnsi"/>
                                <w:noProof/>
                                <w:szCs w:val="28"/>
                              </w:rPr>
                              <w:t>Identify those considerations that contribute to or detract from individual and/or community resiliency.</w:t>
                            </w:r>
                          </w:p>
                          <w:p w14:paraId="6BC13356" w14:textId="3D0AB7D8" w:rsidR="008D6AD9" w:rsidRPr="00960EBB" w:rsidRDefault="008D6AD9" w:rsidP="008D6AD9">
                            <w:pPr>
                              <w:rPr>
                                <w:i/>
                                <w:iCs/>
                              </w:rPr>
                            </w:pPr>
                          </w:p>
                        </w:txbxContent>
                      </v:textbox>
                      <w10:wrap type="tight"/>
                    </v:shape>
                  </w:pict>
                </mc:Fallback>
              </mc:AlternateContent>
            </w:r>
            <w:r w:rsidR="008D16BF" w:rsidRPr="008D16BF">
              <w:rPr>
                <w:rFonts w:cstheme="minorHAnsi"/>
                <w:noProof/>
                <w:szCs w:val="28"/>
              </w:rPr>
              <w:t>The Building Flooding Resiliency in West Virginia Communities Symposium was held on March 12-13, 2024 in Charleston, WV. This event brought together 117 members of the network of people working on flood-related issues at all levels in WV, from local community organizations to state and federal agencies. Over the course of two days, symposium attendees took part in a scenario-based tabletop exercise and other activities in order to meet four goals: </w:t>
            </w:r>
          </w:p>
          <w:p w14:paraId="41426F13" w14:textId="3D20EF6C" w:rsidR="00F64162" w:rsidRPr="00B01FDB" w:rsidRDefault="00F64162" w:rsidP="003131CE">
            <w:pPr>
              <w:rPr>
                <w:rFonts w:cstheme="minorHAnsi"/>
                <w:b/>
                <w:bCs/>
                <w:noProof/>
                <w:szCs w:val="28"/>
              </w:rPr>
            </w:pPr>
          </w:p>
        </w:tc>
      </w:tr>
    </w:tbl>
    <w:p w14:paraId="2B9C0789" w14:textId="1BBBA264" w:rsidR="00341F3F" w:rsidRDefault="00341F3F" w:rsidP="00341F3F">
      <w:pPr>
        <w:spacing w:after="160" w:line="259" w:lineRule="auto"/>
        <w:rPr>
          <w:rFonts w:cstheme="minorHAnsi"/>
          <w:szCs w:val="28"/>
        </w:rPr>
      </w:pPr>
      <w:r w:rsidRPr="00B01FDB">
        <w:rPr>
          <w:rFonts w:cstheme="minorHAnsi"/>
          <w:noProof/>
          <w:color w:val="000000"/>
          <w:szCs w:val="28"/>
          <w:bdr w:val="none" w:sz="0" w:space="0" w:color="auto" w:frame="1"/>
        </w:rPr>
        <w:drawing>
          <wp:anchor distT="0" distB="0" distL="114300" distR="114300" simplePos="0" relativeHeight="251658240" behindDoc="1" locked="0" layoutInCell="1" allowOverlap="1" wp14:anchorId="0C75C2A1" wp14:editId="4B2B9A8C">
            <wp:simplePos x="0" y="0"/>
            <wp:positionH relativeFrom="column">
              <wp:posOffset>2400300</wp:posOffset>
            </wp:positionH>
            <wp:positionV relativeFrom="paragraph">
              <wp:posOffset>2540</wp:posOffset>
            </wp:positionV>
            <wp:extent cx="4114800" cy="2743200"/>
            <wp:effectExtent l="0" t="0" r="0" b="0"/>
            <wp:wrapTight wrapText="bothSides">
              <wp:wrapPolygon edited="0">
                <wp:start x="0" y="0"/>
                <wp:lineTo x="0" y="21450"/>
                <wp:lineTo x="21500" y="21450"/>
                <wp:lineTo x="21500" y="0"/>
                <wp:lineTo x="0" y="0"/>
              </wp:wrapPolygon>
            </wp:wrapTight>
            <wp:docPr id="318893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F3F">
        <w:rPr>
          <w:rFonts w:cstheme="minorHAnsi"/>
          <w:szCs w:val="28"/>
        </w:rPr>
        <w:t>On the first day of the symposium, attendees learned about the research project, state resiliency plan, flood risk assessments, and visualizations. Attendees also participated in a “How to Plan for Everything” activity that provided participants with a simple, step-by-step approach to prepare themselves and their neighbors for emergencies and accidents. In the afternoon, they attended three different concurrent sessions on the National Flood Insurance Program (NFIP), tools for comprehensive flood planning, and lessons from the Williamsburg Area Response Team (WART). Panel discussions included planning for the disaster response cycle and building community resiliency.</w:t>
      </w:r>
    </w:p>
    <w:p w14:paraId="6281B485" w14:textId="3BAF41F8" w:rsidR="00C16084" w:rsidRPr="00C16084" w:rsidRDefault="00C16084" w:rsidP="00C2751A">
      <w:pPr>
        <w:spacing w:after="160" w:line="259" w:lineRule="auto"/>
        <w:rPr>
          <w:rFonts w:cstheme="minorHAnsi"/>
          <w:szCs w:val="28"/>
        </w:rPr>
      </w:pPr>
      <w:r w:rsidRPr="00C16084">
        <w:rPr>
          <w:rFonts w:cstheme="minorHAnsi"/>
          <w:szCs w:val="28"/>
        </w:rPr>
        <w:lastRenderedPageBreak/>
        <w:t>During the second day of the symposium, attendees also participated in a disaster simulation activity. The Cross-Sector Disaster Simulation Game simulates cross-sector collaboration and coordination before, during, and after such disasters (Day, n.d.). Each person was assigned a role, such as government, for-profit company, non-profit organization, or community member. They coordinated on the local, state, and national level prior to the disaster. Once the disaster happened, everyone needed to work together to ship food, water, and medicine within three days. Each "day" was just a few minutes long, creating a high-stress, chaotic environment.  Afterward, participants debriefed and analyzed outcomes.</w:t>
      </w:r>
    </w:p>
    <w:p w14:paraId="4910ABEF" w14:textId="5BE9CBEC" w:rsidR="00D40984" w:rsidRPr="00C16084" w:rsidRDefault="003B3D53" w:rsidP="00C2751A">
      <w:pPr>
        <w:spacing w:after="160" w:line="259" w:lineRule="auto"/>
        <w:rPr>
          <w:rFonts w:cstheme="minorHAnsi"/>
          <w:szCs w:val="28"/>
        </w:rPr>
      </w:pPr>
      <w:r>
        <w:rPr>
          <w:noProof/>
        </w:rPr>
        <mc:AlternateContent>
          <mc:Choice Requires="wps">
            <w:drawing>
              <wp:anchor distT="0" distB="0" distL="114300" distR="114300" simplePos="0" relativeHeight="251658245" behindDoc="1" locked="0" layoutInCell="1" allowOverlap="1" wp14:anchorId="797A7B51" wp14:editId="157C3569">
                <wp:simplePos x="0" y="0"/>
                <wp:positionH relativeFrom="margin">
                  <wp:align>left</wp:align>
                </wp:positionH>
                <wp:positionV relativeFrom="paragraph">
                  <wp:posOffset>586105</wp:posOffset>
                </wp:positionV>
                <wp:extent cx="5655945" cy="2934335"/>
                <wp:effectExtent l="0" t="0" r="1905" b="0"/>
                <wp:wrapTight wrapText="bothSides">
                  <wp:wrapPolygon edited="0">
                    <wp:start x="0" y="0"/>
                    <wp:lineTo x="0" y="21455"/>
                    <wp:lineTo x="21535" y="21455"/>
                    <wp:lineTo x="21535" y="0"/>
                    <wp:lineTo x="0" y="0"/>
                  </wp:wrapPolygon>
                </wp:wrapTight>
                <wp:docPr id="1095632405" name="Text Box 17"/>
                <wp:cNvGraphicFramePr/>
                <a:graphic xmlns:a="http://schemas.openxmlformats.org/drawingml/2006/main">
                  <a:graphicData uri="http://schemas.microsoft.com/office/word/2010/wordprocessingShape">
                    <wps:wsp>
                      <wps:cNvSpPr txBox="1"/>
                      <wps:spPr>
                        <a:xfrm>
                          <a:off x="0" y="0"/>
                          <a:ext cx="5655945" cy="2934335"/>
                        </a:xfrm>
                        <a:prstGeom prst="rect">
                          <a:avLst/>
                        </a:prstGeom>
                        <a:solidFill>
                          <a:srgbClr val="DDE1F4"/>
                        </a:solidFill>
                        <a:ln w="6350">
                          <a:noFill/>
                        </a:ln>
                      </wps:spPr>
                      <wps:txbx>
                        <w:txbxContent>
                          <w:p w14:paraId="7DF8D6E1"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Who are the main players and what are their capabilities before, during, and after a flood?</w:t>
                            </w:r>
                          </w:p>
                          <w:p w14:paraId="4E5867C7"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What are the barriers to coordination between agencies and organizations in each phase of a disaster?</w:t>
                            </w:r>
                          </w:p>
                          <w:p w14:paraId="309228D1"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How can we overcome these barriers?</w:t>
                            </w:r>
                          </w:p>
                          <w:p w14:paraId="7234A680"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What are key attributes of individual and/or community flood resiliency? </w:t>
                            </w:r>
                          </w:p>
                          <w:p w14:paraId="68E46EC3"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How can we build these attributes? </w:t>
                            </w:r>
                          </w:p>
                          <w:p w14:paraId="1E7A2F32" w14:textId="77777777" w:rsidR="00C2751A" w:rsidRDefault="00C2751A" w:rsidP="00C2751A">
                            <w:pPr>
                              <w:numPr>
                                <w:ilvl w:val="0"/>
                                <w:numId w:val="23"/>
                              </w:numPr>
                              <w:spacing w:after="160" w:line="259" w:lineRule="auto"/>
                              <w:rPr>
                                <w:rFonts w:cstheme="minorHAnsi"/>
                                <w:szCs w:val="28"/>
                              </w:rPr>
                            </w:pPr>
                            <w:r w:rsidRPr="00C16084">
                              <w:rPr>
                                <w:rFonts w:cstheme="minorHAnsi"/>
                                <w:szCs w:val="28"/>
                              </w:rPr>
                              <w:t>What do you want to see included in the West Virginia Flood Resiliency Framework?</w:t>
                            </w:r>
                          </w:p>
                          <w:p w14:paraId="74FC1359" w14:textId="5FDB5FD8" w:rsidR="00C2751A" w:rsidRPr="00960EBB" w:rsidRDefault="00C2751A" w:rsidP="00C2751A">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7B51" id="_x0000_s1027" type="#_x0000_t202" style="position:absolute;margin-left:0;margin-top:46.15pt;width:445.35pt;height:231.0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" fillcolor="#dde1f4" stroked="f" strokeweight=".5pt">
                <v:textbox>
                  <w:txbxContent>
                    <w:p w14:paraId="7DF8D6E1"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Who are the main players and what are their capabilities before, during, and after a flood?</w:t>
                      </w:r>
                    </w:p>
                    <w:p w14:paraId="4E5867C7"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What are the barriers to coordination between agencies and organizations in each phase of a disaster?</w:t>
                      </w:r>
                    </w:p>
                    <w:p w14:paraId="309228D1"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How can we overcome these barriers?</w:t>
                      </w:r>
                    </w:p>
                    <w:p w14:paraId="7234A680"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What are key attributes of individual and/or community flood resiliency? </w:t>
                      </w:r>
                    </w:p>
                    <w:p w14:paraId="68E46EC3" w14:textId="77777777" w:rsidR="00C2751A" w:rsidRPr="00C16084" w:rsidRDefault="00C2751A" w:rsidP="00C2751A">
                      <w:pPr>
                        <w:numPr>
                          <w:ilvl w:val="0"/>
                          <w:numId w:val="23"/>
                        </w:numPr>
                        <w:spacing w:after="160" w:line="259" w:lineRule="auto"/>
                        <w:rPr>
                          <w:rFonts w:cstheme="minorHAnsi"/>
                          <w:szCs w:val="28"/>
                        </w:rPr>
                      </w:pPr>
                      <w:r w:rsidRPr="00C16084">
                        <w:rPr>
                          <w:rFonts w:cstheme="minorHAnsi"/>
                          <w:szCs w:val="28"/>
                        </w:rPr>
                        <w:t>How can we build these attributes? </w:t>
                      </w:r>
                    </w:p>
                    <w:p w14:paraId="1E7A2F32" w14:textId="77777777" w:rsidR="00C2751A" w:rsidRDefault="00C2751A" w:rsidP="00C2751A">
                      <w:pPr>
                        <w:numPr>
                          <w:ilvl w:val="0"/>
                          <w:numId w:val="23"/>
                        </w:numPr>
                        <w:spacing w:after="160" w:line="259" w:lineRule="auto"/>
                        <w:rPr>
                          <w:rFonts w:cstheme="minorHAnsi"/>
                          <w:szCs w:val="28"/>
                        </w:rPr>
                      </w:pPr>
                      <w:r w:rsidRPr="00C16084">
                        <w:rPr>
                          <w:rFonts w:cstheme="minorHAnsi"/>
                          <w:szCs w:val="28"/>
                        </w:rPr>
                        <w:t>What do you want to see included in the West Virginia Flood Resiliency Framework?</w:t>
                      </w:r>
                    </w:p>
                    <w:p w14:paraId="74FC1359" w14:textId="5FDB5FD8" w:rsidR="00C2751A" w:rsidRPr="00960EBB" w:rsidRDefault="00C2751A" w:rsidP="00C2751A">
                      <w:pPr>
                        <w:rPr>
                          <w:i/>
                          <w:iCs/>
                        </w:rPr>
                      </w:pPr>
                    </w:p>
                  </w:txbxContent>
                </v:textbox>
                <w10:wrap type="tight" anchorx="margin"/>
              </v:shape>
            </w:pict>
          </mc:Fallback>
        </mc:AlternateContent>
      </w:r>
      <w:r w:rsidR="00C16084" w:rsidRPr="00C16084">
        <w:rPr>
          <w:rFonts w:cstheme="minorHAnsi"/>
          <w:szCs w:val="28"/>
        </w:rPr>
        <w:t>After the simulation, attendees</w:t>
      </w:r>
      <w:r w:rsidR="004D640F">
        <w:rPr>
          <w:rFonts w:cstheme="minorHAnsi"/>
          <w:szCs w:val="28"/>
        </w:rPr>
        <w:t xml:space="preserve"> </w:t>
      </w:r>
      <w:r w:rsidR="00C16084" w:rsidRPr="00C16084">
        <w:rPr>
          <w:rFonts w:cstheme="minorHAnsi"/>
          <w:szCs w:val="28"/>
        </w:rPr>
        <w:t xml:space="preserve">were divided into tables with 6 to 7 </w:t>
      </w:r>
      <w:r w:rsidR="00D57496">
        <w:rPr>
          <w:rFonts w:cstheme="minorHAnsi"/>
          <w:szCs w:val="28"/>
        </w:rPr>
        <w:t>people per table</w:t>
      </w:r>
      <w:r w:rsidR="00C16084" w:rsidRPr="00C16084">
        <w:rPr>
          <w:rFonts w:cstheme="minorHAnsi"/>
          <w:szCs w:val="28"/>
        </w:rPr>
        <w:t xml:space="preserve">. Each table was asked </w:t>
      </w:r>
      <w:r w:rsidR="00D57496">
        <w:rPr>
          <w:rFonts w:cstheme="minorHAnsi"/>
          <w:szCs w:val="28"/>
        </w:rPr>
        <w:t>to</w:t>
      </w:r>
      <w:r w:rsidR="004D640F">
        <w:rPr>
          <w:rFonts w:cstheme="minorHAnsi"/>
          <w:szCs w:val="28"/>
        </w:rPr>
        <w:t xml:space="preserve"> </w:t>
      </w:r>
      <w:r w:rsidR="00D57496">
        <w:rPr>
          <w:rFonts w:cstheme="minorHAnsi"/>
          <w:szCs w:val="28"/>
        </w:rPr>
        <w:t xml:space="preserve">discuss </w:t>
      </w:r>
      <w:r w:rsidR="00D57496" w:rsidRPr="00C16084">
        <w:rPr>
          <w:rFonts w:cstheme="minorHAnsi"/>
          <w:szCs w:val="28"/>
        </w:rPr>
        <w:t>the</w:t>
      </w:r>
      <w:r w:rsidR="00C16084" w:rsidRPr="00C16084">
        <w:rPr>
          <w:rFonts w:cstheme="minorHAnsi"/>
          <w:szCs w:val="28"/>
        </w:rPr>
        <w:t xml:space="preserve"> following questions:</w:t>
      </w:r>
    </w:p>
    <w:p w14:paraId="61BCA9B7" w14:textId="4E8EEB68" w:rsidR="00C16084" w:rsidRPr="00C16084" w:rsidRDefault="00C16084" w:rsidP="00C2751A">
      <w:pPr>
        <w:spacing w:after="160" w:line="259" w:lineRule="auto"/>
        <w:rPr>
          <w:rFonts w:cstheme="minorHAnsi"/>
          <w:szCs w:val="28"/>
        </w:rPr>
      </w:pPr>
      <w:r w:rsidRPr="00C16084">
        <w:rPr>
          <w:rFonts w:cstheme="minorHAnsi"/>
          <w:szCs w:val="28"/>
        </w:rPr>
        <w:t>When asked who the main players are and what their capabilities are, most attendees frequently brought up the same organizations and individuals. For example, government entities and individuals, like county commissions, mayors, city managers, floodplain managers, code enforcement officers, state/house representatives, and the federal emergency management association (FEMA) played a major role in leadership throughout the disaster cycle. On the emergency management side, coordination, response, relief, and communication were key capabilities. Other players included citizens, non-governmental organizations, faith–based organizations, and private entities, including media companies. Each of these entities had different capabilities, ranging from materially oriented ones, such as medicine, food, and shelter, to immaterial capacities like spiritual services and providing directives. </w:t>
      </w:r>
    </w:p>
    <w:p w14:paraId="72847306" w14:textId="77777777" w:rsidR="00C2751A" w:rsidRDefault="00C44BD6" w:rsidP="00C2751A">
      <w:pPr>
        <w:spacing w:after="160" w:line="259" w:lineRule="auto"/>
        <w:rPr>
          <w:rFonts w:cstheme="minorHAnsi"/>
          <w:szCs w:val="28"/>
        </w:rPr>
      </w:pPr>
      <w:r>
        <w:rPr>
          <w:rFonts w:ascii="Lato" w:hAnsi="Lato"/>
          <w:noProof/>
          <w:color w:val="000000"/>
          <w:bdr w:val="none" w:sz="0" w:space="0" w:color="auto" w:frame="1"/>
        </w:rPr>
        <w:lastRenderedPageBreak/>
        <w:drawing>
          <wp:anchor distT="0" distB="0" distL="114300" distR="114300" simplePos="0" relativeHeight="251658243" behindDoc="1" locked="0" layoutInCell="1" allowOverlap="1" wp14:anchorId="109130B6" wp14:editId="04CE486B">
            <wp:simplePos x="0" y="0"/>
            <wp:positionH relativeFrom="column">
              <wp:posOffset>1744980</wp:posOffset>
            </wp:positionH>
            <wp:positionV relativeFrom="paragraph">
              <wp:posOffset>1282700</wp:posOffset>
            </wp:positionV>
            <wp:extent cx="4389120" cy="3291840"/>
            <wp:effectExtent l="0" t="0" r="0" b="3810"/>
            <wp:wrapTight wrapText="bothSides">
              <wp:wrapPolygon edited="0">
                <wp:start x="0" y="0"/>
                <wp:lineTo x="0" y="21500"/>
                <wp:lineTo x="21469" y="21500"/>
                <wp:lineTo x="21469" y="0"/>
                <wp:lineTo x="0" y="0"/>
              </wp:wrapPolygon>
            </wp:wrapTight>
            <wp:docPr id="2116080635" name="Picture 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80635" name="Picture 3" descr="A group of people sitting at tabl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084" w:rsidRPr="00C16084">
        <w:rPr>
          <w:rFonts w:cstheme="minorHAnsi"/>
          <w:szCs w:val="28"/>
        </w:rPr>
        <w:t>When assessing the barriers to coordination between agencies and organizations in each phase of a disaster, communication was the most frequently mentioned barrier. Other commonly mentioned barriers included communication, funding/resources, turnover, ego, training/education, roles/responsibilities, planning/preparedness, and cultural limitations. Solutions to improving communication included marketing, networking (especially before emergencies), direct communication during crises, and improved coordination through Emergency Operations Centers (EOCs). Regular training sessions and exercises and education about roles and responsibilities within organizations also would help to overcome these barriers. Memorandums of Understanding (MOU) are a key component of the planning and preparedness stage and help to integrate planning strategies.</w:t>
      </w:r>
    </w:p>
    <w:p w14:paraId="1E53BDA9" w14:textId="15B8EDB8" w:rsidR="00AE688C" w:rsidRPr="00AE688C" w:rsidRDefault="00AE688C" w:rsidP="00C2751A">
      <w:pPr>
        <w:spacing w:after="160" w:line="259" w:lineRule="auto"/>
        <w:rPr>
          <w:rFonts w:cstheme="minorHAnsi"/>
          <w:szCs w:val="28"/>
        </w:rPr>
      </w:pPr>
      <w:r w:rsidRPr="00AE688C">
        <w:rPr>
          <w:rFonts w:cstheme="minorHAnsi"/>
          <w:szCs w:val="28"/>
        </w:rPr>
        <w:t>Planning was the most commonly mentioned method for overcoming barriers. Both in respect to developing written plans, like standard operating procedures (SOPs) and comprehensive plans, but also with other planning efforts like staging resources in advance, maintaining flexibility, raising public awareness, centralizing and updating datasets, sound fiscal planning, and securing funding to support disaster preparedness. Conducting educational outreach and regular training sessions will help to improve communication and ensure transparency among stakeholders. Moreover, building relationships through these meetings and other networking opportunities before disasters occur and during “blue sky” days will improve and clarify role responsibilities.</w:t>
      </w:r>
    </w:p>
    <w:p w14:paraId="43FF5A9B" w14:textId="1797412D" w:rsidR="00AE688C" w:rsidRPr="00AE688C" w:rsidRDefault="00AE688C" w:rsidP="00C2751A">
      <w:pPr>
        <w:spacing w:after="160" w:line="259" w:lineRule="auto"/>
        <w:rPr>
          <w:rFonts w:cstheme="minorHAnsi"/>
          <w:szCs w:val="28"/>
        </w:rPr>
      </w:pPr>
      <w:r w:rsidRPr="00AE688C">
        <w:rPr>
          <w:rFonts w:cstheme="minorHAnsi"/>
          <w:szCs w:val="28"/>
        </w:rPr>
        <w:t xml:space="preserve">Similar to the question before, attendees described key attributes of individual and/or community flood resiliency. While many attendees noted previously mentioned attributes like preparation, planning, education, communication, and relationships, new responses described effective leaders. Personal attributes </w:t>
      </w:r>
      <w:r w:rsidRPr="00AE688C">
        <w:rPr>
          <w:rFonts w:cstheme="minorHAnsi"/>
          <w:szCs w:val="28"/>
        </w:rPr>
        <w:lastRenderedPageBreak/>
        <w:t>included maintaining a positive attitude, confidence, willingness to listen, being open to change, advocating for and pushing past political barriers, and building consensus within the community. Mitigation and risk management also became a central attribute, such as elevating buildings, floodproofing, code enforcement, and understanding individual and community risks.</w:t>
      </w:r>
    </w:p>
    <w:p w14:paraId="5E15F401" w14:textId="20532739" w:rsidR="00AE688C" w:rsidRPr="00AE688C" w:rsidRDefault="00AE688C" w:rsidP="00C2751A">
      <w:pPr>
        <w:spacing w:after="160" w:line="259" w:lineRule="auto"/>
        <w:rPr>
          <w:rFonts w:cstheme="minorHAnsi"/>
          <w:szCs w:val="28"/>
        </w:rPr>
      </w:pPr>
      <w:r w:rsidRPr="00AE688C">
        <w:rPr>
          <w:rFonts w:cstheme="minorHAnsi"/>
          <w:szCs w:val="28"/>
        </w:rPr>
        <w:t>To build attributes for individual and community flood resiliency, education and training was mentioned among almost all groups. New insights that were not mentioned in the previous questions included conducting exercises and practice sessions for real-word scenarios, using media and outreach programs to disseminate information, and encouraging community participation to build trust and address community needs. Within media and outreach, maintaining consistency in messaging and ensuring accountability among leaders were key components.</w:t>
      </w:r>
    </w:p>
    <w:p w14:paraId="01082435" w14:textId="78D66507" w:rsidR="00AE688C" w:rsidRPr="00AE688C" w:rsidRDefault="00AE688C" w:rsidP="00C2751A">
      <w:pPr>
        <w:spacing w:after="160" w:line="259" w:lineRule="auto"/>
        <w:rPr>
          <w:rFonts w:cstheme="minorHAnsi"/>
          <w:szCs w:val="28"/>
        </w:rPr>
      </w:pPr>
      <w:r w:rsidRPr="00AE688C">
        <w:rPr>
          <w:rFonts w:cstheme="minorHAnsi"/>
          <w:szCs w:val="28"/>
        </w:rPr>
        <w:t>To inform the West Virginia Flood Resiliency Framework (WVFRF), attendees suggested that the following be incorporated into the framework. This included 1) current comprehensive and accessible resources, case studies, research data, and bibliographies; 2) educational materials and guides: how-to guides and applicant guides, glossary of acronyms, lesson plans for K-12 teachers to teach disaster preparedness; 3) mitigation and planning tools: flood resiliency plans, hazard mitigation plans, comprehensive plans, and emergency action plans; 4) practical examples and templates: mitigation fact sheets, policy guides, toolkits, and templates for plans; 5) communication and outreach: contact lists, public comment section, crowdsourcing community knowledge, and educational flyers; 6) policy and governance: state and regional involvement, defined roles and responsibilities, and examples of statute language; 7) funding and support: disaster trust fund and list of available grants; and 8) technical and operational tools: stream cleaning and debris management and continuity documents for personnel turnover.</w:t>
      </w:r>
    </w:p>
    <w:p w14:paraId="3061BE33" w14:textId="2B3E4DAC" w:rsidR="00AE688C" w:rsidRPr="00AE688C" w:rsidRDefault="00AE688C" w:rsidP="00AE688C">
      <w:pPr>
        <w:spacing w:after="160" w:line="259" w:lineRule="auto"/>
        <w:rPr>
          <w:rFonts w:cstheme="minorHAnsi"/>
          <w:szCs w:val="28"/>
        </w:rPr>
      </w:pPr>
      <w:r w:rsidRPr="00AE688C">
        <w:rPr>
          <w:rFonts w:cstheme="minorHAnsi"/>
          <w:b/>
          <w:bCs/>
          <w:szCs w:val="28"/>
        </w:rPr>
        <w:t>References</w:t>
      </w:r>
    </w:p>
    <w:p w14:paraId="6489E437" w14:textId="77777777" w:rsidR="00AE688C" w:rsidRPr="00AE688C" w:rsidRDefault="00AE688C" w:rsidP="00AE688C">
      <w:pPr>
        <w:spacing w:after="160" w:line="259" w:lineRule="auto"/>
        <w:rPr>
          <w:rFonts w:cstheme="minorHAnsi"/>
          <w:szCs w:val="28"/>
        </w:rPr>
      </w:pPr>
      <w:r w:rsidRPr="00AE688C">
        <w:rPr>
          <w:rFonts w:cstheme="minorHAnsi"/>
          <w:szCs w:val="28"/>
        </w:rPr>
        <w:t xml:space="preserve">Day, J. (n.d.). </w:t>
      </w:r>
      <w:r w:rsidRPr="00AE688C">
        <w:rPr>
          <w:rFonts w:cstheme="minorHAnsi"/>
          <w:i/>
          <w:iCs/>
          <w:szCs w:val="28"/>
        </w:rPr>
        <w:t xml:space="preserve">Cross-Sector Disaster Simulation Game. </w:t>
      </w:r>
      <w:r w:rsidRPr="00AE688C">
        <w:rPr>
          <w:rFonts w:cstheme="minorHAnsi"/>
          <w:szCs w:val="28"/>
        </w:rPr>
        <w:t>http://www.aidforum.org/docs/Jamison_Day.pdf</w:t>
      </w:r>
    </w:p>
    <w:p w14:paraId="43FC95CE" w14:textId="77777777" w:rsidR="00AE688C" w:rsidRPr="00C16084" w:rsidRDefault="00AE688C" w:rsidP="00C16084">
      <w:pPr>
        <w:spacing w:after="160" w:line="259" w:lineRule="auto"/>
        <w:rPr>
          <w:rFonts w:cstheme="minorHAnsi"/>
          <w:szCs w:val="28"/>
        </w:rPr>
      </w:pPr>
    </w:p>
    <w:tbl>
      <w:tblPr>
        <w:tblStyle w:val="TableGrid"/>
        <w:tblpPr w:leftFromText="180" w:rightFromText="180" w:vertAnchor="text" w:horzAnchor="margin" w:tblpXSpec="center" w:tblpY="-196"/>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600" w:firstRow="0" w:lastRow="0" w:firstColumn="0" w:lastColumn="0" w:noHBand="1" w:noVBand="1"/>
      </w:tblPr>
      <w:tblGrid>
        <w:gridCol w:w="9020"/>
      </w:tblGrid>
      <w:tr w:rsidR="00C2751A" w14:paraId="47965FB8" w14:textId="77777777" w:rsidTr="005F151E">
        <w:trPr>
          <w:trHeight w:val="552"/>
        </w:trPr>
        <w:sdt>
          <w:sdtPr>
            <w:rPr>
              <w:rStyle w:val="Strong"/>
              <w:b w:val="0"/>
              <w:bCs w:val="0"/>
            </w:rPr>
            <w:id w:val="-299387690"/>
            <w:placeholder>
              <w:docPart w:val="B928AC6EFCEB4D849F45529AE249C25C"/>
            </w:placeholder>
            <w15:appearance w15:val="hidden"/>
          </w:sdtPr>
          <w:sdtEndPr>
            <w:rPr>
              <w:rStyle w:val="Strong"/>
            </w:rPr>
          </w:sdtEndPr>
          <w:sdtContent>
            <w:tc>
              <w:tcPr>
                <w:tcW w:w="9020" w:type="dxa"/>
                <w:vMerge w:val="restart"/>
                <w:tcMar>
                  <w:top w:w="0" w:type="dxa"/>
                  <w:left w:w="115" w:type="dxa"/>
                  <w:right w:w="288" w:type="dxa"/>
                </w:tcMar>
              </w:tcPr>
              <w:p w14:paraId="78596367" w14:textId="77777777" w:rsidR="00C2751A" w:rsidRPr="00C2751A" w:rsidRDefault="00C2751A" w:rsidP="00C2751A">
                <w:pPr>
                  <w:spacing w:line="240" w:lineRule="auto"/>
                  <w:rPr>
                    <w:szCs w:val="20"/>
                  </w:rPr>
                </w:pPr>
              </w:p>
              <w:p w14:paraId="6AB61A65" w14:textId="77777777" w:rsidR="004D640F" w:rsidRDefault="00C2751A" w:rsidP="00C2751A">
                <w:pPr>
                  <w:pStyle w:val="Subtitle"/>
                  <w:spacing w:line="240" w:lineRule="auto"/>
                </w:pPr>
                <w:r>
                  <w:t>Interactive Questions and Responses-</w:t>
                </w:r>
              </w:p>
              <w:p w14:paraId="4C192AB6" w14:textId="35D9B418" w:rsidR="00C2751A" w:rsidRDefault="004D640F" w:rsidP="00C2751A">
                <w:pPr>
                  <w:pStyle w:val="Subtitle"/>
                  <w:spacing w:line="240" w:lineRule="auto"/>
                </w:pPr>
                <w:r>
                  <w:t>Post-It note activity</w:t>
                </w:r>
              </w:p>
              <w:p w14:paraId="7C886D31" w14:textId="77777777" w:rsidR="00C2751A" w:rsidRDefault="00C2751A" w:rsidP="00C2751A"/>
              <w:p w14:paraId="18D1F248" w14:textId="60524F52" w:rsidR="00C2751A" w:rsidRPr="00D63E28" w:rsidRDefault="00C2751A" w:rsidP="00C2751A">
                <w:r>
                  <w:t xml:space="preserve">During the symposium, there were numerous </w:t>
                </w:r>
                <w:r w:rsidR="00D57496">
                  <w:t>opportunities for participants to answer interactive</w:t>
                </w:r>
                <w:r>
                  <w:t xml:space="preserve"> questions for </w:t>
                </w:r>
                <w:r w:rsidR="00D57496">
                  <w:t>using Post-it notes.</w:t>
                </w:r>
                <w:r>
                  <w:t xml:space="preserve"> Below are the questions and responses from the attendees.</w:t>
                </w:r>
              </w:p>
              <w:p w14:paraId="494862D6" w14:textId="77777777" w:rsidR="00C2751A" w:rsidRPr="00A055E0" w:rsidRDefault="00C2751A" w:rsidP="00C2751A"/>
              <w:p w14:paraId="79048BCC" w14:textId="77777777" w:rsidR="00C2751A" w:rsidRPr="003B7574" w:rsidRDefault="00C2751A" w:rsidP="00C2751A">
                <w:pPr>
                  <w:spacing w:after="160" w:line="240" w:lineRule="auto"/>
                  <w:rPr>
                    <w:b/>
                    <w:bCs/>
                    <w:szCs w:val="20"/>
                  </w:rPr>
                </w:pPr>
                <w:r w:rsidRPr="003B7574">
                  <w:rPr>
                    <w:b/>
                    <w:bCs/>
                    <w:szCs w:val="20"/>
                  </w:rPr>
                  <w:t xml:space="preserve">What does community resiliency mean to you? </w:t>
                </w:r>
              </w:p>
              <w:p w14:paraId="3E740C11" w14:textId="77777777" w:rsidR="00C2751A" w:rsidRDefault="00C2751A" w:rsidP="00C2751A">
                <w:pPr>
                  <w:numPr>
                    <w:ilvl w:val="0"/>
                    <w:numId w:val="15"/>
                  </w:numPr>
                  <w:spacing w:after="160" w:line="240" w:lineRule="auto"/>
                  <w:rPr>
                    <w:szCs w:val="20"/>
                  </w:rPr>
                </w:pPr>
                <w:r w:rsidRPr="00D63E28">
                  <w:rPr>
                    <w:szCs w:val="20"/>
                  </w:rPr>
                  <w:t xml:space="preserve">The ability to come together and respond </w:t>
                </w:r>
              </w:p>
              <w:p w14:paraId="04FFC4DE" w14:textId="4F8550A9" w:rsidR="00C2751A" w:rsidRDefault="003F3214" w:rsidP="00C2751A">
                <w:pPr>
                  <w:numPr>
                    <w:ilvl w:val="0"/>
                    <w:numId w:val="15"/>
                  </w:numPr>
                  <w:spacing w:after="160" w:line="240" w:lineRule="auto"/>
                  <w:rPr>
                    <w:szCs w:val="20"/>
                  </w:rPr>
                </w:pPr>
                <w:r>
                  <w:rPr>
                    <w:noProof/>
                    <w:szCs w:val="20"/>
                  </w:rPr>
                  <w:drawing>
                    <wp:anchor distT="0" distB="0" distL="114300" distR="114300" simplePos="0" relativeHeight="251658258" behindDoc="1" locked="0" layoutInCell="1" allowOverlap="1" wp14:anchorId="5DF545E6" wp14:editId="73859BAC">
                      <wp:simplePos x="0" y="0"/>
                      <wp:positionH relativeFrom="column">
                        <wp:posOffset>2439670</wp:posOffset>
                      </wp:positionH>
                      <wp:positionV relativeFrom="paragraph">
                        <wp:posOffset>319405</wp:posOffset>
                      </wp:positionV>
                      <wp:extent cx="3552825" cy="2665730"/>
                      <wp:effectExtent l="5398" t="0" r="0" b="0"/>
                      <wp:wrapTight wrapText="bothSides">
                        <wp:wrapPolygon edited="0">
                          <wp:start x="21567" y="-44"/>
                          <wp:lineTo x="141" y="-44"/>
                          <wp:lineTo x="141" y="21412"/>
                          <wp:lineTo x="21567" y="21412"/>
                          <wp:lineTo x="21567" y="-44"/>
                        </wp:wrapPolygon>
                      </wp:wrapTight>
                      <wp:docPr id="1399876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552825" cy="2665730"/>
                              </a:xfrm>
                              <a:prstGeom prst="rect">
                                <a:avLst/>
                              </a:prstGeom>
                              <a:noFill/>
                              <a:ln>
                                <a:noFill/>
                              </a:ln>
                            </pic:spPr>
                          </pic:pic>
                        </a:graphicData>
                      </a:graphic>
                    </wp:anchor>
                  </w:drawing>
                </w:r>
                <w:r w:rsidR="00C2751A" w:rsidRPr="00D63E28">
                  <w:rPr>
                    <w:szCs w:val="20"/>
                  </w:rPr>
                  <w:t>Working together</w:t>
                </w:r>
              </w:p>
              <w:p w14:paraId="63302035" w14:textId="5A20D313" w:rsidR="00C2751A" w:rsidRDefault="00C2751A" w:rsidP="00C2751A">
                <w:pPr>
                  <w:numPr>
                    <w:ilvl w:val="0"/>
                    <w:numId w:val="15"/>
                  </w:numPr>
                  <w:spacing w:after="160" w:line="240" w:lineRule="auto"/>
                  <w:rPr>
                    <w:szCs w:val="20"/>
                  </w:rPr>
                </w:pPr>
                <w:r w:rsidRPr="00D63E28">
                  <w:rPr>
                    <w:szCs w:val="20"/>
                  </w:rPr>
                  <w:t>A community that is prepared for their floods</w:t>
                </w:r>
              </w:p>
              <w:p w14:paraId="48508DDC" w14:textId="041A6F74" w:rsidR="00C2751A" w:rsidRDefault="00C2751A" w:rsidP="00C2751A">
                <w:pPr>
                  <w:numPr>
                    <w:ilvl w:val="0"/>
                    <w:numId w:val="15"/>
                  </w:numPr>
                  <w:spacing w:after="160" w:line="240" w:lineRule="auto"/>
                  <w:rPr>
                    <w:szCs w:val="20"/>
                  </w:rPr>
                </w:pPr>
                <w:r w:rsidRPr="00D63E28">
                  <w:rPr>
                    <w:szCs w:val="20"/>
                  </w:rPr>
                  <w:t xml:space="preserve">To be able to get knocked down, but be able to </w:t>
                </w:r>
                <w:r w:rsidR="000B7D13">
                  <w:rPr>
                    <w:szCs w:val="20"/>
                  </w:rPr>
                  <w:t>g</w:t>
                </w:r>
                <w:r w:rsidRPr="00D63E28">
                  <w:rPr>
                    <w:szCs w:val="20"/>
                  </w:rPr>
                  <w:t>et back up again better equipped</w:t>
                </w:r>
              </w:p>
              <w:p w14:paraId="77776300" w14:textId="77777777" w:rsidR="000B7D13" w:rsidRDefault="00C2751A" w:rsidP="00C2751A">
                <w:pPr>
                  <w:numPr>
                    <w:ilvl w:val="0"/>
                    <w:numId w:val="15"/>
                  </w:numPr>
                  <w:spacing w:after="160" w:line="240" w:lineRule="auto"/>
                  <w:rPr>
                    <w:szCs w:val="20"/>
                  </w:rPr>
                </w:pPr>
                <w:r w:rsidRPr="00D63E28">
                  <w:rPr>
                    <w:szCs w:val="20"/>
                  </w:rPr>
                  <w:t xml:space="preserve">Ability to get knocked down and still have the resources to get up again </w:t>
                </w:r>
              </w:p>
              <w:p w14:paraId="555F0D62" w14:textId="05325870" w:rsidR="00C2751A" w:rsidRDefault="00C2751A" w:rsidP="00C2751A">
                <w:pPr>
                  <w:numPr>
                    <w:ilvl w:val="0"/>
                    <w:numId w:val="15"/>
                  </w:numPr>
                  <w:spacing w:after="160" w:line="240" w:lineRule="auto"/>
                  <w:rPr>
                    <w:szCs w:val="20"/>
                  </w:rPr>
                </w:pPr>
                <w:r w:rsidRPr="00D63E28">
                  <w:rPr>
                    <w:szCs w:val="20"/>
                  </w:rPr>
                  <w:t xml:space="preserve">Community self-reliance </w:t>
                </w:r>
              </w:p>
              <w:p w14:paraId="3A9147FC" w14:textId="694467D4" w:rsidR="00C2751A" w:rsidRDefault="00C2751A" w:rsidP="00C2751A">
                <w:pPr>
                  <w:numPr>
                    <w:ilvl w:val="0"/>
                    <w:numId w:val="15"/>
                  </w:numPr>
                  <w:spacing w:after="160" w:line="240" w:lineRule="auto"/>
                  <w:rPr>
                    <w:szCs w:val="20"/>
                  </w:rPr>
                </w:pPr>
                <w:r w:rsidRPr="00D63E28">
                  <w:rPr>
                    <w:szCs w:val="20"/>
                  </w:rPr>
                  <w:t xml:space="preserve">Planning long + short term </w:t>
                </w:r>
              </w:p>
              <w:p w14:paraId="72837126" w14:textId="72D318ED" w:rsidR="00C2751A" w:rsidRDefault="00C2751A" w:rsidP="00C2751A">
                <w:pPr>
                  <w:numPr>
                    <w:ilvl w:val="0"/>
                    <w:numId w:val="15"/>
                  </w:numPr>
                  <w:spacing w:after="160" w:line="240" w:lineRule="auto"/>
                  <w:rPr>
                    <w:szCs w:val="20"/>
                  </w:rPr>
                </w:pPr>
                <w:r w:rsidRPr="00D63E28">
                  <w:rPr>
                    <w:szCs w:val="20"/>
                  </w:rPr>
                  <w:t xml:space="preserve">Increased public awareness and actions to be better prepared for disasters/disruptions </w:t>
                </w:r>
              </w:p>
              <w:p w14:paraId="05FE2E8F" w14:textId="77777777" w:rsidR="00533B56" w:rsidRDefault="00C2751A" w:rsidP="00C2751A">
                <w:pPr>
                  <w:numPr>
                    <w:ilvl w:val="0"/>
                    <w:numId w:val="15"/>
                  </w:numPr>
                  <w:spacing w:after="160" w:line="240" w:lineRule="auto"/>
                  <w:rPr>
                    <w:szCs w:val="20"/>
                  </w:rPr>
                </w:pPr>
                <w:r w:rsidRPr="00D63E28">
                  <w:rPr>
                    <w:szCs w:val="20"/>
                  </w:rPr>
                  <w:t xml:space="preserve">The ability to bounce back better </w:t>
                </w:r>
              </w:p>
              <w:p w14:paraId="3798C082" w14:textId="17C1EF18" w:rsidR="00C2751A" w:rsidRDefault="00C2751A" w:rsidP="00C2751A">
                <w:pPr>
                  <w:numPr>
                    <w:ilvl w:val="0"/>
                    <w:numId w:val="15"/>
                  </w:numPr>
                  <w:spacing w:after="160" w:line="240" w:lineRule="auto"/>
                  <w:rPr>
                    <w:szCs w:val="20"/>
                  </w:rPr>
                </w:pPr>
                <w:r w:rsidRPr="00D63E28">
                  <w:rPr>
                    <w:szCs w:val="20"/>
                  </w:rPr>
                  <w:t xml:space="preserve">Having a fully funded state resilient fund that has money! </w:t>
                </w:r>
              </w:p>
              <w:p w14:paraId="7A1DFEE2" w14:textId="4CF6C700" w:rsidR="00C2751A" w:rsidRDefault="00C2751A" w:rsidP="00C2751A">
                <w:pPr>
                  <w:numPr>
                    <w:ilvl w:val="0"/>
                    <w:numId w:val="15"/>
                  </w:numPr>
                  <w:spacing w:after="160" w:line="240" w:lineRule="auto"/>
                  <w:rPr>
                    <w:szCs w:val="20"/>
                  </w:rPr>
                </w:pPr>
                <w:r w:rsidRPr="00D63E28">
                  <w:rPr>
                    <w:szCs w:val="20"/>
                  </w:rPr>
                  <w:t xml:space="preserve">Identity </w:t>
                </w:r>
              </w:p>
              <w:p w14:paraId="6BC82520" w14:textId="77777777" w:rsidR="00C2751A" w:rsidRDefault="00C2751A" w:rsidP="00C2751A">
                <w:pPr>
                  <w:numPr>
                    <w:ilvl w:val="0"/>
                    <w:numId w:val="15"/>
                  </w:numPr>
                  <w:spacing w:after="160" w:line="240" w:lineRule="auto"/>
                  <w:rPr>
                    <w:szCs w:val="20"/>
                  </w:rPr>
                </w:pPr>
                <w:r w:rsidRPr="00D63E28">
                  <w:rPr>
                    <w:szCs w:val="20"/>
                  </w:rPr>
                  <w:t xml:space="preserve">Communities having the ability to come together </w:t>
                </w:r>
              </w:p>
              <w:p w14:paraId="784534BB" w14:textId="06EF35A4" w:rsidR="00C2751A" w:rsidRPr="00D63E28" w:rsidRDefault="00C2751A" w:rsidP="00C2751A">
                <w:pPr>
                  <w:numPr>
                    <w:ilvl w:val="0"/>
                    <w:numId w:val="15"/>
                  </w:numPr>
                  <w:spacing w:after="160" w:line="240" w:lineRule="auto"/>
                  <w:rPr>
                    <w:szCs w:val="20"/>
                  </w:rPr>
                </w:pPr>
                <w:r w:rsidRPr="00D63E28">
                  <w:rPr>
                    <w:szCs w:val="20"/>
                  </w:rPr>
                  <w:t>GRIT sharing resources</w:t>
                </w:r>
              </w:p>
              <w:p w14:paraId="1204F0BC" w14:textId="7169A91B" w:rsidR="00C2751A" w:rsidRDefault="00C2751A" w:rsidP="00C2751A">
                <w:pPr>
                  <w:spacing w:after="160" w:line="240" w:lineRule="auto"/>
                  <w:rPr>
                    <w:szCs w:val="20"/>
                  </w:rPr>
                </w:pPr>
              </w:p>
              <w:p w14:paraId="62940714" w14:textId="59DA04D9" w:rsidR="00C2751A" w:rsidRPr="003B7574" w:rsidRDefault="00C2751A" w:rsidP="00C2751A">
                <w:pPr>
                  <w:spacing w:after="160" w:line="240" w:lineRule="auto"/>
                  <w:rPr>
                    <w:b/>
                    <w:bCs/>
                    <w:szCs w:val="20"/>
                  </w:rPr>
                </w:pPr>
                <w:r w:rsidRPr="003B7574">
                  <w:rPr>
                    <w:b/>
                    <w:bCs/>
                    <w:szCs w:val="20"/>
                  </w:rPr>
                  <w:lastRenderedPageBreak/>
                  <w:t>What gives you hope for long-term recovery efforts?</w:t>
                </w:r>
              </w:p>
              <w:p w14:paraId="63E07F9A" w14:textId="5E59770B" w:rsidR="00C2751A" w:rsidRPr="00BA4416" w:rsidRDefault="00C2751A" w:rsidP="00C2751A">
                <w:pPr>
                  <w:numPr>
                    <w:ilvl w:val="0"/>
                    <w:numId w:val="24"/>
                  </w:numPr>
                  <w:spacing w:after="160" w:line="240" w:lineRule="auto"/>
                  <w:rPr>
                    <w:szCs w:val="20"/>
                  </w:rPr>
                </w:pPr>
                <w:r w:rsidRPr="00BA4416">
                  <w:rPr>
                    <w:szCs w:val="20"/>
                  </w:rPr>
                  <w:t>A robust VOAD!</w:t>
                </w:r>
              </w:p>
              <w:p w14:paraId="368C2205" w14:textId="1A6FB53D" w:rsidR="00C2751A" w:rsidRPr="00BA4416" w:rsidRDefault="00BB6D02" w:rsidP="00C2751A">
                <w:pPr>
                  <w:numPr>
                    <w:ilvl w:val="0"/>
                    <w:numId w:val="24"/>
                  </w:numPr>
                  <w:spacing w:after="160" w:line="240" w:lineRule="auto"/>
                  <w:rPr>
                    <w:szCs w:val="20"/>
                  </w:rPr>
                </w:pPr>
                <w:r>
                  <w:rPr>
                    <w:noProof/>
                    <w:szCs w:val="20"/>
                  </w:rPr>
                  <w:drawing>
                    <wp:anchor distT="0" distB="0" distL="114300" distR="114300" simplePos="0" relativeHeight="251658259" behindDoc="1" locked="0" layoutInCell="1" allowOverlap="1" wp14:anchorId="0BCCC9AD" wp14:editId="4F7BD86B">
                      <wp:simplePos x="0" y="0"/>
                      <wp:positionH relativeFrom="column">
                        <wp:posOffset>2752725</wp:posOffset>
                      </wp:positionH>
                      <wp:positionV relativeFrom="paragraph">
                        <wp:posOffset>199390</wp:posOffset>
                      </wp:positionV>
                      <wp:extent cx="3312795" cy="2486025"/>
                      <wp:effectExtent l="0" t="5715" r="0" b="0"/>
                      <wp:wrapTight wrapText="bothSides">
                        <wp:wrapPolygon edited="0">
                          <wp:start x="21637" y="50"/>
                          <wp:lineTo x="149" y="50"/>
                          <wp:lineTo x="149" y="21401"/>
                          <wp:lineTo x="21637" y="21401"/>
                          <wp:lineTo x="21637" y="50"/>
                        </wp:wrapPolygon>
                      </wp:wrapTight>
                      <wp:docPr id="1626157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31279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1A" w:rsidRPr="00BA4416">
                  <w:rPr>
                    <w:szCs w:val="20"/>
                  </w:rPr>
                  <w:t>VOAD, SRO, FEMA</w:t>
                </w:r>
              </w:p>
              <w:p w14:paraId="3901E2F2" w14:textId="009CCCF6" w:rsidR="00C2751A" w:rsidRPr="00BA4416" w:rsidRDefault="00C2751A" w:rsidP="00C2751A">
                <w:pPr>
                  <w:numPr>
                    <w:ilvl w:val="0"/>
                    <w:numId w:val="24"/>
                  </w:numPr>
                  <w:spacing w:after="160" w:line="240" w:lineRule="auto"/>
                  <w:rPr>
                    <w:szCs w:val="20"/>
                  </w:rPr>
                </w:pPr>
                <w:r w:rsidRPr="00BA4416">
                  <w:rPr>
                    <w:szCs w:val="20"/>
                  </w:rPr>
                  <w:t>WV community and identity is strong. We always stand together</w:t>
                </w:r>
              </w:p>
              <w:p w14:paraId="186C428C" w14:textId="168A42B2" w:rsidR="00C2751A" w:rsidRPr="00BA4416" w:rsidRDefault="00C2751A" w:rsidP="00C2751A">
                <w:pPr>
                  <w:numPr>
                    <w:ilvl w:val="0"/>
                    <w:numId w:val="24"/>
                  </w:numPr>
                  <w:spacing w:after="160" w:line="240" w:lineRule="auto"/>
                  <w:rPr>
                    <w:szCs w:val="20"/>
                  </w:rPr>
                </w:pPr>
                <w:r w:rsidRPr="00BA4416">
                  <w:rPr>
                    <w:szCs w:val="20"/>
                  </w:rPr>
                  <w:t>Younger generations finding careers in EM</w:t>
                </w:r>
              </w:p>
              <w:p w14:paraId="0C41A62A" w14:textId="062C13B8" w:rsidR="00C2751A" w:rsidRPr="00BA4416" w:rsidRDefault="00C2751A" w:rsidP="00C2751A">
                <w:pPr>
                  <w:numPr>
                    <w:ilvl w:val="0"/>
                    <w:numId w:val="24"/>
                  </w:numPr>
                  <w:spacing w:after="160" w:line="240" w:lineRule="auto"/>
                  <w:rPr>
                    <w:szCs w:val="20"/>
                  </w:rPr>
                </w:pPr>
                <w:r w:rsidRPr="00BA4416">
                  <w:rPr>
                    <w:szCs w:val="20"/>
                  </w:rPr>
                  <w:t>The current leadership at state agencies &amp; at communities with interest in economic development “long term” ideas</w:t>
                </w:r>
              </w:p>
              <w:p w14:paraId="4D9060AA" w14:textId="77777777" w:rsidR="00C2751A" w:rsidRPr="00BA4416" w:rsidRDefault="00C2751A" w:rsidP="00C2751A">
                <w:pPr>
                  <w:numPr>
                    <w:ilvl w:val="0"/>
                    <w:numId w:val="24"/>
                  </w:numPr>
                  <w:spacing w:after="160" w:line="240" w:lineRule="auto"/>
                  <w:rPr>
                    <w:szCs w:val="20"/>
                  </w:rPr>
                </w:pPr>
                <w:r w:rsidRPr="00BA4416">
                  <w:rPr>
                    <w:szCs w:val="20"/>
                  </w:rPr>
                  <w:t>People can change and learn</w:t>
                </w:r>
              </w:p>
              <w:p w14:paraId="36D93792" w14:textId="6E549AFA" w:rsidR="00C2751A" w:rsidRPr="00BA4416" w:rsidRDefault="00C2751A" w:rsidP="00C2751A">
                <w:pPr>
                  <w:numPr>
                    <w:ilvl w:val="0"/>
                    <w:numId w:val="24"/>
                  </w:numPr>
                  <w:spacing w:after="160" w:line="240" w:lineRule="auto"/>
                  <w:rPr>
                    <w:szCs w:val="20"/>
                  </w:rPr>
                </w:pPr>
                <w:r w:rsidRPr="00BA4416">
                  <w:rPr>
                    <w:szCs w:val="20"/>
                  </w:rPr>
                  <w:t>Personal preparedness is difficult today, but we need to keep educating people to prepare themselves &amp; families</w:t>
                </w:r>
              </w:p>
              <w:p w14:paraId="46359F66" w14:textId="02103865" w:rsidR="00C2751A" w:rsidRPr="00BA4416" w:rsidRDefault="00C2751A" w:rsidP="00C2751A">
                <w:pPr>
                  <w:numPr>
                    <w:ilvl w:val="0"/>
                    <w:numId w:val="24"/>
                  </w:numPr>
                  <w:spacing w:after="160" w:line="240" w:lineRule="auto"/>
                  <w:rPr>
                    <w:szCs w:val="20"/>
                  </w:rPr>
                </w:pPr>
                <w:r w:rsidRPr="00BA4416">
                  <w:rPr>
                    <w:szCs w:val="20"/>
                  </w:rPr>
                  <w:t>Events like this and improved collaboration</w:t>
                </w:r>
              </w:p>
              <w:p w14:paraId="1230F136" w14:textId="3D70D3BF" w:rsidR="00C2751A" w:rsidRPr="00BA4416" w:rsidRDefault="00C2751A" w:rsidP="00C2751A">
                <w:pPr>
                  <w:numPr>
                    <w:ilvl w:val="0"/>
                    <w:numId w:val="24"/>
                  </w:numPr>
                  <w:spacing w:after="160" w:line="240" w:lineRule="auto"/>
                  <w:rPr>
                    <w:szCs w:val="20"/>
                  </w:rPr>
                </w:pPr>
                <w:r w:rsidRPr="00BA4416">
                  <w:rPr>
                    <w:szCs w:val="20"/>
                  </w:rPr>
                  <w:t>Informed community members</w:t>
                </w:r>
              </w:p>
              <w:p w14:paraId="7AA26055" w14:textId="2927C2C2" w:rsidR="00C2751A" w:rsidRPr="00BA4416" w:rsidRDefault="00C2751A" w:rsidP="00C2751A">
                <w:pPr>
                  <w:numPr>
                    <w:ilvl w:val="0"/>
                    <w:numId w:val="24"/>
                  </w:numPr>
                  <w:spacing w:after="160" w:line="240" w:lineRule="auto"/>
                  <w:rPr>
                    <w:szCs w:val="20"/>
                  </w:rPr>
                </w:pPr>
                <w:r w:rsidRPr="00BA4416">
                  <w:rPr>
                    <w:szCs w:val="20"/>
                  </w:rPr>
                  <w:t>Collaborative partnerships that involve all in decision making and engaged</w:t>
                </w:r>
              </w:p>
              <w:p w14:paraId="4256942A" w14:textId="77777777" w:rsidR="00C2751A" w:rsidRDefault="00C2751A" w:rsidP="00C2751A">
                <w:pPr>
                  <w:spacing w:after="160" w:line="240" w:lineRule="auto"/>
                  <w:rPr>
                    <w:szCs w:val="20"/>
                  </w:rPr>
                </w:pPr>
              </w:p>
              <w:p w14:paraId="0E7EEFB2" w14:textId="1DA66CA7" w:rsidR="00C2751A" w:rsidRPr="003B7574" w:rsidRDefault="00C2751A" w:rsidP="00C2751A">
                <w:pPr>
                  <w:spacing w:after="160" w:line="240" w:lineRule="auto"/>
                  <w:rPr>
                    <w:b/>
                    <w:bCs/>
                    <w:szCs w:val="20"/>
                  </w:rPr>
                </w:pPr>
                <w:r w:rsidRPr="003B7574">
                  <w:rPr>
                    <w:b/>
                    <w:bCs/>
                    <w:szCs w:val="20"/>
                  </w:rPr>
                  <w:t>What is the main reason you came to the symposium?</w:t>
                </w:r>
              </w:p>
              <w:p w14:paraId="36BE2A60" w14:textId="14A2F699" w:rsidR="00C2751A" w:rsidRPr="007E208E" w:rsidRDefault="00BB6D02" w:rsidP="00C2751A">
                <w:pPr>
                  <w:numPr>
                    <w:ilvl w:val="0"/>
                    <w:numId w:val="25"/>
                  </w:numPr>
                  <w:spacing w:after="160" w:line="240" w:lineRule="auto"/>
                  <w:rPr>
                    <w:szCs w:val="20"/>
                  </w:rPr>
                </w:pPr>
                <w:r>
                  <w:rPr>
                    <w:noProof/>
                    <w:szCs w:val="20"/>
                  </w:rPr>
                  <w:drawing>
                    <wp:anchor distT="0" distB="0" distL="114300" distR="114300" simplePos="0" relativeHeight="251658260" behindDoc="1" locked="0" layoutInCell="1" allowOverlap="1" wp14:anchorId="7CE52A44" wp14:editId="4ADB05D7">
                      <wp:simplePos x="0" y="0"/>
                      <wp:positionH relativeFrom="column">
                        <wp:posOffset>2741295</wp:posOffset>
                      </wp:positionH>
                      <wp:positionV relativeFrom="paragraph">
                        <wp:posOffset>351155</wp:posOffset>
                      </wp:positionV>
                      <wp:extent cx="3248025" cy="2437130"/>
                      <wp:effectExtent l="5398" t="0" r="0" b="0"/>
                      <wp:wrapTight wrapText="bothSides">
                        <wp:wrapPolygon edited="0">
                          <wp:start x="21564" y="-48"/>
                          <wp:lineTo x="154" y="-48"/>
                          <wp:lineTo x="154" y="21395"/>
                          <wp:lineTo x="21564" y="21395"/>
                          <wp:lineTo x="21564" y="-48"/>
                        </wp:wrapPolygon>
                      </wp:wrapTight>
                      <wp:docPr id="756122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248025"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1A" w:rsidRPr="007E208E">
                  <w:rPr>
                    <w:szCs w:val="20"/>
                  </w:rPr>
                  <w:t>To help the agencies working on resilience in their work</w:t>
                </w:r>
              </w:p>
              <w:p w14:paraId="386C6CE2" w14:textId="77777777" w:rsidR="00C2751A" w:rsidRPr="007E208E" w:rsidRDefault="00C2751A" w:rsidP="00C2751A">
                <w:pPr>
                  <w:numPr>
                    <w:ilvl w:val="0"/>
                    <w:numId w:val="25"/>
                  </w:numPr>
                  <w:spacing w:after="160" w:line="240" w:lineRule="auto"/>
                  <w:rPr>
                    <w:szCs w:val="20"/>
                  </w:rPr>
                </w:pPr>
                <w:r w:rsidRPr="007E208E">
                  <w:rPr>
                    <w:szCs w:val="20"/>
                  </w:rPr>
                  <w:t>To learn more on flood impacts &amp; how to prevent them</w:t>
                </w:r>
              </w:p>
              <w:p w14:paraId="3299E2EF" w14:textId="77777777" w:rsidR="00C2751A" w:rsidRPr="007E208E" w:rsidRDefault="00C2751A" w:rsidP="00C2751A">
                <w:pPr>
                  <w:numPr>
                    <w:ilvl w:val="0"/>
                    <w:numId w:val="25"/>
                  </w:numPr>
                  <w:spacing w:after="160" w:line="240" w:lineRule="auto"/>
                  <w:rPr>
                    <w:szCs w:val="20"/>
                  </w:rPr>
                </w:pPr>
                <w:r w:rsidRPr="007E208E">
                  <w:rPr>
                    <w:szCs w:val="20"/>
                  </w:rPr>
                  <w:t>Get better partnerships w/ key people in Flood Resilience</w:t>
                </w:r>
              </w:p>
              <w:p w14:paraId="54A3B394" w14:textId="77777777" w:rsidR="00C2751A" w:rsidRPr="007E208E" w:rsidRDefault="00C2751A" w:rsidP="00C2751A">
                <w:pPr>
                  <w:numPr>
                    <w:ilvl w:val="0"/>
                    <w:numId w:val="25"/>
                  </w:numPr>
                  <w:spacing w:after="160" w:line="240" w:lineRule="auto"/>
                  <w:rPr>
                    <w:szCs w:val="20"/>
                  </w:rPr>
                </w:pPr>
                <w:r w:rsidRPr="007E208E">
                  <w:rPr>
                    <w:szCs w:val="20"/>
                  </w:rPr>
                  <w:t>Make Connections</w:t>
                </w:r>
              </w:p>
              <w:p w14:paraId="272D1CEB" w14:textId="114A061D" w:rsidR="00C2751A" w:rsidRPr="007E208E" w:rsidRDefault="00C2751A" w:rsidP="00C2751A">
                <w:pPr>
                  <w:numPr>
                    <w:ilvl w:val="0"/>
                    <w:numId w:val="25"/>
                  </w:numPr>
                  <w:spacing w:after="160" w:line="240" w:lineRule="auto"/>
                  <w:rPr>
                    <w:szCs w:val="20"/>
                  </w:rPr>
                </w:pPr>
                <w:r w:rsidRPr="007E208E">
                  <w:rPr>
                    <w:szCs w:val="20"/>
                  </w:rPr>
                  <w:t xml:space="preserve">To get info for my community that floods frequently </w:t>
                </w:r>
              </w:p>
              <w:p w14:paraId="08BB2948" w14:textId="3EE4BBA8" w:rsidR="00C2751A" w:rsidRPr="007E208E" w:rsidRDefault="00C2751A" w:rsidP="00C2751A">
                <w:pPr>
                  <w:numPr>
                    <w:ilvl w:val="0"/>
                    <w:numId w:val="25"/>
                  </w:numPr>
                  <w:spacing w:after="160" w:line="240" w:lineRule="auto"/>
                  <w:rPr>
                    <w:szCs w:val="20"/>
                  </w:rPr>
                </w:pPr>
                <w:r w:rsidRPr="007E208E">
                  <w:rPr>
                    <w:szCs w:val="20"/>
                  </w:rPr>
                  <w:lastRenderedPageBreak/>
                  <w:t>Hazards happen; disasters are caused. We can’t stop the rain, but we can get out of the way</w:t>
                </w:r>
              </w:p>
              <w:p w14:paraId="0F2B74B1" w14:textId="085BCAB6" w:rsidR="00C2751A" w:rsidRPr="007E208E" w:rsidRDefault="00C2751A" w:rsidP="00C2751A">
                <w:pPr>
                  <w:numPr>
                    <w:ilvl w:val="0"/>
                    <w:numId w:val="25"/>
                  </w:numPr>
                  <w:spacing w:after="160" w:line="240" w:lineRule="auto"/>
                  <w:rPr>
                    <w:szCs w:val="20"/>
                  </w:rPr>
                </w:pPr>
                <w:r w:rsidRPr="007E208E">
                  <w:rPr>
                    <w:szCs w:val="20"/>
                  </w:rPr>
                  <w:t xml:space="preserve">Network, clarity on patrons/stakeholders, roles + responsibility, </w:t>
                </w:r>
                <w:r w:rsidR="007C6C62" w:rsidRPr="007E208E">
                  <w:rPr>
                    <w:szCs w:val="20"/>
                  </w:rPr>
                  <w:t>how</w:t>
                </w:r>
                <w:r w:rsidRPr="007E208E">
                  <w:rPr>
                    <w:szCs w:val="20"/>
                  </w:rPr>
                  <w:t xml:space="preserve"> better to work together.</w:t>
                </w:r>
              </w:p>
              <w:p w14:paraId="1128735C" w14:textId="48FDE713" w:rsidR="00C2751A" w:rsidRPr="007E208E" w:rsidRDefault="00C2751A" w:rsidP="00C2751A">
                <w:pPr>
                  <w:numPr>
                    <w:ilvl w:val="0"/>
                    <w:numId w:val="25"/>
                  </w:numPr>
                  <w:spacing w:after="160" w:line="240" w:lineRule="auto"/>
                  <w:rPr>
                    <w:szCs w:val="20"/>
                  </w:rPr>
                </w:pPr>
                <w:r w:rsidRPr="007E208E">
                  <w:rPr>
                    <w:szCs w:val="20"/>
                  </w:rPr>
                  <w:t>Networking and education</w:t>
                </w:r>
              </w:p>
              <w:p w14:paraId="57DE47B8" w14:textId="483EB2B8" w:rsidR="00C2751A" w:rsidRPr="007E208E" w:rsidRDefault="00C2751A" w:rsidP="00C2751A">
                <w:pPr>
                  <w:numPr>
                    <w:ilvl w:val="0"/>
                    <w:numId w:val="25"/>
                  </w:numPr>
                  <w:spacing w:after="160" w:line="240" w:lineRule="auto"/>
                  <w:rPr>
                    <w:szCs w:val="20"/>
                  </w:rPr>
                </w:pPr>
                <w:r w:rsidRPr="007E208E">
                  <w:rPr>
                    <w:szCs w:val="20"/>
                  </w:rPr>
                  <w:t>Always learning</w:t>
                </w:r>
              </w:p>
              <w:p w14:paraId="057239A3" w14:textId="3F580A01" w:rsidR="00C2751A" w:rsidRPr="007E208E" w:rsidRDefault="00C2751A" w:rsidP="00C2751A">
                <w:pPr>
                  <w:numPr>
                    <w:ilvl w:val="0"/>
                    <w:numId w:val="25"/>
                  </w:numPr>
                  <w:spacing w:after="160" w:line="240" w:lineRule="auto"/>
                  <w:rPr>
                    <w:szCs w:val="20"/>
                  </w:rPr>
                </w:pPr>
                <w:r w:rsidRPr="007E208E">
                  <w:rPr>
                    <w:szCs w:val="20"/>
                  </w:rPr>
                  <w:t>Facilitate Inter-agency Communication</w:t>
                </w:r>
              </w:p>
              <w:p w14:paraId="0A19C2E3" w14:textId="332BB5BF" w:rsidR="00C2751A" w:rsidRPr="007E208E" w:rsidRDefault="00C2751A" w:rsidP="00C2751A">
                <w:pPr>
                  <w:numPr>
                    <w:ilvl w:val="0"/>
                    <w:numId w:val="25"/>
                  </w:numPr>
                  <w:spacing w:after="160" w:line="240" w:lineRule="auto"/>
                  <w:rPr>
                    <w:szCs w:val="20"/>
                  </w:rPr>
                </w:pPr>
                <w:r w:rsidRPr="007E208E">
                  <w:rPr>
                    <w:szCs w:val="20"/>
                  </w:rPr>
                  <w:t>Networking, Learn from others</w:t>
                </w:r>
              </w:p>
              <w:p w14:paraId="19563970" w14:textId="4D0A2F80" w:rsidR="00C2751A" w:rsidRPr="007E208E" w:rsidRDefault="00C2751A" w:rsidP="00C2751A">
                <w:pPr>
                  <w:numPr>
                    <w:ilvl w:val="0"/>
                    <w:numId w:val="25"/>
                  </w:numPr>
                  <w:spacing w:after="160" w:line="240" w:lineRule="auto"/>
                  <w:rPr>
                    <w:szCs w:val="20"/>
                  </w:rPr>
                </w:pPr>
                <w:r w:rsidRPr="007E208E">
                  <w:rPr>
                    <w:szCs w:val="20"/>
                  </w:rPr>
                  <w:t>Learn how my network and I can help</w:t>
                </w:r>
              </w:p>
              <w:p w14:paraId="1BE62F4B" w14:textId="2D0E1F34" w:rsidR="00C2751A" w:rsidRPr="007E208E" w:rsidRDefault="00C2751A" w:rsidP="00C2751A">
                <w:pPr>
                  <w:numPr>
                    <w:ilvl w:val="0"/>
                    <w:numId w:val="25"/>
                  </w:numPr>
                  <w:spacing w:after="160" w:line="240" w:lineRule="auto"/>
                  <w:rPr>
                    <w:szCs w:val="20"/>
                  </w:rPr>
                </w:pPr>
                <w:r w:rsidRPr="007E208E">
                  <w:rPr>
                    <w:szCs w:val="20"/>
                  </w:rPr>
                  <w:t>Network, get updates on state flooding/resiliency efforts, Support this NSF project</w:t>
                </w:r>
              </w:p>
              <w:p w14:paraId="68B10D29" w14:textId="77777777" w:rsidR="00C2751A" w:rsidRPr="007E208E" w:rsidRDefault="00C2751A" w:rsidP="00C2751A">
                <w:pPr>
                  <w:numPr>
                    <w:ilvl w:val="0"/>
                    <w:numId w:val="25"/>
                  </w:numPr>
                  <w:spacing w:after="160" w:line="240" w:lineRule="auto"/>
                  <w:rPr>
                    <w:szCs w:val="20"/>
                  </w:rPr>
                </w:pPr>
                <w:r w:rsidRPr="007E208E">
                  <w:rPr>
                    <w:szCs w:val="20"/>
                  </w:rPr>
                  <w:t xml:space="preserve">Network, get counties &amp; municipalities to work better together </w:t>
                </w:r>
              </w:p>
              <w:p w14:paraId="09954FD7" w14:textId="4BD8A97A" w:rsidR="00C2751A" w:rsidRPr="003F3214" w:rsidRDefault="00C2751A" w:rsidP="00C2751A">
                <w:pPr>
                  <w:numPr>
                    <w:ilvl w:val="0"/>
                    <w:numId w:val="25"/>
                  </w:numPr>
                  <w:spacing w:after="160" w:line="240" w:lineRule="auto"/>
                  <w:rPr>
                    <w:szCs w:val="20"/>
                  </w:rPr>
                </w:pPr>
                <w:r w:rsidRPr="007E208E">
                  <w:rPr>
                    <w:szCs w:val="20"/>
                  </w:rPr>
                  <w:t>More information</w:t>
                </w:r>
              </w:p>
              <w:p w14:paraId="5B8EDB9B" w14:textId="2AB4F73B" w:rsidR="003F3214" w:rsidRDefault="003F3214" w:rsidP="00C2751A">
                <w:pPr>
                  <w:spacing w:after="160" w:line="240" w:lineRule="auto"/>
                  <w:rPr>
                    <w:szCs w:val="20"/>
                  </w:rPr>
                </w:pPr>
              </w:p>
              <w:p w14:paraId="4024A819" w14:textId="3479BA2B" w:rsidR="00C2751A" w:rsidRPr="003B7574" w:rsidRDefault="00C2751A" w:rsidP="00C2751A">
                <w:pPr>
                  <w:spacing w:after="160" w:line="240" w:lineRule="auto"/>
                  <w:rPr>
                    <w:b/>
                    <w:bCs/>
                    <w:szCs w:val="20"/>
                  </w:rPr>
                </w:pPr>
                <w:r w:rsidRPr="003B7574">
                  <w:rPr>
                    <w:b/>
                    <w:bCs/>
                    <w:szCs w:val="20"/>
                  </w:rPr>
                  <w:t>What would enable more people to access flood insurance, other than reducing costs?</w:t>
                </w:r>
              </w:p>
              <w:p w14:paraId="59519B60" w14:textId="0C62E521" w:rsidR="00C2751A" w:rsidRPr="000D1753" w:rsidRDefault="003F3214" w:rsidP="00C2751A">
                <w:pPr>
                  <w:numPr>
                    <w:ilvl w:val="0"/>
                    <w:numId w:val="26"/>
                  </w:numPr>
                  <w:spacing w:after="160" w:line="240" w:lineRule="auto"/>
                  <w:rPr>
                    <w:szCs w:val="20"/>
                  </w:rPr>
                </w:pPr>
                <w:r>
                  <w:rPr>
                    <w:noProof/>
                    <w:szCs w:val="20"/>
                  </w:rPr>
                  <w:drawing>
                    <wp:anchor distT="0" distB="0" distL="114300" distR="114300" simplePos="0" relativeHeight="251658257" behindDoc="1" locked="0" layoutInCell="1" allowOverlap="1" wp14:anchorId="05F3A29B" wp14:editId="128BA626">
                      <wp:simplePos x="0" y="0"/>
                      <wp:positionH relativeFrom="column">
                        <wp:posOffset>2415540</wp:posOffset>
                      </wp:positionH>
                      <wp:positionV relativeFrom="paragraph">
                        <wp:posOffset>490855</wp:posOffset>
                      </wp:positionV>
                      <wp:extent cx="3695700" cy="2773045"/>
                      <wp:effectExtent l="4127" t="0" r="4128" b="4127"/>
                      <wp:wrapTight wrapText="bothSides">
                        <wp:wrapPolygon edited="0">
                          <wp:start x="21576" y="-32"/>
                          <wp:lineTo x="87" y="-32"/>
                          <wp:lineTo x="87" y="21484"/>
                          <wp:lineTo x="21576" y="21484"/>
                          <wp:lineTo x="21576" y="-32"/>
                        </wp:wrapPolygon>
                      </wp:wrapTight>
                      <wp:docPr id="23171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695700" cy="277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1A" w:rsidRPr="000D1753">
                  <w:rPr>
                    <w:szCs w:val="20"/>
                  </w:rPr>
                  <w:t xml:space="preserve">Do not live near water ← Help people afford to relocate </w:t>
                </w:r>
              </w:p>
              <w:p w14:paraId="2AC298FA" w14:textId="77777777" w:rsidR="00C2751A" w:rsidRPr="000D1753" w:rsidRDefault="00C2751A" w:rsidP="00C2751A">
                <w:pPr>
                  <w:numPr>
                    <w:ilvl w:val="0"/>
                    <w:numId w:val="26"/>
                  </w:numPr>
                  <w:spacing w:after="160" w:line="240" w:lineRule="auto"/>
                  <w:rPr>
                    <w:szCs w:val="20"/>
                  </w:rPr>
                </w:pPr>
                <w:r w:rsidRPr="000D1753">
                  <w:rPr>
                    <w:szCs w:val="20"/>
                  </w:rPr>
                  <w:t>Actual effort to get cost estimates and figure out how to make it happen</w:t>
                </w:r>
              </w:p>
              <w:p w14:paraId="06738644" w14:textId="77777777" w:rsidR="00C2751A" w:rsidRPr="000D1753" w:rsidRDefault="00C2751A" w:rsidP="00C2751A">
                <w:pPr>
                  <w:numPr>
                    <w:ilvl w:val="0"/>
                    <w:numId w:val="26"/>
                  </w:numPr>
                  <w:spacing w:after="160" w:line="240" w:lineRule="auto"/>
                  <w:rPr>
                    <w:szCs w:val="20"/>
                  </w:rPr>
                </w:pPr>
                <w:r w:rsidRPr="000D1753">
                  <w:rPr>
                    <w:szCs w:val="20"/>
                  </w:rPr>
                  <w:t>Subsidize based on income</w:t>
                </w:r>
              </w:p>
              <w:p w14:paraId="18F29135" w14:textId="77777777" w:rsidR="00C2751A" w:rsidRPr="000D1753" w:rsidRDefault="00C2751A" w:rsidP="00C2751A">
                <w:pPr>
                  <w:numPr>
                    <w:ilvl w:val="0"/>
                    <w:numId w:val="26"/>
                  </w:numPr>
                  <w:spacing w:after="160" w:line="240" w:lineRule="auto"/>
                  <w:rPr>
                    <w:szCs w:val="20"/>
                  </w:rPr>
                </w:pPr>
                <w:r w:rsidRPr="000D1753">
                  <w:rPr>
                    <w:szCs w:val="20"/>
                  </w:rPr>
                  <w:t>Knowledge and Guidance and Mentorship</w:t>
                </w:r>
              </w:p>
              <w:p w14:paraId="2CB96211" w14:textId="77777777" w:rsidR="00C2751A" w:rsidRPr="000D1753" w:rsidRDefault="00C2751A" w:rsidP="00C2751A">
                <w:pPr>
                  <w:numPr>
                    <w:ilvl w:val="0"/>
                    <w:numId w:val="26"/>
                  </w:numPr>
                  <w:spacing w:after="160" w:line="240" w:lineRule="auto"/>
                  <w:rPr>
                    <w:szCs w:val="20"/>
                  </w:rPr>
                </w:pPr>
                <w:r w:rsidRPr="000D1753">
                  <w:rPr>
                    <w:szCs w:val="20"/>
                  </w:rPr>
                  <w:t>Education</w:t>
                </w:r>
              </w:p>
              <w:p w14:paraId="5EF3E869" w14:textId="77777777" w:rsidR="00C2751A" w:rsidRPr="000D1753" w:rsidRDefault="00C2751A" w:rsidP="00C2751A">
                <w:pPr>
                  <w:numPr>
                    <w:ilvl w:val="0"/>
                    <w:numId w:val="26"/>
                  </w:numPr>
                  <w:spacing w:after="160" w:line="240" w:lineRule="auto"/>
                  <w:rPr>
                    <w:szCs w:val="20"/>
                  </w:rPr>
                </w:pPr>
                <w:r w:rsidRPr="000D1753">
                  <w:rPr>
                    <w:szCs w:val="20"/>
                  </w:rPr>
                  <w:t xml:space="preserve">Incentives, Educating the people of the importance via news, social media, </w:t>
                </w:r>
                <w:proofErr w:type="spellStart"/>
                <w:r w:rsidRPr="000D1753">
                  <w:rPr>
                    <w:szCs w:val="20"/>
                  </w:rPr>
                  <w:t>etc</w:t>
                </w:r>
                <w:proofErr w:type="spellEnd"/>
                <w:r w:rsidRPr="000D1753">
                  <w:rPr>
                    <w:szCs w:val="20"/>
                  </w:rPr>
                  <w:t xml:space="preserve"> Door to Door</w:t>
                </w:r>
              </w:p>
              <w:p w14:paraId="4E27F3DD" w14:textId="77777777" w:rsidR="00C2751A" w:rsidRPr="000D1753" w:rsidRDefault="00C2751A" w:rsidP="00C2751A">
                <w:pPr>
                  <w:numPr>
                    <w:ilvl w:val="0"/>
                    <w:numId w:val="26"/>
                  </w:numPr>
                  <w:spacing w:after="160" w:line="240" w:lineRule="auto"/>
                  <w:rPr>
                    <w:szCs w:val="20"/>
                  </w:rPr>
                </w:pPr>
                <w:r w:rsidRPr="000D1753">
                  <w:rPr>
                    <w:szCs w:val="20"/>
                  </w:rPr>
                  <w:t>Incorporating in Social Sciences (vulnerable populations don’t have assets)</w:t>
                </w:r>
              </w:p>
              <w:p w14:paraId="6DC33874" w14:textId="77777777" w:rsidR="00C2751A" w:rsidRPr="000D1753" w:rsidRDefault="00C2751A" w:rsidP="00C2751A">
                <w:pPr>
                  <w:numPr>
                    <w:ilvl w:val="0"/>
                    <w:numId w:val="26"/>
                  </w:numPr>
                  <w:spacing w:after="160" w:line="240" w:lineRule="auto"/>
                  <w:rPr>
                    <w:szCs w:val="20"/>
                  </w:rPr>
                </w:pPr>
                <w:r w:rsidRPr="000D1753">
                  <w:rPr>
                    <w:szCs w:val="20"/>
                  </w:rPr>
                  <w:lastRenderedPageBreak/>
                  <w:t xml:space="preserve">Collaboration between fire insurance and flood insurance </w:t>
                </w:r>
              </w:p>
              <w:p w14:paraId="7559ABCE" w14:textId="77777777" w:rsidR="00C2751A" w:rsidRPr="000D1753" w:rsidRDefault="00C2751A" w:rsidP="00C2751A">
                <w:pPr>
                  <w:numPr>
                    <w:ilvl w:val="0"/>
                    <w:numId w:val="26"/>
                  </w:numPr>
                  <w:spacing w:after="160" w:line="240" w:lineRule="auto"/>
                  <w:rPr>
                    <w:szCs w:val="20"/>
                  </w:rPr>
                </w:pPr>
                <w:r w:rsidRPr="000D1753">
                  <w:rPr>
                    <w:szCs w:val="20"/>
                  </w:rPr>
                  <w:t xml:space="preserve">Cooperative purchasing </w:t>
                </w:r>
              </w:p>
              <w:p w14:paraId="0C20ECCF" w14:textId="77777777" w:rsidR="00C2751A" w:rsidRPr="000D1753" w:rsidRDefault="00C2751A" w:rsidP="00C2751A">
                <w:pPr>
                  <w:numPr>
                    <w:ilvl w:val="0"/>
                    <w:numId w:val="26"/>
                  </w:numPr>
                  <w:spacing w:after="160" w:line="240" w:lineRule="auto"/>
                  <w:rPr>
                    <w:szCs w:val="20"/>
                  </w:rPr>
                </w:pPr>
                <w:r w:rsidRPr="000D1753">
                  <w:rPr>
                    <w:szCs w:val="20"/>
                  </w:rPr>
                  <w:t>Better Public Education about coverage</w:t>
                </w:r>
              </w:p>
              <w:p w14:paraId="6629751F" w14:textId="77777777" w:rsidR="00C2751A" w:rsidRPr="000D1753" w:rsidRDefault="00C2751A" w:rsidP="00C2751A">
                <w:pPr>
                  <w:numPr>
                    <w:ilvl w:val="0"/>
                    <w:numId w:val="26"/>
                  </w:numPr>
                  <w:spacing w:after="160" w:line="240" w:lineRule="auto"/>
                  <w:rPr>
                    <w:szCs w:val="20"/>
                  </w:rPr>
                </w:pPr>
                <w:r w:rsidRPr="000D1753">
                  <w:rPr>
                    <w:szCs w:val="20"/>
                  </w:rPr>
                  <w:t>Increase Public Awareness Campaign- learn about why need and how to get Flood Insurance</w:t>
                </w:r>
              </w:p>
              <w:p w14:paraId="5F7F21BE" w14:textId="77777777" w:rsidR="00C2751A" w:rsidRPr="000D1753" w:rsidRDefault="00C2751A" w:rsidP="00C2751A">
                <w:pPr>
                  <w:numPr>
                    <w:ilvl w:val="0"/>
                    <w:numId w:val="26"/>
                  </w:numPr>
                  <w:spacing w:after="160" w:line="240" w:lineRule="auto"/>
                  <w:rPr>
                    <w:szCs w:val="20"/>
                  </w:rPr>
                </w:pPr>
                <w:r w:rsidRPr="000D1753">
                  <w:rPr>
                    <w:szCs w:val="20"/>
                  </w:rPr>
                  <w:t>Education</w:t>
                </w:r>
              </w:p>
              <w:p w14:paraId="2B3E5D0D" w14:textId="77777777" w:rsidR="00C2751A" w:rsidRPr="000D1753" w:rsidRDefault="00C2751A" w:rsidP="00C2751A">
                <w:pPr>
                  <w:numPr>
                    <w:ilvl w:val="0"/>
                    <w:numId w:val="26"/>
                  </w:numPr>
                  <w:spacing w:after="160" w:line="240" w:lineRule="auto"/>
                  <w:rPr>
                    <w:szCs w:val="20"/>
                  </w:rPr>
                </w:pPr>
                <w:r w:rsidRPr="000D1753">
                  <w:rPr>
                    <w:szCs w:val="20"/>
                  </w:rPr>
                  <w:t>Incentives, options</w:t>
                </w:r>
              </w:p>
              <w:p w14:paraId="12848C33" w14:textId="78AC7045" w:rsidR="00C2751A" w:rsidRPr="000D1753" w:rsidRDefault="007C6C62" w:rsidP="00C2751A">
                <w:pPr>
                  <w:numPr>
                    <w:ilvl w:val="0"/>
                    <w:numId w:val="26"/>
                  </w:numPr>
                  <w:spacing w:after="160" w:line="240" w:lineRule="auto"/>
                  <w:rPr>
                    <w:szCs w:val="20"/>
                  </w:rPr>
                </w:pPr>
                <w:r w:rsidRPr="000D1753">
                  <w:rPr>
                    <w:szCs w:val="20"/>
                  </w:rPr>
                  <w:t>Personally,</w:t>
                </w:r>
                <w:r w:rsidR="00C2751A" w:rsidRPr="000D1753">
                  <w:rPr>
                    <w:szCs w:val="20"/>
                  </w:rPr>
                  <w:t xml:space="preserve"> being negatively impacted by floods</w:t>
                </w:r>
              </w:p>
              <w:p w14:paraId="02033727" w14:textId="77777777" w:rsidR="00C2751A" w:rsidRPr="000D1753" w:rsidRDefault="00C2751A" w:rsidP="00C2751A">
                <w:pPr>
                  <w:numPr>
                    <w:ilvl w:val="0"/>
                    <w:numId w:val="26"/>
                  </w:numPr>
                  <w:spacing w:after="160" w:line="240" w:lineRule="auto"/>
                  <w:rPr>
                    <w:szCs w:val="20"/>
                  </w:rPr>
                </w:pPr>
                <w:r w:rsidRPr="000D1753">
                  <w:rPr>
                    <w:szCs w:val="20"/>
                  </w:rPr>
                  <w:t xml:space="preserve">Truly understands risks and options </w:t>
                </w:r>
              </w:p>
              <w:p w14:paraId="5067969A" w14:textId="77777777" w:rsidR="00C2751A" w:rsidRPr="000D1753" w:rsidRDefault="00C2751A" w:rsidP="00C2751A">
                <w:pPr>
                  <w:numPr>
                    <w:ilvl w:val="0"/>
                    <w:numId w:val="26"/>
                  </w:numPr>
                  <w:spacing w:after="160" w:line="240" w:lineRule="auto"/>
                  <w:rPr>
                    <w:szCs w:val="20"/>
                  </w:rPr>
                </w:pPr>
                <w:r w:rsidRPr="000D1753">
                  <w:rPr>
                    <w:szCs w:val="20"/>
                  </w:rPr>
                  <w:t>Education on ICC Coverage</w:t>
                </w:r>
              </w:p>
              <w:p w14:paraId="31097E12" w14:textId="77777777" w:rsidR="00C2751A" w:rsidRPr="007E208E" w:rsidRDefault="00C2751A" w:rsidP="00C2751A">
                <w:pPr>
                  <w:spacing w:after="160" w:line="240" w:lineRule="auto"/>
                  <w:rPr>
                    <w:szCs w:val="20"/>
                  </w:rPr>
                </w:pPr>
              </w:p>
              <w:p w14:paraId="6B2840E9" w14:textId="77777777" w:rsidR="00C2751A" w:rsidRDefault="00C2751A" w:rsidP="00046E8D">
                <w:pPr>
                  <w:spacing w:after="160" w:line="240" w:lineRule="auto"/>
                  <w:rPr>
                    <w:szCs w:val="20"/>
                  </w:rPr>
                </w:pPr>
              </w:p>
              <w:p w14:paraId="024F2C80" w14:textId="77777777" w:rsidR="00C2751A" w:rsidRDefault="00C2751A" w:rsidP="00C2751A">
                <w:pPr>
                  <w:spacing w:after="160" w:line="240" w:lineRule="auto"/>
                  <w:ind w:left="1440"/>
                  <w:rPr>
                    <w:szCs w:val="20"/>
                  </w:rPr>
                </w:pPr>
              </w:p>
              <w:p w14:paraId="5CDD6D4C" w14:textId="77777777" w:rsidR="007C6C62" w:rsidRDefault="007C6C62" w:rsidP="00C2751A">
                <w:pPr>
                  <w:spacing w:after="160" w:line="240" w:lineRule="auto"/>
                  <w:ind w:left="1440"/>
                  <w:rPr>
                    <w:szCs w:val="20"/>
                  </w:rPr>
                </w:pPr>
              </w:p>
              <w:p w14:paraId="4627BF17" w14:textId="77777777" w:rsidR="007C6C62" w:rsidRDefault="007C6C62" w:rsidP="00C2751A">
                <w:pPr>
                  <w:spacing w:after="160" w:line="240" w:lineRule="auto"/>
                  <w:ind w:left="1440"/>
                  <w:rPr>
                    <w:szCs w:val="20"/>
                  </w:rPr>
                </w:pPr>
              </w:p>
              <w:p w14:paraId="4A51B965" w14:textId="77777777" w:rsidR="007C6C62" w:rsidRDefault="007C6C62" w:rsidP="00C2751A">
                <w:pPr>
                  <w:spacing w:after="160" w:line="240" w:lineRule="auto"/>
                  <w:ind w:left="1440"/>
                  <w:rPr>
                    <w:szCs w:val="20"/>
                  </w:rPr>
                </w:pPr>
              </w:p>
              <w:p w14:paraId="534D7640" w14:textId="77777777" w:rsidR="007C6C62" w:rsidRDefault="007C6C62" w:rsidP="00C2751A">
                <w:pPr>
                  <w:spacing w:after="160" w:line="240" w:lineRule="auto"/>
                  <w:ind w:left="1440"/>
                  <w:rPr>
                    <w:szCs w:val="20"/>
                  </w:rPr>
                </w:pPr>
              </w:p>
              <w:p w14:paraId="67EA42AA" w14:textId="77777777" w:rsidR="007C6C62" w:rsidRDefault="007C6C62" w:rsidP="00C2751A">
                <w:pPr>
                  <w:spacing w:after="160" w:line="240" w:lineRule="auto"/>
                  <w:ind w:left="1440"/>
                  <w:rPr>
                    <w:szCs w:val="20"/>
                  </w:rPr>
                </w:pPr>
              </w:p>
              <w:p w14:paraId="73CF8CCC" w14:textId="77777777" w:rsidR="007C6C62" w:rsidRDefault="007C6C62" w:rsidP="00C2751A">
                <w:pPr>
                  <w:spacing w:after="160" w:line="240" w:lineRule="auto"/>
                  <w:ind w:left="1440"/>
                  <w:rPr>
                    <w:szCs w:val="20"/>
                  </w:rPr>
                </w:pPr>
              </w:p>
              <w:p w14:paraId="0D4E8BCC" w14:textId="77777777" w:rsidR="007C6C62" w:rsidRDefault="007C6C62" w:rsidP="00C2751A">
                <w:pPr>
                  <w:spacing w:after="160" w:line="240" w:lineRule="auto"/>
                  <w:ind w:left="1440"/>
                  <w:rPr>
                    <w:szCs w:val="20"/>
                  </w:rPr>
                </w:pPr>
              </w:p>
              <w:p w14:paraId="0A3B41FA" w14:textId="77777777" w:rsidR="007C6C62" w:rsidRDefault="007C6C62" w:rsidP="00C2751A">
                <w:pPr>
                  <w:spacing w:after="160" w:line="240" w:lineRule="auto"/>
                  <w:ind w:left="1440"/>
                  <w:rPr>
                    <w:szCs w:val="20"/>
                  </w:rPr>
                </w:pPr>
              </w:p>
              <w:p w14:paraId="37E4DFB1" w14:textId="77777777" w:rsidR="007C6C62" w:rsidRDefault="007C6C62" w:rsidP="00C2751A">
                <w:pPr>
                  <w:spacing w:after="160" w:line="240" w:lineRule="auto"/>
                  <w:ind w:left="1440"/>
                  <w:rPr>
                    <w:szCs w:val="20"/>
                  </w:rPr>
                </w:pPr>
              </w:p>
              <w:p w14:paraId="0C7D732F" w14:textId="77777777" w:rsidR="007C6C62" w:rsidRDefault="007C6C62" w:rsidP="00C2751A">
                <w:pPr>
                  <w:spacing w:after="160" w:line="240" w:lineRule="auto"/>
                  <w:ind w:left="1440"/>
                  <w:rPr>
                    <w:szCs w:val="20"/>
                  </w:rPr>
                </w:pPr>
              </w:p>
              <w:p w14:paraId="1BC822CA" w14:textId="77777777" w:rsidR="007C6C62" w:rsidRDefault="007C6C62" w:rsidP="00C2751A">
                <w:pPr>
                  <w:spacing w:after="160" w:line="240" w:lineRule="auto"/>
                  <w:ind w:left="1440"/>
                  <w:rPr>
                    <w:szCs w:val="20"/>
                  </w:rPr>
                </w:pPr>
              </w:p>
              <w:p w14:paraId="326AD5BC" w14:textId="77777777" w:rsidR="00C2751A" w:rsidRPr="00D979C3" w:rsidRDefault="00C2751A" w:rsidP="00C2751A">
                <w:pPr>
                  <w:spacing w:line="240" w:lineRule="auto"/>
                  <w:rPr>
                    <w:rStyle w:val="Strong"/>
                    <w:b w:val="0"/>
                    <w:bCs w:val="0"/>
                  </w:rPr>
                </w:pPr>
              </w:p>
            </w:tc>
          </w:sdtContent>
        </w:sdt>
      </w:tr>
      <w:tr w:rsidR="00C2751A" w14:paraId="1564E37B" w14:textId="77777777" w:rsidTr="005F151E">
        <w:trPr>
          <w:trHeight w:val="552"/>
        </w:trPr>
        <w:tc>
          <w:tcPr>
            <w:tcW w:w="9020" w:type="dxa"/>
            <w:vMerge/>
            <w:tcMar>
              <w:top w:w="0" w:type="dxa"/>
              <w:left w:w="115" w:type="dxa"/>
              <w:right w:w="115" w:type="dxa"/>
            </w:tcMar>
          </w:tcPr>
          <w:p w14:paraId="6EE2FF31" w14:textId="77777777" w:rsidR="00C2751A" w:rsidRPr="00620A9D" w:rsidRDefault="00C2751A" w:rsidP="00C2751A">
            <w:pPr>
              <w:rPr>
                <w:rStyle w:val="Strong"/>
              </w:rPr>
            </w:pPr>
          </w:p>
        </w:tc>
      </w:tr>
      <w:tr w:rsidR="00C2751A" w14:paraId="37D15BDD" w14:textId="77777777" w:rsidTr="005F151E">
        <w:trPr>
          <w:trHeight w:val="552"/>
        </w:trPr>
        <w:tc>
          <w:tcPr>
            <w:tcW w:w="9020" w:type="dxa"/>
            <w:vMerge/>
            <w:tcMar>
              <w:top w:w="0" w:type="dxa"/>
              <w:left w:w="115" w:type="dxa"/>
              <w:right w:w="115" w:type="dxa"/>
            </w:tcMar>
          </w:tcPr>
          <w:p w14:paraId="5A778FB8" w14:textId="77777777" w:rsidR="00C2751A" w:rsidRPr="00620A9D" w:rsidRDefault="00C2751A" w:rsidP="00C2751A">
            <w:pPr>
              <w:rPr>
                <w:rStyle w:val="Strong"/>
              </w:rPr>
            </w:pPr>
          </w:p>
        </w:tc>
      </w:tr>
      <w:tr w:rsidR="00C2751A" w14:paraId="15E985E7" w14:textId="77777777" w:rsidTr="005F151E">
        <w:trPr>
          <w:trHeight w:val="552"/>
        </w:trPr>
        <w:tc>
          <w:tcPr>
            <w:tcW w:w="9020" w:type="dxa"/>
            <w:tcMar>
              <w:top w:w="0" w:type="dxa"/>
              <w:left w:w="115" w:type="dxa"/>
              <w:right w:w="115" w:type="dxa"/>
            </w:tcMar>
          </w:tcPr>
          <w:p w14:paraId="75BDF4D7" w14:textId="77777777" w:rsidR="00C2751A" w:rsidRDefault="00C2751A" w:rsidP="00C2751A">
            <w:pPr>
              <w:rPr>
                <w:rStyle w:val="Strong"/>
              </w:rPr>
            </w:pPr>
          </w:p>
          <w:bookmarkStart w:id="0" w:name="_Toc179381809" w:displacedByCustomXml="next"/>
          <w:sdt>
            <w:sdtPr>
              <w:rPr>
                <w:rFonts w:asciiTheme="minorHAnsi" w:eastAsiaTheme="minorHAnsi" w:hAnsiTheme="minorHAnsi" w:cstheme="minorBidi"/>
                <w:b/>
                <w:bCs/>
                <w:caps w:val="0"/>
                <w:color w:val="auto"/>
                <w:spacing w:val="0"/>
                <w:sz w:val="36"/>
                <w:szCs w:val="22"/>
              </w:rPr>
              <w:id w:val="2083321280"/>
              <w:placeholder>
                <w:docPart w:val="F88C1B4F7E0C415D85FE5005611A8C6D"/>
              </w:placeholder>
              <w15:appearance w15:val="hidden"/>
            </w:sdtPr>
            <w:sdtEndPr>
              <w:rPr>
                <w:sz w:val="28"/>
              </w:rPr>
            </w:sdtEndPr>
            <w:sdtContent>
              <w:bookmarkEnd w:id="0" w:displacedByCustomXml="prev"/>
              <w:p w14:paraId="1366C7DB" w14:textId="77777777" w:rsidR="00C2751A" w:rsidRDefault="00C2751A" w:rsidP="00C2751A">
                <w:pPr>
                  <w:pStyle w:val="Heading1"/>
                  <w:rPr>
                    <w:b/>
                    <w:bCs/>
                    <w:caps w:val="0"/>
                  </w:rPr>
                </w:pPr>
                <w:r w:rsidRPr="00C83A70">
                  <w:rPr>
                    <w:b/>
                    <w:bCs/>
                  </w:rPr>
                  <w:t xml:space="preserve">Post Symposium survey </w:t>
                </w:r>
                <w:r>
                  <w:rPr>
                    <w:b/>
                    <w:bCs/>
                  </w:rPr>
                  <w:t>Summary</w:t>
                </w:r>
              </w:p>
              <w:p w14:paraId="698DFBD1" w14:textId="77777777" w:rsidR="004D640F" w:rsidRDefault="00787BA6" w:rsidP="00C2751A">
                <w:pPr>
                  <w:rPr>
                    <w:b/>
                    <w:bCs/>
                  </w:rPr>
                </w:pPr>
              </w:p>
            </w:sdtContent>
          </w:sdt>
          <w:p w14:paraId="2F235C27" w14:textId="0A753499" w:rsidR="00C2751A" w:rsidRPr="00D7326A" w:rsidRDefault="00C2751A" w:rsidP="00C2751A">
            <w:r w:rsidRPr="00D7326A">
              <w:t xml:space="preserve">Out of the 117 attendees, 37 people participated in the post-symposium survey. Team members involved in planning the symposium did not take the survey (~20 people). Therefore, this data represents about 40% of the attendees’ experience. During the symposium, participants engaged in discussions and activities related to disaster preparedness, response, and recovery. One outcome of the symposium was the significant increase in participants' sense of connectedness within the disaster preparedness network. Before the event, many felt moderately connected to the network, with an average rating of 4.91 out of 10. However, this number increased to 7.87 post-symposium, reflecting a 60.28% increase in network connections among attendees </w:t>
            </w:r>
            <w:proofErr w:type="gramStart"/>
            <w:r w:rsidRPr="00D7326A">
              <w:t>as a result of</w:t>
            </w:r>
            <w:proofErr w:type="gramEnd"/>
            <w:r w:rsidRPr="00D7326A">
              <w:t xml:space="preserve"> the symposium.</w:t>
            </w:r>
          </w:p>
          <w:p w14:paraId="18AC2A30" w14:textId="0353CD29" w:rsidR="00FC537D" w:rsidRPr="00FC537D" w:rsidRDefault="00C2751A" w:rsidP="00C2751A">
            <w:pPr>
              <w:spacing w:after="160" w:line="240" w:lineRule="auto"/>
              <w:rPr>
                <w:sz w:val="2"/>
                <w:szCs w:val="2"/>
              </w:rPr>
            </w:pPr>
            <w:r w:rsidRPr="00D5592C">
              <w:rPr>
                <w:sz w:val="2"/>
                <w:szCs w:val="2"/>
              </w:rPr>
              <w:t xml:space="preserve">    </w:t>
            </w:r>
          </w:p>
          <w:p w14:paraId="75414EF2" w14:textId="4D6F8FFF" w:rsidR="00C2751A" w:rsidRPr="00D9649D" w:rsidRDefault="004D640F" w:rsidP="00C2751A">
            <w:pPr>
              <w:spacing w:after="160" w:line="240" w:lineRule="auto"/>
              <w:rPr>
                <w:szCs w:val="20"/>
              </w:rPr>
            </w:pPr>
            <w:r>
              <w:rPr>
                <w:rFonts w:ascii="Lato" w:hAnsi="Lato"/>
                <w:noProof/>
                <w:color w:val="000000"/>
                <w:bdr w:val="none" w:sz="0" w:space="0" w:color="auto" w:frame="1"/>
              </w:rPr>
              <w:drawing>
                <wp:anchor distT="0" distB="0" distL="114300" distR="114300" simplePos="0" relativeHeight="251658246" behindDoc="1" locked="0" layoutInCell="1" allowOverlap="1" wp14:anchorId="2EE8E4EF" wp14:editId="43E6F349">
                  <wp:simplePos x="0" y="0"/>
                  <wp:positionH relativeFrom="column">
                    <wp:posOffset>528320</wp:posOffset>
                  </wp:positionH>
                  <wp:positionV relativeFrom="paragraph">
                    <wp:posOffset>1861820</wp:posOffset>
                  </wp:positionV>
                  <wp:extent cx="4590415" cy="3048000"/>
                  <wp:effectExtent l="0" t="0" r="635" b="0"/>
                  <wp:wrapTopAndBottom/>
                  <wp:docPr id="734719653" name="Picture 4"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19653" name="Picture 4" descr="A graph of different colors&#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041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1A" w:rsidRPr="00D9649D">
              <w:rPr>
                <w:szCs w:val="20"/>
              </w:rPr>
              <w:t xml:space="preserve">The symposium provided opportunities for attendees to share and expand their understanding of the complexity of disaster management. We asked participants if the symposium improved their understanding of the main players and their capabilities in flood preparedness, response, and recovery. On a scale from 0 to 10 (0 = Very Little to 10 = A Great Deal), the average rating stood at 7.99, demonstrating participants felt like the symposium significantly increased their understanding of the main players and their capabilities. Using the same scale, we asked participants if the symposium </w:t>
            </w:r>
            <w:r>
              <w:rPr>
                <w:rFonts w:ascii="Lato" w:hAnsi="Lato"/>
                <w:noProof/>
                <w:color w:val="000000"/>
                <w:bdr w:val="none" w:sz="0" w:space="0" w:color="auto" w:frame="1"/>
              </w:rPr>
              <w:lastRenderedPageBreak/>
              <w:drawing>
                <wp:anchor distT="0" distB="0" distL="114300" distR="114300" simplePos="0" relativeHeight="251658247" behindDoc="1" locked="0" layoutInCell="1" allowOverlap="1" wp14:anchorId="167B6EB7" wp14:editId="7385D28B">
                  <wp:simplePos x="0" y="0"/>
                  <wp:positionH relativeFrom="column">
                    <wp:posOffset>351790</wp:posOffset>
                  </wp:positionH>
                  <wp:positionV relativeFrom="paragraph">
                    <wp:posOffset>0</wp:posOffset>
                  </wp:positionV>
                  <wp:extent cx="4944110" cy="2827020"/>
                  <wp:effectExtent l="0" t="0" r="8890" b="0"/>
                  <wp:wrapTopAndBottom/>
                  <wp:docPr id="1102663886" name="Picture 5" descr="A pie chart with text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63886" name="Picture 5" descr="A pie chart with text with Crust in the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411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1A" w:rsidRPr="00D9649D">
              <w:rPr>
                <w:szCs w:val="20"/>
              </w:rPr>
              <w:t>improved their understanding of how participants and their organizations can</w:t>
            </w:r>
            <w:r w:rsidR="00C2751A" w:rsidRPr="00D9649D">
              <w:rPr>
                <w:i/>
                <w:iCs/>
                <w:szCs w:val="20"/>
              </w:rPr>
              <w:t xml:space="preserve"> </w:t>
            </w:r>
            <w:r w:rsidR="00C2751A" w:rsidRPr="00D9649D">
              <w:rPr>
                <w:szCs w:val="20"/>
              </w:rPr>
              <w:t>coordinate their efforts across different phases of a disaster. The average answer was approximately 8.84, indicating the symposium increased understanding of coordinating efforts.</w:t>
            </w:r>
          </w:p>
          <w:p w14:paraId="657E807D" w14:textId="6A2226CA" w:rsidR="00C2751A" w:rsidRDefault="00C2751A" w:rsidP="00C2751A">
            <w:pPr>
              <w:spacing w:after="160" w:line="240" w:lineRule="auto"/>
              <w:rPr>
                <w:szCs w:val="20"/>
              </w:rPr>
            </w:pPr>
            <w:r w:rsidRPr="00D9649D">
              <w:rPr>
                <w:szCs w:val="20"/>
              </w:rPr>
              <w:t xml:space="preserve">Regarding identifying factors contributing to or detracting from individual and community resiliency, participants rated their understanding at approximately 7.14 out of 10 </w:t>
            </w:r>
            <w:proofErr w:type="gramStart"/>
            <w:r w:rsidRPr="00D9649D">
              <w:rPr>
                <w:szCs w:val="20"/>
              </w:rPr>
              <w:t>as a result of</w:t>
            </w:r>
            <w:proofErr w:type="gramEnd"/>
            <w:r w:rsidRPr="00D9649D">
              <w:rPr>
                <w:szCs w:val="20"/>
              </w:rPr>
              <w:t xml:space="preserve"> the symposium. One participant said, “Thank you, Dr. Shinn, for your point about meeting communities where they are. I don’t know that some folks in the day-to-day “work” of floodplains etc., really understand some of the issues faced at the community level concerning capacity and funds.”  This anecdote captures the sentiment of resiliency at the community level.</w:t>
            </w:r>
          </w:p>
          <w:p w14:paraId="32739976" w14:textId="77777777" w:rsidR="00DD51EE" w:rsidRDefault="00C2751A" w:rsidP="00C2751A">
            <w:pPr>
              <w:spacing w:after="160" w:line="240" w:lineRule="auto"/>
              <w:rPr>
                <w:szCs w:val="20"/>
              </w:rPr>
            </w:pPr>
            <w:r w:rsidRPr="003777FD">
              <w:rPr>
                <w:szCs w:val="20"/>
              </w:rPr>
              <w:t>Additionally, networking emerged as one of the most useful aspects of the symposium, with participants valuing the opportunity to interact and work with others to increase flood resiliency. The survey responses made clear that attendees were proactive in creating new relationships, with an average of seven new connections made per attendee. Notably, twelve individuals answered that they formed connections with 10 or more attendees after the symposium.</w:t>
            </w:r>
          </w:p>
          <w:p w14:paraId="28714F1D" w14:textId="28A3E421" w:rsidR="003945EC" w:rsidRDefault="003945EC" w:rsidP="00C2751A">
            <w:pPr>
              <w:spacing w:after="160" w:line="240" w:lineRule="auto"/>
              <w:rPr>
                <w:szCs w:val="20"/>
              </w:rPr>
            </w:pPr>
            <w:r>
              <w:rPr>
                <w:rFonts w:ascii="Lato" w:hAnsi="Lato"/>
                <w:noProof/>
                <w:color w:val="000000"/>
                <w:bdr w:val="none" w:sz="0" w:space="0" w:color="auto" w:frame="1"/>
              </w:rPr>
              <w:lastRenderedPageBreak/>
              <w:drawing>
                <wp:anchor distT="0" distB="0" distL="114300" distR="114300" simplePos="0" relativeHeight="251658248" behindDoc="1" locked="0" layoutInCell="1" allowOverlap="1" wp14:anchorId="4AB4192E" wp14:editId="4F442496">
                  <wp:simplePos x="0" y="0"/>
                  <wp:positionH relativeFrom="column">
                    <wp:posOffset>214054</wp:posOffset>
                  </wp:positionH>
                  <wp:positionV relativeFrom="paragraph">
                    <wp:posOffset>-4918</wp:posOffset>
                  </wp:positionV>
                  <wp:extent cx="5581650" cy="3451225"/>
                  <wp:effectExtent l="0" t="0" r="0" b="0"/>
                  <wp:wrapSquare wrapText="bothSides"/>
                  <wp:docPr id="1827131860" name="Picture 6"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31860" name="Picture 6" descr="A graph with numbers and tex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345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ECB32" w14:textId="13C93134" w:rsidR="00C2751A" w:rsidRPr="00B64F8B" w:rsidRDefault="00C2751A" w:rsidP="00C2751A">
            <w:pPr>
              <w:spacing w:after="160" w:line="240" w:lineRule="auto"/>
              <w:rPr>
                <w:szCs w:val="20"/>
              </w:rPr>
            </w:pPr>
            <w:r w:rsidRPr="00B64F8B">
              <w:rPr>
                <w:szCs w:val="20"/>
              </w:rPr>
              <w:t>When considering the West Virginia Flood Resilience Framework (WVFRF), some attendees expressed certain changes that could be added to the framework. One attendee emphasizes the importance of incorporating information from the US Army Corps of Engineers (USACE) that can help communities. Another attendee stated that there should be an acknowledgment of the voluntary organizations’ roles in recovery. Also, there should be a strong emphasis on encouraging broader community engagement. The insights provide valuable guidance for shaping the WVFRF to address the needs of those involved. However, of those who responded to the open-response question asking if they understood how the WVFRF can benefit your work/community, all responses said yes, indicating a clear conveyance of the framework. </w:t>
            </w:r>
          </w:p>
          <w:p w14:paraId="67AACDBC" w14:textId="0A4A44B8" w:rsidR="00046E8D" w:rsidRPr="004D640F" w:rsidRDefault="00C2751A" w:rsidP="004D640F">
            <w:pPr>
              <w:spacing w:after="160" w:line="240" w:lineRule="auto"/>
              <w:rPr>
                <w:szCs w:val="20"/>
              </w:rPr>
            </w:pPr>
            <w:r>
              <w:rPr>
                <w:szCs w:val="20"/>
              </w:rPr>
              <w:t xml:space="preserve">       </w:t>
            </w:r>
            <w:r w:rsidRPr="00B64F8B">
              <w:rPr>
                <w:szCs w:val="20"/>
              </w:rPr>
              <w:t>Following the symposium, several key topics emerged that warrant further exploration post-symposium through follow-up meetings, workshops, and discussion.  One topic was that the collaboration with the WVU land clinic should focus on innovative land use planning beyond comprehensive plans. Additionally, attendees noted that collecting data on the capacity of relief organizations (asset mapping) is crucial in decision-making. Moreover, brainstorming sessions should be organized to explore collaborative opportunities to submit grants like PROTECT or HMGP grants. These follow-up initiatives can build on progress made at the symposium and help further efforts towards enhancing disaster preparedness and resilience within the community.</w:t>
            </w:r>
          </w:p>
          <w:p w14:paraId="037FA83E" w14:textId="5A9D82AB" w:rsidR="00BD61BC" w:rsidRPr="00340D5D" w:rsidRDefault="003F5DF8" w:rsidP="003F5DF8">
            <w:pPr>
              <w:pStyle w:val="Heading1"/>
              <w:jc w:val="center"/>
              <w:rPr>
                <w:sz w:val="24"/>
                <w:szCs w:val="22"/>
              </w:rPr>
            </w:pPr>
            <w:r w:rsidRPr="00123679">
              <w:rPr>
                <w:sz w:val="24"/>
                <w:szCs w:val="22"/>
              </w:rPr>
              <w:lastRenderedPageBreak/>
              <w:t>Appendix I:</w:t>
            </w:r>
            <w:r w:rsidRPr="00123679">
              <w:t xml:space="preserve"> </w:t>
            </w:r>
            <w:r>
              <w:rPr>
                <w:sz w:val="24"/>
                <w:szCs w:val="22"/>
              </w:rPr>
              <w:t>Links to Resources</w:t>
            </w:r>
          </w:p>
          <w:p w14:paraId="2592B70E" w14:textId="2A6C3B56" w:rsidR="00560E54" w:rsidRPr="00560E54" w:rsidRDefault="00560E54" w:rsidP="00560E54">
            <w:pPr>
              <w:spacing w:after="160" w:line="240" w:lineRule="auto"/>
              <w:rPr>
                <w:szCs w:val="20"/>
                <w:u w:val="single"/>
              </w:rPr>
            </w:pPr>
          </w:p>
          <w:p w14:paraId="00166BA4" w14:textId="176A8841" w:rsidR="00BD61BC" w:rsidRPr="003F5DF8" w:rsidRDefault="00787BA6" w:rsidP="003F5DF8">
            <w:pPr>
              <w:pStyle w:val="ListParagraph"/>
              <w:numPr>
                <w:ilvl w:val="0"/>
                <w:numId w:val="27"/>
              </w:numPr>
              <w:spacing w:after="160" w:line="240" w:lineRule="auto"/>
              <w:rPr>
                <w:szCs w:val="20"/>
                <w:u w:val="single"/>
              </w:rPr>
            </w:pPr>
            <w:hyperlink r:id="rId33" w:history="1">
              <w:r w:rsidR="00340D5D" w:rsidRPr="00CF6D83">
                <w:rPr>
                  <w:rStyle w:val="Hyperlink"/>
                  <w:szCs w:val="20"/>
                </w:rPr>
                <w:t>Building Flood Resiliency Symposium</w:t>
              </w:r>
              <w:r w:rsidR="00BD61BC" w:rsidRPr="00CF6D83">
                <w:rPr>
                  <w:rStyle w:val="Hyperlink"/>
                  <w:szCs w:val="20"/>
                </w:rPr>
                <w:t xml:space="preserve"> </w:t>
              </w:r>
              <w:r w:rsidR="00340D5D" w:rsidRPr="00CF6D83">
                <w:rPr>
                  <w:rStyle w:val="Hyperlink"/>
                  <w:szCs w:val="20"/>
                </w:rPr>
                <w:t>Welcome PowerPoint</w:t>
              </w:r>
            </w:hyperlink>
            <w:r w:rsidR="00340D5D" w:rsidRPr="003F5DF8">
              <w:rPr>
                <w:szCs w:val="20"/>
              </w:rPr>
              <w:t xml:space="preserve"> </w:t>
            </w:r>
          </w:p>
          <w:p w14:paraId="41BA72EF" w14:textId="10BB4A14" w:rsidR="00041635" w:rsidRPr="00041635" w:rsidRDefault="00787BA6" w:rsidP="00041635">
            <w:pPr>
              <w:pStyle w:val="ListParagraph"/>
              <w:numPr>
                <w:ilvl w:val="0"/>
                <w:numId w:val="27"/>
              </w:numPr>
              <w:spacing w:after="160" w:line="240" w:lineRule="auto"/>
              <w:rPr>
                <w:szCs w:val="20"/>
              </w:rPr>
            </w:pPr>
            <w:hyperlink r:id="rId34" w:history="1">
              <w:r w:rsidR="00340D5D" w:rsidRPr="00A5682D">
                <w:rPr>
                  <w:rStyle w:val="Hyperlink"/>
                  <w:szCs w:val="20"/>
                </w:rPr>
                <w:t>Building Flood Resiliency Symposium Recap Video</w:t>
              </w:r>
            </w:hyperlink>
            <w:r w:rsidR="00340D5D" w:rsidRPr="003F5DF8">
              <w:rPr>
                <w:szCs w:val="20"/>
              </w:rPr>
              <w:t xml:space="preserve"> </w:t>
            </w:r>
          </w:p>
          <w:p w14:paraId="64125C50" w14:textId="54EE3696" w:rsidR="00FC537D" w:rsidRPr="00560E54" w:rsidRDefault="00787BA6" w:rsidP="00560E54">
            <w:pPr>
              <w:pStyle w:val="ListParagraph"/>
              <w:numPr>
                <w:ilvl w:val="0"/>
                <w:numId w:val="27"/>
              </w:numPr>
              <w:spacing w:after="160" w:line="240" w:lineRule="auto"/>
              <w:rPr>
                <w:szCs w:val="20"/>
              </w:rPr>
            </w:pPr>
            <w:hyperlink r:id="rId35" w:history="1">
              <w:r w:rsidR="00340D5D" w:rsidRPr="00CA3F1D">
                <w:rPr>
                  <w:rStyle w:val="Hyperlink"/>
                  <w:szCs w:val="20"/>
                </w:rPr>
                <w:t>West Virginia Flood Resiliency Framework Website</w:t>
              </w:r>
            </w:hyperlink>
          </w:p>
          <w:p w14:paraId="46AC0342" w14:textId="77777777" w:rsidR="00C2751A" w:rsidRDefault="00C2751A" w:rsidP="00C2751A">
            <w:pPr>
              <w:spacing w:after="160" w:line="240" w:lineRule="auto"/>
              <w:rPr>
                <w:szCs w:val="20"/>
              </w:rPr>
            </w:pPr>
          </w:p>
          <w:p w14:paraId="7E733DB3" w14:textId="3AFF6503" w:rsidR="00C2751A" w:rsidRDefault="00C2751A" w:rsidP="00C2751A">
            <w:pPr>
              <w:spacing w:after="160" w:line="240" w:lineRule="auto"/>
              <w:rPr>
                <w:rFonts w:ascii="Calibri" w:hAnsi="Calibri" w:cs="Calibri"/>
                <w:b/>
                <w:bCs/>
                <w:color w:val="000000"/>
                <w:sz w:val="36"/>
                <w:szCs w:val="36"/>
                <w:bdr w:val="none" w:sz="0" w:space="0" w:color="auto" w:frame="1"/>
              </w:rPr>
            </w:pPr>
          </w:p>
          <w:p w14:paraId="1FDAEDDF"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4EF4513F"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0B4474CD"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1FE747D3"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36A356A6"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6F6F28CD"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1FAA53FE"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7D31B092"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2DCA12EC" w14:textId="77777777" w:rsidR="007E6D7A" w:rsidRDefault="007E6D7A" w:rsidP="00C2751A">
            <w:pPr>
              <w:spacing w:after="160" w:line="240" w:lineRule="auto"/>
              <w:rPr>
                <w:rFonts w:ascii="Calibri" w:hAnsi="Calibri" w:cs="Calibri"/>
                <w:b/>
                <w:bCs/>
                <w:color w:val="000000"/>
                <w:sz w:val="36"/>
                <w:szCs w:val="36"/>
                <w:bdr w:val="none" w:sz="0" w:space="0" w:color="auto" w:frame="1"/>
              </w:rPr>
            </w:pPr>
          </w:p>
          <w:p w14:paraId="26676925" w14:textId="77777777" w:rsidR="007E6D7A" w:rsidRDefault="007E6D7A" w:rsidP="00C2751A">
            <w:pPr>
              <w:spacing w:after="160" w:line="240" w:lineRule="auto"/>
              <w:rPr>
                <w:b/>
                <w:bCs/>
                <w:szCs w:val="20"/>
              </w:rPr>
            </w:pPr>
          </w:p>
          <w:p w14:paraId="731964FC" w14:textId="77777777" w:rsidR="007E6D7A" w:rsidRDefault="007E6D7A" w:rsidP="00C2751A">
            <w:pPr>
              <w:spacing w:after="160" w:line="240" w:lineRule="auto"/>
              <w:rPr>
                <w:b/>
                <w:bCs/>
                <w:szCs w:val="20"/>
              </w:rPr>
            </w:pPr>
          </w:p>
          <w:p w14:paraId="3BD7BA89" w14:textId="77777777" w:rsidR="007E6D7A" w:rsidRDefault="007E6D7A" w:rsidP="00C2751A">
            <w:pPr>
              <w:spacing w:after="160" w:line="240" w:lineRule="auto"/>
              <w:rPr>
                <w:b/>
                <w:bCs/>
                <w:szCs w:val="20"/>
              </w:rPr>
            </w:pPr>
          </w:p>
          <w:p w14:paraId="0D45F016" w14:textId="77777777" w:rsidR="007E6D7A" w:rsidRDefault="007E6D7A" w:rsidP="00C2751A">
            <w:pPr>
              <w:spacing w:after="160" w:line="240" w:lineRule="auto"/>
              <w:rPr>
                <w:b/>
                <w:bCs/>
                <w:szCs w:val="20"/>
              </w:rPr>
            </w:pPr>
          </w:p>
          <w:p w14:paraId="28DEBCD0" w14:textId="77777777" w:rsidR="000B3AF0" w:rsidRDefault="000B3AF0" w:rsidP="00C2751A">
            <w:pPr>
              <w:spacing w:after="160" w:line="240" w:lineRule="auto"/>
              <w:rPr>
                <w:b/>
                <w:bCs/>
                <w:szCs w:val="20"/>
              </w:rPr>
            </w:pPr>
          </w:p>
          <w:p w14:paraId="175450F5" w14:textId="77777777" w:rsidR="004D640F" w:rsidRDefault="004D640F" w:rsidP="00C2751A">
            <w:pPr>
              <w:spacing w:after="160" w:line="240" w:lineRule="auto"/>
              <w:rPr>
                <w:b/>
                <w:bCs/>
                <w:szCs w:val="20"/>
              </w:rPr>
            </w:pPr>
          </w:p>
          <w:p w14:paraId="116DB9BB" w14:textId="77777777" w:rsidR="004D640F" w:rsidRDefault="004D640F" w:rsidP="00C2751A">
            <w:pPr>
              <w:spacing w:after="160" w:line="240" w:lineRule="auto"/>
              <w:rPr>
                <w:b/>
                <w:bCs/>
                <w:szCs w:val="20"/>
              </w:rPr>
            </w:pPr>
          </w:p>
          <w:p w14:paraId="49CB8489" w14:textId="77777777" w:rsidR="000B3AF0" w:rsidRDefault="000B3AF0" w:rsidP="00C2751A">
            <w:pPr>
              <w:spacing w:after="160" w:line="240" w:lineRule="auto"/>
              <w:rPr>
                <w:b/>
                <w:bCs/>
                <w:szCs w:val="20"/>
              </w:rPr>
            </w:pPr>
          </w:p>
          <w:p w14:paraId="19226540" w14:textId="77777777" w:rsidR="000B3AF0" w:rsidRDefault="000B3AF0" w:rsidP="00C2751A">
            <w:pPr>
              <w:spacing w:after="160" w:line="240" w:lineRule="auto"/>
              <w:rPr>
                <w:b/>
                <w:bCs/>
                <w:szCs w:val="20"/>
              </w:rPr>
            </w:pPr>
          </w:p>
          <w:p w14:paraId="0012ACF4" w14:textId="0177E35E" w:rsidR="007E6D7A" w:rsidRPr="001144B3" w:rsidRDefault="007E6D7A" w:rsidP="00C2751A">
            <w:pPr>
              <w:spacing w:after="160" w:line="240" w:lineRule="auto"/>
              <w:rPr>
                <w:szCs w:val="20"/>
              </w:rPr>
            </w:pPr>
          </w:p>
          <w:p w14:paraId="282D20EF" w14:textId="26DBA874" w:rsidR="00C2751A" w:rsidRDefault="00C2751A" w:rsidP="00ED691E">
            <w:pPr>
              <w:pStyle w:val="Heading1"/>
              <w:jc w:val="center"/>
              <w:rPr>
                <w:sz w:val="24"/>
                <w:szCs w:val="22"/>
              </w:rPr>
            </w:pPr>
            <w:bookmarkStart w:id="1" w:name="_Toc179381810"/>
            <w:r w:rsidRPr="00123679">
              <w:rPr>
                <w:sz w:val="24"/>
                <w:szCs w:val="22"/>
              </w:rPr>
              <w:lastRenderedPageBreak/>
              <w:t xml:space="preserve">Appendix </w:t>
            </w:r>
            <w:proofErr w:type="gramStart"/>
            <w:r w:rsidRPr="00123679">
              <w:rPr>
                <w:sz w:val="24"/>
                <w:szCs w:val="22"/>
              </w:rPr>
              <w:t>I</w:t>
            </w:r>
            <w:r w:rsidR="00ED691E">
              <w:rPr>
                <w:sz w:val="24"/>
                <w:szCs w:val="22"/>
              </w:rPr>
              <w:t>I</w:t>
            </w:r>
            <w:bookmarkEnd w:id="1"/>
            <w:r w:rsidR="000C376D">
              <w:rPr>
                <w:sz w:val="24"/>
                <w:szCs w:val="22"/>
              </w:rPr>
              <w:t>:agenda</w:t>
            </w:r>
            <w:proofErr w:type="gramEnd"/>
          </w:p>
          <w:p w14:paraId="4AAD007B" w14:textId="77777777" w:rsidR="007328AA" w:rsidRPr="007328AA" w:rsidRDefault="007328AA" w:rsidP="007328AA">
            <w:pPr>
              <w:keepNext/>
              <w:keepLines/>
              <w:spacing w:before="360" w:line="240" w:lineRule="auto"/>
              <w:contextualSpacing/>
              <w:outlineLvl w:val="0"/>
              <w:rPr>
                <w:rFonts w:ascii="Century Gothic" w:eastAsia="SimSun" w:hAnsi="Century Gothic" w:cs="Times New Roman"/>
                <w:b/>
                <w:color w:val="4E67C8" w:themeColor="accent1"/>
                <w:kern w:val="0"/>
                <w:sz w:val="32"/>
                <w:szCs w:val="28"/>
                <w:lang w:eastAsia="zh-CN"/>
                <w14:ligatures w14:val="none"/>
              </w:rPr>
            </w:pPr>
            <w:r w:rsidRPr="007328AA">
              <w:rPr>
                <w:rFonts w:ascii="Century Gothic" w:eastAsia="SimSun" w:hAnsi="Century Gothic" w:cs="Times New Roman"/>
                <w:b/>
                <w:noProof/>
                <w:color w:val="4E67C8" w:themeColor="accent1"/>
                <w:kern w:val="0"/>
                <w:sz w:val="32"/>
                <w:szCs w:val="28"/>
                <w:lang w:eastAsia="zh-CN"/>
                <w14:ligatures w14:val="none"/>
              </w:rPr>
              <w:drawing>
                <wp:anchor distT="0" distB="0" distL="114300" distR="114300" simplePos="0" relativeHeight="251660308" behindDoc="1" locked="0" layoutInCell="1" allowOverlap="1" wp14:anchorId="23318856" wp14:editId="3E481AAB">
                  <wp:simplePos x="0" y="0"/>
                  <wp:positionH relativeFrom="column">
                    <wp:posOffset>5365115</wp:posOffset>
                  </wp:positionH>
                  <wp:positionV relativeFrom="paragraph">
                    <wp:posOffset>0</wp:posOffset>
                  </wp:positionV>
                  <wp:extent cx="1488440" cy="1359535"/>
                  <wp:effectExtent l="0" t="0" r="0" b="0"/>
                  <wp:wrapTight wrapText="bothSides">
                    <wp:wrapPolygon edited="0">
                      <wp:start x="5529" y="1211"/>
                      <wp:lineTo x="1106" y="10492"/>
                      <wp:lineTo x="922" y="11098"/>
                      <wp:lineTo x="5529" y="20177"/>
                      <wp:lineTo x="15850" y="20177"/>
                      <wp:lineTo x="20642" y="11299"/>
                      <wp:lineTo x="20273" y="9887"/>
                      <wp:lineTo x="15850" y="1211"/>
                      <wp:lineTo x="5529" y="1211"/>
                    </wp:wrapPolygon>
                  </wp:wrapTight>
                  <wp:docPr id="683312159" name="Picture 1" descr="A logo of a hous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12159" name="Picture 1" descr="A logo of a house and a riv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8440" cy="1359535"/>
                          </a:xfrm>
                          <a:prstGeom prst="rect">
                            <a:avLst/>
                          </a:prstGeom>
                        </pic:spPr>
                      </pic:pic>
                    </a:graphicData>
                  </a:graphic>
                  <wp14:sizeRelH relativeFrom="page">
                    <wp14:pctWidth>0</wp14:pctWidth>
                  </wp14:sizeRelH>
                  <wp14:sizeRelV relativeFrom="page">
                    <wp14:pctHeight>0</wp14:pctHeight>
                  </wp14:sizeRelV>
                </wp:anchor>
              </w:drawing>
            </w:r>
            <w:r w:rsidRPr="007328AA">
              <w:rPr>
                <w:rFonts w:ascii="Century Gothic" w:eastAsia="SimSun" w:hAnsi="Century Gothic" w:cs="Times New Roman"/>
                <w:b/>
                <w:color w:val="4E67C8" w:themeColor="accent1"/>
                <w:kern w:val="0"/>
                <w:sz w:val="32"/>
                <w:szCs w:val="28"/>
                <w:lang w:eastAsia="zh-CN"/>
                <w14:ligatures w14:val="none"/>
              </w:rPr>
              <w:t>Symposium: Building Flood Resiliency in West Virginia Communities</w:t>
            </w:r>
          </w:p>
          <w:p w14:paraId="69F85901" w14:textId="77777777" w:rsidR="007328AA" w:rsidRPr="007328AA" w:rsidRDefault="007328AA" w:rsidP="007328AA">
            <w:pPr>
              <w:spacing w:after="180" w:line="240" w:lineRule="auto"/>
              <w:contextualSpacing/>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March 12-13, 2024</w:t>
            </w:r>
          </w:p>
          <w:p w14:paraId="777B71E6" w14:textId="77777777" w:rsidR="007328AA" w:rsidRPr="007328AA" w:rsidRDefault="007328AA" w:rsidP="007328AA">
            <w:pPr>
              <w:spacing w:after="180" w:line="240" w:lineRule="auto"/>
              <w:contextualSpacing/>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Holiday Inn &amp; Suites, 400 2d Ave SW, Charleston WV 25303</w:t>
            </w:r>
          </w:p>
          <w:p w14:paraId="55CD6C08" w14:textId="77777777" w:rsidR="007328AA" w:rsidRPr="007328AA" w:rsidRDefault="007328AA" w:rsidP="007328AA">
            <w:pPr>
              <w:spacing w:after="180" w:line="240" w:lineRule="auto"/>
              <w:contextualSpacing/>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Detailed Agenda</w:t>
            </w:r>
          </w:p>
          <w:p w14:paraId="44B642E7" w14:textId="77777777" w:rsidR="007328AA" w:rsidRPr="007328AA" w:rsidRDefault="007328AA" w:rsidP="007328AA">
            <w:pPr>
              <w:spacing w:after="180" w:line="240" w:lineRule="auto"/>
              <w:contextualSpacing/>
              <w:jc w:val="center"/>
              <w:rPr>
                <w:rFonts w:ascii="Century Gothic" w:eastAsia="Century Gothic" w:hAnsi="Century Gothic" w:cs="Arial"/>
                <w:kern w:val="0"/>
                <w:sz w:val="22"/>
                <w:lang w:eastAsia="zh-CN"/>
                <w14:ligatures w14:val="none"/>
              </w:rPr>
            </w:pPr>
          </w:p>
          <w:p w14:paraId="1F316326" w14:textId="77777777" w:rsidR="007328AA" w:rsidRPr="007328AA" w:rsidRDefault="007328AA" w:rsidP="002736CE">
            <w:pPr>
              <w:shd w:val="clear" w:color="auto" w:fill="4E67C8" w:themeFill="accent1"/>
              <w:spacing w:after="180" w:line="274" w:lineRule="auto"/>
              <w:jc w:val="center"/>
              <w:rPr>
                <w:rFonts w:ascii="Century Gothic" w:eastAsia="Century Gothic" w:hAnsi="Century Gothic" w:cs="Arial"/>
                <w:color w:val="FFFFFF"/>
                <w:kern w:val="0"/>
                <w:sz w:val="32"/>
                <w:szCs w:val="32"/>
                <w:lang w:eastAsia="zh-CN"/>
                <w14:ligatures w14:val="none"/>
              </w:rPr>
            </w:pPr>
            <w:r w:rsidRPr="007328AA">
              <w:rPr>
                <w:rFonts w:ascii="Century Gothic" w:eastAsia="Century Gothic" w:hAnsi="Century Gothic" w:cs="Arial"/>
                <w:color w:val="FFFFFF"/>
                <w:kern w:val="0"/>
                <w:sz w:val="32"/>
                <w:szCs w:val="32"/>
                <w:lang w:eastAsia="zh-CN"/>
                <w14:ligatures w14:val="none"/>
              </w:rPr>
              <w:t>Tuesday, March 12, 2024</w:t>
            </w:r>
          </w:p>
          <w:tbl>
            <w:tblPr>
              <w:tblStyle w:val="ListTable3-Accent1"/>
              <w:tblW w:w="0" w:type="auto"/>
              <w:tblLayout w:type="fixed"/>
              <w:tblLook w:val="04A0" w:firstRow="1" w:lastRow="0" w:firstColumn="1" w:lastColumn="0" w:noHBand="0" w:noVBand="1"/>
            </w:tblPr>
            <w:tblGrid>
              <w:gridCol w:w="1098"/>
              <w:gridCol w:w="811"/>
              <w:gridCol w:w="2323"/>
              <w:gridCol w:w="1598"/>
              <w:gridCol w:w="2950"/>
            </w:tblGrid>
            <w:tr w:rsidR="007328AA" w:rsidRPr="007328AA" w14:paraId="4359AFD5" w14:textId="77777777" w:rsidTr="003460EB">
              <w:trPr>
                <w:cnfStyle w:val="100000000000" w:firstRow="1" w:lastRow="0" w:firstColumn="0" w:lastColumn="0" w:oddVBand="0" w:evenVBand="0" w:oddHBand="0" w:evenHBand="0" w:firstRowFirstColumn="0" w:firstRowLastColumn="0" w:lastRowFirstColumn="0" w:lastRowLastColumn="0"/>
                <w:trHeight w:val="87"/>
              </w:trPr>
              <w:tc>
                <w:tcPr>
                  <w:cnfStyle w:val="001000000100" w:firstRow="0" w:lastRow="0" w:firstColumn="1" w:lastColumn="0" w:oddVBand="0" w:evenVBand="0" w:oddHBand="0" w:evenHBand="0" w:firstRowFirstColumn="1" w:firstRowLastColumn="0" w:lastRowFirstColumn="0" w:lastRowLastColumn="0"/>
                  <w:tcW w:w="1098" w:type="dxa"/>
                </w:tcPr>
                <w:p w14:paraId="44B56A5E"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Day</w:t>
                  </w:r>
                </w:p>
              </w:tc>
              <w:tc>
                <w:tcPr>
                  <w:tcW w:w="811" w:type="dxa"/>
                </w:tcPr>
                <w:p w14:paraId="7EBE6F83" w14:textId="77777777" w:rsidR="007328AA" w:rsidRPr="007328AA" w:rsidRDefault="007328AA" w:rsidP="00783AC0">
                  <w:pPr>
                    <w:framePr w:hSpace="180" w:wrap="around" w:vAnchor="text" w:hAnchor="margin" w:xAlign="center" w:y="-196"/>
                    <w:spacing w:after="180" w:line="274" w:lineRule="auto"/>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Time</w:t>
                  </w:r>
                </w:p>
              </w:tc>
              <w:tc>
                <w:tcPr>
                  <w:tcW w:w="2323" w:type="dxa"/>
                </w:tcPr>
                <w:p w14:paraId="6AC8ECD9" w14:textId="77777777" w:rsidR="007328AA" w:rsidRPr="007328AA" w:rsidRDefault="007328AA" w:rsidP="00783AC0">
                  <w:pPr>
                    <w:framePr w:hSpace="180" w:wrap="around" w:vAnchor="text" w:hAnchor="margin" w:xAlign="center" w:y="-196"/>
                    <w:spacing w:after="180" w:line="274" w:lineRule="auto"/>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Session</w:t>
                  </w:r>
                </w:p>
              </w:tc>
              <w:tc>
                <w:tcPr>
                  <w:tcW w:w="1598" w:type="dxa"/>
                </w:tcPr>
                <w:p w14:paraId="39332F34" w14:textId="77777777" w:rsidR="007328AA" w:rsidRPr="007328AA" w:rsidRDefault="007328AA" w:rsidP="00783AC0">
                  <w:pPr>
                    <w:framePr w:hSpace="180" w:wrap="around" w:vAnchor="text" w:hAnchor="margin" w:xAlign="center" w:y="-196"/>
                    <w:spacing w:after="180" w:line="274" w:lineRule="auto"/>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Location</w:t>
                  </w:r>
                </w:p>
              </w:tc>
              <w:tc>
                <w:tcPr>
                  <w:tcW w:w="2950" w:type="dxa"/>
                </w:tcPr>
                <w:p w14:paraId="7BA6A6CB" w14:textId="77777777" w:rsidR="007328AA" w:rsidRPr="007328AA" w:rsidRDefault="007328AA" w:rsidP="00783AC0">
                  <w:pPr>
                    <w:framePr w:hSpace="180" w:wrap="around" w:vAnchor="text" w:hAnchor="margin" w:xAlign="center" w:y="-196"/>
                    <w:spacing w:after="180" w:line="274" w:lineRule="auto"/>
                    <w:ind w:firstLine="720"/>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Presenter(s)</w:t>
                  </w:r>
                </w:p>
              </w:tc>
            </w:tr>
            <w:tr w:rsidR="007328AA" w:rsidRPr="007328AA" w14:paraId="7DF94C1F" w14:textId="77777777" w:rsidTr="003460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98" w:type="dxa"/>
                </w:tcPr>
                <w:p w14:paraId="62BB6268"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49BB1C6D"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8:00 – 9:00</w:t>
                  </w:r>
                </w:p>
              </w:tc>
              <w:tc>
                <w:tcPr>
                  <w:tcW w:w="2323" w:type="dxa"/>
                </w:tcPr>
                <w:p w14:paraId="2A3E69F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Registration Opens</w:t>
                  </w:r>
                </w:p>
              </w:tc>
              <w:tc>
                <w:tcPr>
                  <w:tcW w:w="1598" w:type="dxa"/>
                </w:tcPr>
                <w:p w14:paraId="37745045"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50" w:type="dxa"/>
                </w:tcPr>
                <w:p w14:paraId="0438469B"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r>
            <w:tr w:rsidR="007328AA" w:rsidRPr="007328AA" w14:paraId="79E025D4" w14:textId="77777777" w:rsidTr="003460EB">
              <w:trPr>
                <w:trHeight w:val="469"/>
              </w:trPr>
              <w:tc>
                <w:tcPr>
                  <w:cnfStyle w:val="001000000000" w:firstRow="0" w:lastRow="0" w:firstColumn="1" w:lastColumn="0" w:oddVBand="0" w:evenVBand="0" w:oddHBand="0" w:evenHBand="0" w:firstRowFirstColumn="0" w:firstRowLastColumn="0" w:lastRowFirstColumn="0" w:lastRowLastColumn="0"/>
                  <w:tcW w:w="1098" w:type="dxa"/>
                </w:tcPr>
                <w:p w14:paraId="5FEA3AB8"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37DB8F9E"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9:00 – 9:15</w:t>
                  </w:r>
                </w:p>
              </w:tc>
              <w:tc>
                <w:tcPr>
                  <w:tcW w:w="2323" w:type="dxa"/>
                </w:tcPr>
                <w:p w14:paraId="7D217404"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Welcome and Introductions</w:t>
                  </w:r>
                </w:p>
              </w:tc>
              <w:tc>
                <w:tcPr>
                  <w:tcW w:w="1598" w:type="dxa"/>
                </w:tcPr>
                <w:p w14:paraId="076CB292"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50" w:type="dxa"/>
                </w:tcPr>
                <w:p w14:paraId="700B3AEA"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Jamie Shinn</w:t>
                  </w:r>
                  <w:r w:rsidRPr="007328AA">
                    <w:rPr>
                      <w:rFonts w:ascii="Century Gothic" w:eastAsia="Century Gothic" w:hAnsi="Century Gothic" w:cs="Arial"/>
                      <w:kern w:val="0"/>
                      <w:sz w:val="22"/>
                      <w:lang w:eastAsia="zh-CN"/>
                      <w14:ligatures w14:val="none"/>
                    </w:rPr>
                    <w:t>, Assistant Professor at SUNY College of Environmental Science and Forestry (SUNY-ESF) and West Virginia Flood Resiliency Framework Project Team</w:t>
                  </w:r>
                </w:p>
              </w:tc>
            </w:tr>
            <w:tr w:rsidR="007328AA" w:rsidRPr="007328AA" w14:paraId="6DA3FB1B" w14:textId="77777777" w:rsidTr="003460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98" w:type="dxa"/>
                </w:tcPr>
                <w:p w14:paraId="27183BEA"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67BF4A42"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9:15 – 9:30</w:t>
                  </w:r>
                </w:p>
              </w:tc>
              <w:tc>
                <w:tcPr>
                  <w:tcW w:w="2323" w:type="dxa"/>
                </w:tcPr>
                <w:p w14:paraId="3090C668"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color w:val="000000"/>
                      <w:kern w:val="0"/>
                      <w:sz w:val="22"/>
                      <w:lang w:eastAsia="zh-CN"/>
                      <w14:ligatures w14:val="none"/>
                    </w:rPr>
                    <w:t>Overview of NSF Study &amp; Symposium Goals</w:t>
                  </w:r>
                </w:p>
              </w:tc>
              <w:tc>
                <w:tcPr>
                  <w:tcW w:w="1598" w:type="dxa"/>
                </w:tcPr>
                <w:p w14:paraId="3D1843F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50" w:type="dxa"/>
                </w:tcPr>
                <w:p w14:paraId="66F55AA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kern w:val="0"/>
                      <w:sz w:val="22"/>
                      <w:lang w:eastAsia="zh-CN"/>
                      <w14:ligatures w14:val="none"/>
                    </w:rPr>
                  </w:pPr>
                  <w:r w:rsidRPr="007328AA">
                    <w:rPr>
                      <w:rFonts w:ascii="Century Gothic" w:eastAsia="Century Gothic" w:hAnsi="Century Gothic" w:cs="Arial"/>
                      <w:b/>
                      <w:bCs/>
                      <w:kern w:val="0"/>
                      <w:sz w:val="22"/>
                      <w:lang w:eastAsia="zh-CN"/>
                      <w14:ligatures w14:val="none"/>
                    </w:rPr>
                    <w:t>Jamie Shinn</w:t>
                  </w:r>
                  <w:r w:rsidRPr="007328AA">
                    <w:rPr>
                      <w:rFonts w:ascii="Century Gothic" w:eastAsia="Century Gothic" w:hAnsi="Century Gothic" w:cs="Arial"/>
                      <w:kern w:val="0"/>
                      <w:sz w:val="22"/>
                      <w:lang w:eastAsia="zh-CN"/>
                      <w14:ligatures w14:val="none"/>
                    </w:rPr>
                    <w:t>, SUNY-ESF and WVFRF Project Team</w:t>
                  </w:r>
                </w:p>
              </w:tc>
            </w:tr>
            <w:tr w:rsidR="007328AA" w:rsidRPr="007328AA" w14:paraId="47D8CE89" w14:textId="77777777" w:rsidTr="003460EB">
              <w:trPr>
                <w:trHeight w:val="744"/>
              </w:trPr>
              <w:tc>
                <w:tcPr>
                  <w:cnfStyle w:val="001000000000" w:firstRow="0" w:lastRow="0" w:firstColumn="1" w:lastColumn="0" w:oddVBand="0" w:evenVBand="0" w:oddHBand="0" w:evenHBand="0" w:firstRowFirstColumn="0" w:firstRowLastColumn="0" w:lastRowFirstColumn="0" w:lastRowLastColumn="0"/>
                  <w:tcW w:w="1098" w:type="dxa"/>
                </w:tcPr>
                <w:p w14:paraId="46E5225C"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5F63FE7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9:30 – 10:00</w:t>
                  </w:r>
                </w:p>
              </w:tc>
              <w:tc>
                <w:tcPr>
                  <w:tcW w:w="2323" w:type="dxa"/>
                </w:tcPr>
                <w:p w14:paraId="1A25C2F2"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State Flood Resiliency Plan</w:t>
                  </w:r>
                </w:p>
              </w:tc>
              <w:tc>
                <w:tcPr>
                  <w:tcW w:w="1598" w:type="dxa"/>
                </w:tcPr>
                <w:p w14:paraId="35B47BB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50" w:type="dxa"/>
                </w:tcPr>
                <w:p w14:paraId="67FB892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Robert Martin</w:t>
                  </w:r>
                  <w:r w:rsidRPr="007328AA">
                    <w:rPr>
                      <w:rFonts w:ascii="Century Gothic" w:eastAsia="Century Gothic" w:hAnsi="Century Gothic" w:cs="Arial"/>
                      <w:color w:val="000000"/>
                      <w:kern w:val="0"/>
                      <w:sz w:val="22"/>
                      <w:lang w:eastAsia="zh-CN"/>
                      <w14:ligatures w14:val="none"/>
                    </w:rPr>
                    <w:t xml:space="preserve">, </w:t>
                  </w:r>
                  <w:bookmarkStart w:id="2" w:name="_Hlk160197263"/>
                  <w:r w:rsidRPr="007328AA">
                    <w:rPr>
                      <w:rFonts w:ascii="Century Gothic" w:eastAsia="Century Gothic" w:hAnsi="Century Gothic" w:cs="Arial"/>
                      <w:color w:val="000000"/>
                      <w:kern w:val="0"/>
                      <w:sz w:val="22"/>
                      <w:lang w:eastAsia="zh-CN"/>
                      <w14:ligatures w14:val="none"/>
                    </w:rPr>
                    <w:t xml:space="preserve">Director of the West Virginia State Resiliency Office </w:t>
                  </w:r>
                  <w:bookmarkEnd w:id="2"/>
                  <w:r w:rsidRPr="007328AA">
                    <w:rPr>
                      <w:rFonts w:ascii="Century Gothic" w:eastAsia="Century Gothic" w:hAnsi="Century Gothic" w:cs="Arial"/>
                      <w:color w:val="000000"/>
                      <w:kern w:val="0"/>
                      <w:sz w:val="22"/>
                      <w:lang w:eastAsia="zh-CN"/>
                      <w14:ligatures w14:val="none"/>
                    </w:rPr>
                    <w:t>(SRO)</w:t>
                  </w:r>
                </w:p>
                <w:p w14:paraId="37C97D4D"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Edwin Martin</w:t>
                  </w:r>
                  <w:r w:rsidRPr="007328AA">
                    <w:rPr>
                      <w:rFonts w:ascii="Century Gothic" w:eastAsia="Century Gothic" w:hAnsi="Century Gothic" w:cs="Arial"/>
                      <w:color w:val="000000"/>
                      <w:kern w:val="0"/>
                      <w:sz w:val="22"/>
                      <w:lang w:eastAsia="zh-CN"/>
                      <w14:ligatures w14:val="none"/>
                    </w:rPr>
                    <w:t>, Deputy Director of the West Virginia State Resiliency Office (SRO)</w:t>
                  </w:r>
                </w:p>
              </w:tc>
            </w:tr>
            <w:tr w:rsidR="007328AA" w:rsidRPr="007328AA" w14:paraId="0D5B0BDB" w14:textId="77777777" w:rsidTr="003460E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98" w:type="dxa"/>
                </w:tcPr>
                <w:p w14:paraId="63783642"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15C66FAD"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10:00 – 10:15</w:t>
                  </w:r>
                </w:p>
              </w:tc>
              <w:tc>
                <w:tcPr>
                  <w:tcW w:w="2323" w:type="dxa"/>
                </w:tcPr>
                <w:p w14:paraId="78B6F05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kern w:val="0"/>
                      <w:sz w:val="22"/>
                      <w:lang w:eastAsia="zh-CN"/>
                      <w14:ligatures w14:val="none"/>
                    </w:rPr>
                  </w:pPr>
                  <w:r w:rsidRPr="007328AA">
                    <w:rPr>
                      <w:rFonts w:ascii="Century Gothic" w:eastAsia="Century Gothic" w:hAnsi="Century Gothic" w:cs="Arial"/>
                      <w:b/>
                      <w:bCs/>
                      <w:kern w:val="0"/>
                      <w:sz w:val="22"/>
                      <w:lang w:eastAsia="zh-CN"/>
                      <w14:ligatures w14:val="none"/>
                    </w:rPr>
                    <w:t>Coffee &amp; Tea Break</w:t>
                  </w:r>
                </w:p>
              </w:tc>
              <w:tc>
                <w:tcPr>
                  <w:tcW w:w="1598" w:type="dxa"/>
                </w:tcPr>
                <w:p w14:paraId="1D2E8E0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50" w:type="dxa"/>
                </w:tcPr>
                <w:p w14:paraId="1E0A5491"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r>
            <w:tr w:rsidR="007328AA" w:rsidRPr="007328AA" w14:paraId="25E6A129" w14:textId="77777777" w:rsidTr="003460EB">
              <w:trPr>
                <w:trHeight w:val="450"/>
              </w:trPr>
              <w:tc>
                <w:tcPr>
                  <w:cnfStyle w:val="001000000000" w:firstRow="0" w:lastRow="0" w:firstColumn="1" w:lastColumn="0" w:oddVBand="0" w:evenVBand="0" w:oddHBand="0" w:evenHBand="0" w:firstRowFirstColumn="0" w:firstRowLastColumn="0" w:lastRowFirstColumn="0" w:lastRowLastColumn="0"/>
                  <w:tcW w:w="1098" w:type="dxa"/>
                </w:tcPr>
                <w:p w14:paraId="78E2877A"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257458FF"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10:15 – 12:00</w:t>
                  </w:r>
                </w:p>
              </w:tc>
              <w:tc>
                <w:tcPr>
                  <w:tcW w:w="2323" w:type="dxa"/>
                </w:tcPr>
                <w:p w14:paraId="7B86E3E8"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How to Plan for Everything Activity</w:t>
                  </w:r>
                </w:p>
                <w:p w14:paraId="00E2411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 xml:space="preserve">There are an endless number of disasters to worry about. Preparing </w:t>
                  </w:r>
                  <w:r w:rsidRPr="007328AA">
                    <w:rPr>
                      <w:rFonts w:ascii="Century Gothic" w:eastAsia="Century Gothic" w:hAnsi="Century Gothic" w:cs="Arial"/>
                      <w:kern w:val="0"/>
                      <w:sz w:val="22"/>
                      <w:lang w:eastAsia="zh-CN"/>
                      <w14:ligatures w14:val="none"/>
                    </w:rPr>
                    <w:lastRenderedPageBreak/>
                    <w:t>for every possible disaster leaves you with a long, disorganized list of things to buy or do, which may not match personal needs. Preparation can seem unattainable. We check off the first few items from our list, give up, and hope the zombies eat us first.</w:t>
                  </w:r>
                </w:p>
                <w:p w14:paraId="02E86C2C"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 xml:space="preserve">It's time to start preparing with two simple changes: First, Prepare for disruptions, not disasters. It doesn't matter whether a power outage was caused by a flood, backhoe, or someone backing into a pole. Just prepare for the power outage! </w:t>
                  </w:r>
                  <w:r w:rsidRPr="007328AA">
                    <w:rPr>
                      <w:rFonts w:ascii="Century Gothic" w:eastAsia="Century Gothic" w:hAnsi="Century Gothic" w:cs="Arial"/>
                      <w:b/>
                      <w:bCs/>
                      <w:kern w:val="0"/>
                      <w:sz w:val="22"/>
                      <w:lang w:eastAsia="zh-CN"/>
                      <w14:ligatures w14:val="none"/>
                    </w:rPr>
                    <w:t>Preparing for a few disruptions will prepare you for any disaster.</w:t>
                  </w:r>
                  <w:r w:rsidRPr="007328AA">
                    <w:rPr>
                      <w:rFonts w:ascii="Century Gothic" w:eastAsia="Century Gothic" w:hAnsi="Century Gothic" w:cs="Arial"/>
                      <w:kern w:val="0"/>
                      <w:sz w:val="22"/>
                      <w:lang w:eastAsia="zh-CN"/>
                      <w14:ligatures w14:val="none"/>
                    </w:rPr>
                    <w:t xml:space="preserve"> You really can prepare for everything. Second, prepare together. We prepare better when we prepare together. How to Prepare for Everything gives you a simple, step-by-step approach to prepare yourself </w:t>
                  </w:r>
                  <w:r w:rsidRPr="007328AA">
                    <w:rPr>
                      <w:rFonts w:ascii="Century Gothic" w:eastAsia="Century Gothic" w:hAnsi="Century Gothic" w:cs="Arial"/>
                      <w:kern w:val="0"/>
                      <w:sz w:val="22"/>
                      <w:lang w:eastAsia="zh-CN"/>
                      <w14:ligatures w14:val="none"/>
                    </w:rPr>
                    <w:lastRenderedPageBreak/>
                    <w:t>and your neighbors for emergencies, accidents, adventures, and life's ups and downs.</w:t>
                  </w:r>
                </w:p>
              </w:tc>
              <w:tc>
                <w:tcPr>
                  <w:tcW w:w="1598" w:type="dxa"/>
                </w:tcPr>
                <w:p w14:paraId="298A92C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50" w:type="dxa"/>
                </w:tcPr>
                <w:p w14:paraId="442DA383"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Aaron Titus</w:t>
                  </w:r>
                  <w:r w:rsidRPr="007328AA">
                    <w:rPr>
                      <w:rFonts w:ascii="Century Gothic" w:eastAsia="Century Gothic" w:hAnsi="Century Gothic" w:cs="Arial"/>
                      <w:color w:val="000000"/>
                      <w:kern w:val="0"/>
                      <w:sz w:val="22"/>
                      <w:lang w:eastAsia="zh-CN"/>
                      <w14:ligatures w14:val="none"/>
                    </w:rPr>
                    <w:t>, Executive Director of Crisis Cleanup</w:t>
                  </w:r>
                </w:p>
              </w:tc>
            </w:tr>
            <w:tr w:rsidR="00D403EA" w:rsidRPr="007328AA" w14:paraId="66F91A97" w14:textId="77777777" w:rsidTr="003460E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98" w:type="dxa"/>
                </w:tcPr>
                <w:p w14:paraId="1BC1657B"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Tuesday</w:t>
                  </w:r>
                </w:p>
              </w:tc>
              <w:tc>
                <w:tcPr>
                  <w:tcW w:w="811" w:type="dxa"/>
                </w:tcPr>
                <w:p w14:paraId="655EF36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12:00 – 1:00</w:t>
                  </w:r>
                </w:p>
              </w:tc>
              <w:tc>
                <w:tcPr>
                  <w:tcW w:w="2323" w:type="dxa"/>
                </w:tcPr>
                <w:p w14:paraId="06ABA5F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kern w:val="0"/>
                      <w:sz w:val="22"/>
                      <w:lang w:eastAsia="zh-CN"/>
                      <w14:ligatures w14:val="none"/>
                    </w:rPr>
                  </w:pPr>
                  <w:r w:rsidRPr="007328AA">
                    <w:rPr>
                      <w:rFonts w:ascii="Century Gothic" w:eastAsia="Century Gothic" w:hAnsi="Century Gothic" w:cs="Arial"/>
                      <w:b/>
                      <w:bCs/>
                      <w:kern w:val="0"/>
                      <w:sz w:val="22"/>
                      <w:lang w:eastAsia="zh-CN"/>
                      <w14:ligatures w14:val="none"/>
                    </w:rPr>
                    <w:t>Lunch (provided)</w:t>
                  </w:r>
                </w:p>
              </w:tc>
              <w:tc>
                <w:tcPr>
                  <w:tcW w:w="4548" w:type="dxa"/>
                  <w:gridSpan w:val="2"/>
                </w:tcPr>
                <w:p w14:paraId="020A7A0E"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kern w:val="0"/>
                      <w:sz w:val="22"/>
                      <w:lang w:eastAsia="zh-CN"/>
                      <w14:ligatures w14:val="none"/>
                    </w:rPr>
                    <w:t>Reception Hall</w:t>
                  </w:r>
                </w:p>
              </w:tc>
            </w:tr>
            <w:tr w:rsidR="007328AA" w:rsidRPr="007328AA" w14:paraId="4C9DE087" w14:textId="77777777" w:rsidTr="003460EB">
              <w:trPr>
                <w:trHeight w:val="1762"/>
              </w:trPr>
              <w:tc>
                <w:tcPr>
                  <w:cnfStyle w:val="001000000000" w:firstRow="0" w:lastRow="0" w:firstColumn="1" w:lastColumn="0" w:oddVBand="0" w:evenVBand="0" w:oddHBand="0" w:evenHBand="0" w:firstRowFirstColumn="0" w:firstRowLastColumn="0" w:lastRowFirstColumn="0" w:lastRowLastColumn="0"/>
                  <w:tcW w:w="1098" w:type="dxa"/>
                </w:tcPr>
                <w:p w14:paraId="7D7DF2D6"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63DA06B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1:00 – 2:00</w:t>
                  </w:r>
                </w:p>
              </w:tc>
              <w:tc>
                <w:tcPr>
                  <w:tcW w:w="2323" w:type="dxa"/>
                </w:tcPr>
                <w:p w14:paraId="3E41320A"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Panel: Planning for the Disaster Response Cycle</w:t>
                  </w:r>
                </w:p>
                <w:p w14:paraId="66297801"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 xml:space="preserve">Panelists: </w:t>
                  </w:r>
                </w:p>
                <w:p w14:paraId="5FEDBE6A"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Debbie Sizemore</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President of Williamsburg Area Emergency Response Team (WART)</w:t>
                  </w:r>
                </w:p>
                <w:p w14:paraId="3EAED29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Paula Brown</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Deputy Director of Greenbrier County Homeland Security and Emergency Management</w:t>
                  </w:r>
                </w:p>
                <w:p w14:paraId="53D265F0"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000000"/>
                      <w:kern w:val="0"/>
                      <w:sz w:val="22"/>
                      <w:highlight w:val="yellow"/>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Dave Lumsden, </w:t>
                  </w:r>
                  <w:r w:rsidRPr="007328AA">
                    <w:rPr>
                      <w:rFonts w:ascii="Century Gothic" w:eastAsia="Century Gothic" w:hAnsi="Century Gothic" w:cs="Arial"/>
                      <w:kern w:val="0"/>
                      <w:sz w:val="22"/>
                      <w:lang w:eastAsia="zh-CN"/>
                      <w14:ligatures w14:val="none"/>
                    </w:rPr>
                    <w:t xml:space="preserve">Disaster Response Coordinator for </w:t>
                  </w:r>
                  <w:r w:rsidRPr="007328AA">
                    <w:rPr>
                      <w:rFonts w:ascii="Century Gothic" w:eastAsia="Century Gothic" w:hAnsi="Century Gothic" w:cs="Arial"/>
                      <w:color w:val="000000"/>
                      <w:kern w:val="0"/>
                      <w:sz w:val="22"/>
                      <w:shd w:val="clear" w:color="auto" w:fill="FFFFFF"/>
                      <w:lang w:eastAsia="zh-CN"/>
                      <w14:ligatures w14:val="none"/>
                    </w:rPr>
                    <w:t>Episcopal Diocese of West Virginia</w:t>
                  </w:r>
                </w:p>
                <w:p w14:paraId="499D9C0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000000"/>
                      <w:kern w:val="0"/>
                      <w:sz w:val="22"/>
                      <w:highlight w:val="yellow"/>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Cathy Rennard, </w:t>
                  </w:r>
                  <w:r w:rsidRPr="007328AA">
                    <w:rPr>
                      <w:rFonts w:ascii="Century Gothic" w:eastAsia="Century Gothic" w:hAnsi="Century Gothic" w:cs="Arial"/>
                      <w:color w:val="000000"/>
                      <w:kern w:val="0"/>
                      <w:sz w:val="22"/>
                      <w:lang w:eastAsia="zh-CN"/>
                      <w14:ligatures w14:val="none"/>
                    </w:rPr>
                    <w:t xml:space="preserve">Former </w:t>
                  </w:r>
                  <w:r w:rsidRPr="007328AA">
                    <w:rPr>
                      <w:rFonts w:ascii="Century Gothic" w:eastAsia="Century Gothic" w:hAnsi="Century Gothic" w:cs="Arial"/>
                      <w:kern w:val="0"/>
                      <w:sz w:val="22"/>
                      <w:lang w:eastAsia="zh-CN"/>
                      <w14:ligatures w14:val="none"/>
                    </w:rPr>
                    <w:t>Disaster Case Management Supervisor for West Virginia Voluntary Organizations Active in Disaster (WV VOAD)</w:t>
                  </w:r>
                </w:p>
                <w:p w14:paraId="3E778B5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highlight w:val="yellow"/>
                      <w:lang w:eastAsia="zh-CN"/>
                      <w14:ligatures w14:val="none"/>
                    </w:rPr>
                  </w:pPr>
                  <w:r w:rsidRPr="007328AA">
                    <w:rPr>
                      <w:rFonts w:ascii="Century Gothic" w:eastAsia="Century Gothic" w:hAnsi="Century Gothic" w:cs="Arial"/>
                      <w:b/>
                      <w:bCs/>
                      <w:color w:val="000000"/>
                      <w:kern w:val="0"/>
                      <w:sz w:val="22"/>
                      <w:lang w:eastAsia="zh-CN"/>
                      <w14:ligatures w14:val="none"/>
                    </w:rPr>
                    <w:t>James Young</w:t>
                  </w:r>
                  <w:r w:rsidRPr="007328AA">
                    <w:rPr>
                      <w:rFonts w:ascii="Century Gothic" w:eastAsia="Century Gothic" w:hAnsi="Century Gothic" w:cs="Arial"/>
                      <w:color w:val="000000"/>
                      <w:kern w:val="0"/>
                      <w:sz w:val="22"/>
                      <w:lang w:eastAsia="zh-CN"/>
                      <w14:ligatures w14:val="none"/>
                    </w:rPr>
                    <w:t xml:space="preserve">, Disaster Field Coordinator for the </w:t>
                  </w:r>
                  <w:r w:rsidRPr="007328AA">
                    <w:rPr>
                      <w:rFonts w:ascii="Century Gothic" w:eastAsia="Century Gothic" w:hAnsi="Century Gothic" w:cs="Arial"/>
                      <w:color w:val="000000"/>
                      <w:kern w:val="0"/>
                      <w:sz w:val="22"/>
                      <w:lang w:eastAsia="zh-CN"/>
                      <w14:ligatures w14:val="none"/>
                    </w:rPr>
                    <w:lastRenderedPageBreak/>
                    <w:t xml:space="preserve">Federal Emergency Management Agency, </w:t>
                  </w:r>
                </w:p>
                <w:p w14:paraId="0B29576F"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highlight w:val="yellow"/>
                      <w:lang w:eastAsia="zh-CN"/>
                      <w14:ligatures w14:val="none"/>
                    </w:rPr>
                  </w:pPr>
                  <w:r w:rsidRPr="007328AA">
                    <w:rPr>
                      <w:rFonts w:ascii="Century Gothic" w:eastAsia="Century Gothic" w:hAnsi="Century Gothic" w:cs="Arial"/>
                      <w:b/>
                      <w:bCs/>
                      <w:color w:val="000000"/>
                      <w:kern w:val="0"/>
                      <w:sz w:val="22"/>
                      <w:lang w:eastAsia="zh-CN"/>
                      <w14:ligatures w14:val="none"/>
                    </w:rPr>
                    <w:t>Tim Keaton</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NFIP/CTP Coordinator at West Virginia Emergency Management Division</w:t>
                  </w:r>
                </w:p>
                <w:p w14:paraId="4C0BF41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Tammy Tincher</w:t>
                  </w:r>
                  <w:r w:rsidRPr="007328AA">
                    <w:rPr>
                      <w:rFonts w:ascii="Century Gothic" w:eastAsia="Century Gothic" w:hAnsi="Century Gothic" w:cs="Arial"/>
                      <w:color w:val="000000"/>
                      <w:kern w:val="0"/>
                      <w:sz w:val="22"/>
                      <w:lang w:eastAsia="zh-CN"/>
                      <w14:ligatures w14:val="none"/>
                    </w:rPr>
                    <w:t xml:space="preserve">, President </w:t>
                  </w:r>
                  <w:r w:rsidRPr="007328AA">
                    <w:rPr>
                      <w:rFonts w:ascii="Century Gothic" w:eastAsia="Century Gothic" w:hAnsi="Century Gothic" w:cs="Arial"/>
                      <w:kern w:val="0"/>
                      <w:sz w:val="22"/>
                      <w:lang w:eastAsia="zh-CN"/>
                      <w14:ligatures w14:val="none"/>
                    </w:rPr>
                    <w:t>County Commissioner for Greenbrier County</w:t>
                  </w:r>
                </w:p>
              </w:tc>
              <w:tc>
                <w:tcPr>
                  <w:tcW w:w="1598" w:type="dxa"/>
                </w:tcPr>
                <w:p w14:paraId="01A0347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50" w:type="dxa"/>
                </w:tcPr>
                <w:p w14:paraId="7A092A04"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Julian Levine </w:t>
                  </w:r>
                  <w:r w:rsidRPr="007328AA">
                    <w:rPr>
                      <w:rFonts w:ascii="Century Gothic" w:eastAsia="Century Gothic" w:hAnsi="Century Gothic" w:cs="Arial"/>
                      <w:color w:val="000000"/>
                      <w:kern w:val="0"/>
                      <w:sz w:val="22"/>
                      <w:lang w:eastAsia="zh-CN"/>
                      <w14:ligatures w14:val="none"/>
                    </w:rPr>
                    <w:t xml:space="preserve">(moderator), </w:t>
                  </w:r>
                  <w:bookmarkStart w:id="3" w:name="_Hlk160196496"/>
                  <w:r w:rsidRPr="007328AA">
                    <w:rPr>
                      <w:rFonts w:ascii="Century Gothic" w:eastAsia="Times New Roman" w:hAnsi="Century Gothic" w:cs="Arial"/>
                      <w:color w:val="000000"/>
                      <w:kern w:val="0"/>
                      <w:sz w:val="22"/>
                      <w:shd w:val="clear" w:color="auto" w:fill="FFFFFF"/>
                      <w:lang w:eastAsia="zh-CN"/>
                      <w14:ligatures w14:val="none"/>
                    </w:rPr>
                    <w:t xml:space="preserve">Director of Population Health &amp; Community Engagement </w:t>
                  </w:r>
                  <w:r w:rsidRPr="007328AA">
                    <w:rPr>
                      <w:rFonts w:ascii="Century Gothic" w:eastAsia="Century Gothic" w:hAnsi="Century Gothic" w:cs="Arial"/>
                      <w:color w:val="000000"/>
                      <w:kern w:val="0"/>
                      <w:sz w:val="22"/>
                      <w:lang w:eastAsia="zh-CN"/>
                      <w14:ligatures w14:val="none"/>
                    </w:rPr>
                    <w:t xml:space="preserve">at West Virginia School of Osteopathic Medicine, Center for Rural and Community Health (WVSOM CRCH) and </w:t>
                  </w:r>
                  <w:r w:rsidRPr="007328AA">
                    <w:rPr>
                      <w:rFonts w:ascii="Century Gothic" w:eastAsia="Century Gothic" w:hAnsi="Century Gothic" w:cs="Arial"/>
                      <w:kern w:val="0"/>
                      <w:sz w:val="22"/>
                      <w:lang w:eastAsia="zh-CN"/>
                      <w14:ligatures w14:val="none"/>
                    </w:rPr>
                    <w:t>WVFRF Project Team</w:t>
                  </w:r>
                  <w:bookmarkEnd w:id="3"/>
                </w:p>
              </w:tc>
            </w:tr>
            <w:tr w:rsidR="007328AA" w:rsidRPr="007328AA" w14:paraId="35C70549" w14:textId="77777777" w:rsidTr="003460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98" w:type="dxa"/>
                </w:tcPr>
                <w:p w14:paraId="5FBB70D6"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Day</w:t>
                  </w:r>
                </w:p>
              </w:tc>
              <w:tc>
                <w:tcPr>
                  <w:tcW w:w="811" w:type="dxa"/>
                </w:tcPr>
                <w:p w14:paraId="34E49AC2"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Time</w:t>
                  </w:r>
                </w:p>
              </w:tc>
              <w:tc>
                <w:tcPr>
                  <w:tcW w:w="2323" w:type="dxa"/>
                </w:tcPr>
                <w:p w14:paraId="4111D63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Concurrent Sessions (3)</w:t>
                  </w:r>
                </w:p>
              </w:tc>
              <w:tc>
                <w:tcPr>
                  <w:tcW w:w="1598" w:type="dxa"/>
                </w:tcPr>
                <w:p w14:paraId="6454291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Location</w:t>
                  </w:r>
                </w:p>
              </w:tc>
              <w:tc>
                <w:tcPr>
                  <w:tcW w:w="2950" w:type="dxa"/>
                </w:tcPr>
                <w:p w14:paraId="0BB83B4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Presenter(s)</w:t>
                  </w:r>
                </w:p>
              </w:tc>
            </w:tr>
            <w:tr w:rsidR="007328AA" w:rsidRPr="007328AA" w14:paraId="4258B6E2" w14:textId="77777777" w:rsidTr="003460EB">
              <w:trPr>
                <w:trHeight w:val="469"/>
              </w:trPr>
              <w:tc>
                <w:tcPr>
                  <w:cnfStyle w:val="001000000000" w:firstRow="0" w:lastRow="0" w:firstColumn="1" w:lastColumn="0" w:oddVBand="0" w:evenVBand="0" w:oddHBand="0" w:evenHBand="0" w:firstRowFirstColumn="0" w:firstRowLastColumn="0" w:lastRowFirstColumn="0" w:lastRowLastColumn="0"/>
                  <w:tcW w:w="1098" w:type="dxa"/>
                </w:tcPr>
                <w:p w14:paraId="2F2289FA"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5B14081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2:00 – 3:00</w:t>
                  </w:r>
                </w:p>
              </w:tc>
              <w:tc>
                <w:tcPr>
                  <w:tcW w:w="2323" w:type="dxa"/>
                </w:tcPr>
                <w:p w14:paraId="2A877D7A"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kern w:val="0"/>
                      <w:sz w:val="22"/>
                      <w:lang w:eastAsia="zh-CN"/>
                      <w14:ligatures w14:val="none"/>
                    </w:rPr>
                    <w:t>National Flood Insurance Program (NFIP)</w:t>
                  </w:r>
                </w:p>
              </w:tc>
              <w:tc>
                <w:tcPr>
                  <w:tcW w:w="1598" w:type="dxa"/>
                </w:tcPr>
                <w:p w14:paraId="2AE5755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Montgomery</w:t>
                  </w:r>
                </w:p>
              </w:tc>
              <w:tc>
                <w:tcPr>
                  <w:tcW w:w="2950" w:type="dxa"/>
                </w:tcPr>
                <w:p w14:paraId="3FD3FB33"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kern w:val="0"/>
                      <w:sz w:val="22"/>
                      <w:lang w:eastAsia="zh-CN"/>
                      <w14:ligatures w14:val="none"/>
                    </w:rPr>
                    <w:t>Tim Keaton</w:t>
                  </w:r>
                  <w:r w:rsidRPr="007328AA">
                    <w:rPr>
                      <w:rFonts w:ascii="Century Gothic" w:eastAsia="Century Gothic" w:hAnsi="Century Gothic" w:cs="Arial"/>
                      <w:kern w:val="0"/>
                      <w:sz w:val="22"/>
                      <w:lang w:eastAsia="zh-CN"/>
                      <w14:ligatures w14:val="none"/>
                    </w:rPr>
                    <w:t>, National Flood Insurance Program (NFIP)/Cooperating Technical Partner (CTP) Coordinator at West Virginia Emergency Management Division (WVEMD)</w:t>
                  </w:r>
                </w:p>
              </w:tc>
            </w:tr>
            <w:tr w:rsidR="007328AA" w:rsidRPr="007328AA" w14:paraId="262186C2" w14:textId="77777777" w:rsidTr="003460EB">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098" w:type="dxa"/>
                </w:tcPr>
                <w:p w14:paraId="606CD065"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498399CB"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2:00 – 3:00</w:t>
                  </w:r>
                </w:p>
              </w:tc>
              <w:tc>
                <w:tcPr>
                  <w:tcW w:w="2323" w:type="dxa"/>
                </w:tcPr>
                <w:p w14:paraId="58AFD83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Tools for comprehensive flood planning</w:t>
                  </w:r>
                </w:p>
                <w:p w14:paraId="6D05824D"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 xml:space="preserve">This session will briefly introduce legal and planning tools effective at reducing impacts from flooding. Tools include floodplain overlays, setbacks, floodplain ordinances, and non-regulatory tools such as deed restrictions. After introducing a variety of tools, </w:t>
                  </w:r>
                  <w:r w:rsidRPr="007328AA">
                    <w:rPr>
                      <w:rFonts w:ascii="Century Gothic" w:eastAsia="Century Gothic" w:hAnsi="Century Gothic" w:cs="Arial"/>
                      <w:color w:val="000000"/>
                      <w:kern w:val="0"/>
                      <w:sz w:val="22"/>
                      <w:lang w:eastAsia="zh-CN"/>
                      <w14:ligatures w14:val="none"/>
                    </w:rPr>
                    <w:lastRenderedPageBreak/>
                    <w:t>hypotheticals will be discussed covering common questions. In addition, the panel will discuss HB 171 impacting the regulation of agriculture with flood regulation as an example.</w:t>
                  </w:r>
                </w:p>
              </w:tc>
              <w:tc>
                <w:tcPr>
                  <w:tcW w:w="1598" w:type="dxa"/>
                </w:tcPr>
                <w:p w14:paraId="0764AE2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Capitol</w:t>
                  </w:r>
                </w:p>
              </w:tc>
              <w:tc>
                <w:tcPr>
                  <w:tcW w:w="2950" w:type="dxa"/>
                </w:tcPr>
                <w:p w14:paraId="3C79AA1E"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shd w:val="clear" w:color="auto" w:fill="FFFFFF"/>
                      <w:lang w:eastAsia="zh-CN"/>
                      <w14:ligatures w14:val="none"/>
                    </w:rPr>
                  </w:pPr>
                  <w:r w:rsidRPr="007328AA">
                    <w:rPr>
                      <w:rFonts w:ascii="Century Gothic" w:eastAsia="Century Gothic" w:hAnsi="Century Gothic" w:cs="Arial"/>
                      <w:b/>
                      <w:bCs/>
                      <w:color w:val="000000"/>
                      <w:kern w:val="0"/>
                      <w:sz w:val="22"/>
                      <w:shd w:val="clear" w:color="auto" w:fill="FFFFFF"/>
                      <w:lang w:eastAsia="zh-CN"/>
                      <w14:ligatures w14:val="none"/>
                    </w:rPr>
                    <w:t>Katherine Garvey</w:t>
                  </w:r>
                  <w:r w:rsidRPr="007328AA">
                    <w:rPr>
                      <w:rFonts w:ascii="Century Gothic" w:eastAsia="Century Gothic" w:hAnsi="Century Gothic" w:cs="Arial"/>
                      <w:color w:val="000000"/>
                      <w:kern w:val="0"/>
                      <w:sz w:val="22"/>
                      <w:shd w:val="clear" w:color="auto" w:fill="FFFFFF"/>
                      <w:lang w:eastAsia="zh-CN"/>
                      <w14:ligatures w14:val="none"/>
                    </w:rPr>
                    <w:t>, Director of Land Use Law Clinic at West Virginia University (WVU)</w:t>
                  </w:r>
                </w:p>
                <w:p w14:paraId="2280113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shd w:val="clear" w:color="auto" w:fill="FFFFFF"/>
                      <w:lang w:eastAsia="zh-CN"/>
                      <w14:ligatures w14:val="none"/>
                    </w:rPr>
                    <w:t>Jared Anderson</w:t>
                  </w:r>
                  <w:r w:rsidRPr="007328AA">
                    <w:rPr>
                      <w:rFonts w:ascii="Century Gothic" w:eastAsia="Century Gothic" w:hAnsi="Century Gothic" w:cs="Arial"/>
                      <w:color w:val="000000"/>
                      <w:kern w:val="0"/>
                      <w:sz w:val="22"/>
                      <w:shd w:val="clear" w:color="auto" w:fill="FFFFFF"/>
                      <w:lang w:eastAsia="zh-CN"/>
                      <w14:ligatures w14:val="none"/>
                    </w:rPr>
                    <w:t>, Land Use Attorney, Land Use Law Clinic at West Virginia University (WVU)</w:t>
                  </w:r>
                </w:p>
              </w:tc>
            </w:tr>
            <w:tr w:rsidR="007328AA" w:rsidRPr="007328AA" w14:paraId="566AE47B" w14:textId="77777777" w:rsidTr="003460EB">
              <w:trPr>
                <w:trHeight w:val="450"/>
              </w:trPr>
              <w:tc>
                <w:tcPr>
                  <w:cnfStyle w:val="001000000000" w:firstRow="0" w:lastRow="0" w:firstColumn="1" w:lastColumn="0" w:oddVBand="0" w:evenVBand="0" w:oddHBand="0" w:evenHBand="0" w:firstRowFirstColumn="0" w:firstRowLastColumn="0" w:lastRowFirstColumn="0" w:lastRowLastColumn="0"/>
                  <w:tcW w:w="1098" w:type="dxa"/>
                </w:tcPr>
                <w:p w14:paraId="6F3B8C27"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5A7C9F8A"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2:00 – 3:00</w:t>
                  </w:r>
                </w:p>
              </w:tc>
              <w:tc>
                <w:tcPr>
                  <w:tcW w:w="2323" w:type="dxa"/>
                </w:tcPr>
                <w:p w14:paraId="7A01563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Williamsburg Area Response Team (WART)</w:t>
                  </w:r>
                </w:p>
                <w:p w14:paraId="205530B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 xml:space="preserve">Nominated for two awards </w:t>
                  </w:r>
                  <w:proofErr w:type="gramStart"/>
                  <w:r w:rsidRPr="007328AA">
                    <w:rPr>
                      <w:rFonts w:ascii="Century Gothic" w:eastAsia="Century Gothic" w:hAnsi="Century Gothic" w:cs="Arial"/>
                      <w:color w:val="000000"/>
                      <w:kern w:val="0"/>
                      <w:sz w:val="22"/>
                      <w:lang w:eastAsia="zh-CN"/>
                      <w14:ligatures w14:val="none"/>
                    </w:rPr>
                    <w:t>in the area of</w:t>
                  </w:r>
                  <w:proofErr w:type="gramEnd"/>
                  <w:r w:rsidRPr="007328AA">
                    <w:rPr>
                      <w:rFonts w:ascii="Century Gothic" w:eastAsia="Century Gothic" w:hAnsi="Century Gothic" w:cs="Arial"/>
                      <w:color w:val="000000"/>
                      <w:kern w:val="0"/>
                      <w:sz w:val="22"/>
                      <w:lang w:eastAsia="zh-CN"/>
                      <w14:ligatures w14:val="none"/>
                    </w:rPr>
                    <w:t xml:space="preserve"> disaster response, the Williamsburg Area Emergency Response Team model is a program designed to help rural communities establish a local emergency crisis team.  This nuts-and-bolts session aimed specifically at small towns and communities, will help participants think through what is needed before, during, and after a disaster.  The session will describe one </w:t>
                  </w:r>
                  <w:r w:rsidRPr="007328AA">
                    <w:rPr>
                      <w:rFonts w:ascii="Century Gothic" w:eastAsia="Century Gothic" w:hAnsi="Century Gothic" w:cs="Arial"/>
                      <w:i/>
                      <w:iCs/>
                      <w:color w:val="000000"/>
                      <w:kern w:val="0"/>
                      <w:sz w:val="22"/>
                      <w:lang w:eastAsia="zh-CN"/>
                      <w14:ligatures w14:val="none"/>
                    </w:rPr>
                    <w:t xml:space="preserve">very </w:t>
                  </w:r>
                  <w:r w:rsidRPr="007328AA">
                    <w:rPr>
                      <w:rFonts w:ascii="Century Gothic" w:eastAsia="Century Gothic" w:hAnsi="Century Gothic" w:cs="Arial"/>
                      <w:color w:val="000000"/>
                      <w:kern w:val="0"/>
                      <w:sz w:val="22"/>
                      <w:lang w:eastAsia="zh-CN"/>
                      <w14:ligatures w14:val="none"/>
                    </w:rPr>
                    <w:t xml:space="preserve">rural community’s effort to build and sustain capacity </w:t>
                  </w:r>
                  <w:proofErr w:type="gramStart"/>
                  <w:r w:rsidRPr="007328AA">
                    <w:rPr>
                      <w:rFonts w:ascii="Century Gothic" w:eastAsia="Century Gothic" w:hAnsi="Century Gothic" w:cs="Arial"/>
                      <w:color w:val="000000"/>
                      <w:kern w:val="0"/>
                      <w:sz w:val="22"/>
                      <w:lang w:eastAsia="zh-CN"/>
                      <w14:ligatures w14:val="none"/>
                    </w:rPr>
                    <w:t>in the area of</w:t>
                  </w:r>
                  <w:proofErr w:type="gramEnd"/>
                  <w:r w:rsidRPr="007328AA">
                    <w:rPr>
                      <w:rFonts w:ascii="Century Gothic" w:eastAsia="Century Gothic" w:hAnsi="Century Gothic" w:cs="Arial"/>
                      <w:color w:val="000000"/>
                      <w:kern w:val="0"/>
                      <w:sz w:val="22"/>
                      <w:lang w:eastAsia="zh-CN"/>
                      <w14:ligatures w14:val="none"/>
                    </w:rPr>
                    <w:t xml:space="preserve"> emergency response and will provide practical tips on how </w:t>
                  </w:r>
                  <w:r w:rsidRPr="007328AA">
                    <w:rPr>
                      <w:rFonts w:ascii="Century Gothic" w:eastAsia="Century Gothic" w:hAnsi="Century Gothic" w:cs="Arial"/>
                      <w:color w:val="000000"/>
                      <w:kern w:val="0"/>
                      <w:sz w:val="22"/>
                      <w:lang w:eastAsia="zh-CN"/>
                      <w14:ligatures w14:val="none"/>
                    </w:rPr>
                    <w:lastRenderedPageBreak/>
                    <w:t>participants can build their own teams prior to a catastrophic event.</w:t>
                  </w:r>
                </w:p>
              </w:tc>
              <w:tc>
                <w:tcPr>
                  <w:tcW w:w="1598" w:type="dxa"/>
                </w:tcPr>
                <w:p w14:paraId="7F3B4AF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50" w:type="dxa"/>
                </w:tcPr>
                <w:p w14:paraId="20B838E1"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Debbie Sizemore</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President of Williamsburg Area Emergency Response Team (WART)</w:t>
                  </w:r>
                </w:p>
              </w:tc>
            </w:tr>
            <w:tr w:rsidR="007328AA" w:rsidRPr="007328AA" w14:paraId="126D0D33" w14:textId="77777777" w:rsidTr="003460E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98" w:type="dxa"/>
                </w:tcPr>
                <w:p w14:paraId="5DCC2D3B"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7CF01582"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3:00 – 3:15</w:t>
                  </w:r>
                </w:p>
              </w:tc>
              <w:tc>
                <w:tcPr>
                  <w:tcW w:w="2323" w:type="dxa"/>
                </w:tcPr>
                <w:p w14:paraId="21761DB4"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kern w:val="0"/>
                      <w:sz w:val="22"/>
                      <w:lang w:eastAsia="zh-CN"/>
                      <w14:ligatures w14:val="none"/>
                    </w:rPr>
                    <w:t>Coffee &amp; Tea Break</w:t>
                  </w:r>
                </w:p>
              </w:tc>
              <w:tc>
                <w:tcPr>
                  <w:tcW w:w="1598" w:type="dxa"/>
                </w:tcPr>
                <w:p w14:paraId="4B5E576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50" w:type="dxa"/>
                </w:tcPr>
                <w:p w14:paraId="7D4D1D61"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p>
              </w:tc>
            </w:tr>
            <w:tr w:rsidR="007328AA" w:rsidRPr="007328AA" w14:paraId="58EA1D1E" w14:textId="77777777" w:rsidTr="003460EB">
              <w:trPr>
                <w:trHeight w:val="450"/>
              </w:trPr>
              <w:tc>
                <w:tcPr>
                  <w:cnfStyle w:val="001000000000" w:firstRow="0" w:lastRow="0" w:firstColumn="1" w:lastColumn="0" w:oddVBand="0" w:evenVBand="0" w:oddHBand="0" w:evenHBand="0" w:firstRowFirstColumn="0" w:firstRowLastColumn="0" w:lastRowFirstColumn="0" w:lastRowLastColumn="0"/>
                  <w:tcW w:w="1098" w:type="dxa"/>
                </w:tcPr>
                <w:p w14:paraId="7CA013D9"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Day</w:t>
                  </w:r>
                </w:p>
              </w:tc>
              <w:tc>
                <w:tcPr>
                  <w:tcW w:w="811" w:type="dxa"/>
                </w:tcPr>
                <w:p w14:paraId="2426601F"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Time</w:t>
                  </w:r>
                </w:p>
              </w:tc>
              <w:tc>
                <w:tcPr>
                  <w:tcW w:w="2323" w:type="dxa"/>
                </w:tcPr>
                <w:p w14:paraId="6F425B80"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Session</w:t>
                  </w:r>
                </w:p>
              </w:tc>
              <w:tc>
                <w:tcPr>
                  <w:tcW w:w="1598" w:type="dxa"/>
                </w:tcPr>
                <w:p w14:paraId="5FBD4053"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Location</w:t>
                  </w:r>
                </w:p>
              </w:tc>
              <w:tc>
                <w:tcPr>
                  <w:tcW w:w="2950" w:type="dxa"/>
                </w:tcPr>
                <w:p w14:paraId="7A598FAF"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FFFFFF"/>
                      <w:kern w:val="0"/>
                      <w:sz w:val="22"/>
                      <w:lang w:eastAsia="zh-CN"/>
                      <w14:ligatures w14:val="none"/>
                    </w:rPr>
                  </w:pPr>
                  <w:r w:rsidRPr="007328AA">
                    <w:rPr>
                      <w:rFonts w:ascii="Century Gothic" w:eastAsia="Century Gothic" w:hAnsi="Century Gothic" w:cs="Arial"/>
                      <w:b/>
                      <w:bCs/>
                      <w:color w:val="FFFFFF"/>
                      <w:kern w:val="0"/>
                      <w:sz w:val="22"/>
                      <w:lang w:eastAsia="zh-CN"/>
                      <w14:ligatures w14:val="none"/>
                    </w:rPr>
                    <w:t>Presenter(s)</w:t>
                  </w:r>
                </w:p>
              </w:tc>
            </w:tr>
            <w:tr w:rsidR="007328AA" w:rsidRPr="007328AA" w14:paraId="01BAAFD2" w14:textId="77777777" w:rsidTr="003460EB">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098" w:type="dxa"/>
                </w:tcPr>
                <w:p w14:paraId="286BDB25"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4CC2ECB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3:15 – 4:15</w:t>
                  </w:r>
                </w:p>
              </w:tc>
              <w:tc>
                <w:tcPr>
                  <w:tcW w:w="2323" w:type="dxa"/>
                </w:tcPr>
                <w:p w14:paraId="6CFFECE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WV Flood Risk Assessment and Visualization Tools</w:t>
                  </w:r>
                </w:p>
                <w:p w14:paraId="312FBA7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 xml:space="preserve">The West Virginia GIS Technical Center will provide background on flood-related tools, such as the West Virginia Flood Tool, and in-progress data, mapping efforts, and application development as part of the West Virginia Flood Resiliency Framework. The Center hopes to encourage feedback and discussion on existing tools and needs for landowners, flood mitigation professionals, and community leaders to understand risk and resiliency to flooding and plan for mitigation. They will generally discuss their </w:t>
                  </w:r>
                  <w:r w:rsidRPr="007328AA">
                    <w:rPr>
                      <w:rFonts w:ascii="Century Gothic" w:eastAsia="Century Gothic" w:hAnsi="Century Gothic" w:cs="Arial"/>
                      <w:kern w:val="0"/>
                      <w:sz w:val="22"/>
                      <w:lang w:eastAsia="zh-CN"/>
                      <w14:ligatures w14:val="none"/>
                    </w:rPr>
                    <w:lastRenderedPageBreak/>
                    <w:t xml:space="preserve">contributions to the West Virginia Food Resiliency Framework and work moving forward. </w:t>
                  </w:r>
                </w:p>
                <w:p w14:paraId="0F109C88"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p>
              </w:tc>
              <w:tc>
                <w:tcPr>
                  <w:tcW w:w="1598" w:type="dxa"/>
                </w:tcPr>
                <w:p w14:paraId="0B51BD37"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50" w:type="dxa"/>
                </w:tcPr>
                <w:p w14:paraId="59D4961C"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highlight w:val="yellow"/>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Kurt Donaldson </w:t>
                  </w:r>
                  <w:r w:rsidRPr="007328AA">
                    <w:rPr>
                      <w:rFonts w:ascii="Century Gothic" w:eastAsia="Century Gothic" w:hAnsi="Century Gothic" w:cs="Arial"/>
                      <w:kern w:val="0"/>
                      <w:sz w:val="22"/>
                      <w:lang w:eastAsia="zh-CN"/>
                      <w14:ligatures w14:val="none"/>
                    </w:rPr>
                    <w:t>Director of the West Virginia GIS Technical Center (WVGISTC)</w:t>
                  </w:r>
                </w:p>
                <w:p w14:paraId="4B8F93AD"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highlight w:val="yellow"/>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Aaron Maxwell </w:t>
                  </w:r>
                  <w:r w:rsidRPr="007328AA">
                    <w:rPr>
                      <w:rFonts w:ascii="Century Gothic" w:eastAsia="Century Gothic" w:hAnsi="Century Gothic" w:cs="Arial"/>
                      <w:kern w:val="0"/>
                      <w:sz w:val="22"/>
                      <w:lang w:eastAsia="zh-CN"/>
                      <w14:ligatures w14:val="none"/>
                    </w:rPr>
                    <w:t>Faculty Director for the WVGISTC, faculty member in the Department of Geology and Geography at WVU, and WVFRF</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Project Team</w:t>
                  </w:r>
                </w:p>
                <w:p w14:paraId="5E213614"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Behrang Bidadian</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Research Associate and GIS Analyst at the WVGISTC</w:t>
                  </w:r>
                </w:p>
                <w:p w14:paraId="3B247C2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Annie Mahmoudi</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Graduate Research Assistant and PhD student funded by the WVGISTC</w:t>
                  </w:r>
                </w:p>
              </w:tc>
            </w:tr>
            <w:tr w:rsidR="007328AA" w:rsidRPr="007328AA" w14:paraId="650DDF4A" w14:textId="77777777" w:rsidTr="003460EB">
              <w:trPr>
                <w:trHeight w:val="744"/>
              </w:trPr>
              <w:tc>
                <w:tcPr>
                  <w:cnfStyle w:val="001000000000" w:firstRow="0" w:lastRow="0" w:firstColumn="1" w:lastColumn="0" w:oddVBand="0" w:evenVBand="0" w:oddHBand="0" w:evenHBand="0" w:firstRowFirstColumn="0" w:firstRowLastColumn="0" w:lastRowFirstColumn="0" w:lastRowLastColumn="0"/>
                  <w:tcW w:w="1098" w:type="dxa"/>
                </w:tcPr>
                <w:p w14:paraId="71F7B6BF"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472AA4B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4:15 – 4:45</w:t>
                  </w:r>
                </w:p>
              </w:tc>
              <w:tc>
                <w:tcPr>
                  <w:tcW w:w="2323" w:type="dxa"/>
                </w:tcPr>
                <w:p w14:paraId="49FDDD7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shd w:val="clear" w:color="auto" w:fill="FFFFFF"/>
                      <w:lang w:eastAsia="zh-CN"/>
                      <w14:ligatures w14:val="none"/>
                    </w:rPr>
                  </w:pPr>
                  <w:r w:rsidRPr="007328AA">
                    <w:rPr>
                      <w:rFonts w:ascii="Century Gothic" w:eastAsia="Century Gothic" w:hAnsi="Century Gothic" w:cs="Arial"/>
                      <w:color w:val="000000"/>
                      <w:kern w:val="0"/>
                      <w:sz w:val="22"/>
                      <w:shd w:val="clear" w:color="auto" w:fill="FFFFFF"/>
                      <w:lang w:eastAsia="zh-CN"/>
                      <w14:ligatures w14:val="none"/>
                    </w:rPr>
                    <w:t>National Weather Service Flood Inundation Mapping Service</w:t>
                  </w:r>
                </w:p>
                <w:p w14:paraId="2B260808"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 xml:space="preserve">The longstanding demand for event-driven flood inundation mapping (FIM) has increased dramatically in recent years as a high value source of actionable information for emergency and water resource managers to prepare, mitigate, and respond to flood impacts. In response, the National Water Center of the National Weather Service has developed and demonstrated high-resolution inundation modeling capabilities which complement and expand upon existing static FIM libraries providing geo-referenced </w:t>
                  </w:r>
                  <w:r w:rsidRPr="007328AA">
                    <w:rPr>
                      <w:rFonts w:ascii="Century Gothic" w:eastAsia="Century Gothic" w:hAnsi="Century Gothic" w:cs="Arial"/>
                      <w:color w:val="000000"/>
                      <w:kern w:val="0"/>
                      <w:sz w:val="22"/>
                      <w:lang w:eastAsia="zh-CN"/>
                      <w14:ligatures w14:val="none"/>
                    </w:rPr>
                    <w:lastRenderedPageBreak/>
                    <w:t>visualizations of forecast flooding extent at the continental scale. These new inundation mapping capabilities translate analysis and forecasts of streamflow into operational maps that communicate impact by showing where flooding may occur.</w:t>
                  </w:r>
                </w:p>
              </w:tc>
              <w:tc>
                <w:tcPr>
                  <w:tcW w:w="1598" w:type="dxa"/>
                </w:tcPr>
                <w:p w14:paraId="6D0EE0A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50" w:type="dxa"/>
                </w:tcPr>
                <w:p w14:paraId="6ECDB7B7"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Nicholas Webb</w:t>
                  </w:r>
                  <w:bookmarkStart w:id="4" w:name="_Hlk160203041"/>
                  <w:r w:rsidRPr="007328AA">
                    <w:rPr>
                      <w:rFonts w:ascii="Century Gothic" w:eastAsia="Century Gothic" w:hAnsi="Century Gothic" w:cs="Arial"/>
                      <w:color w:val="000000"/>
                      <w:kern w:val="0"/>
                      <w:sz w:val="22"/>
                      <w:lang w:eastAsia="zh-CN"/>
                      <w14:ligatures w14:val="none"/>
                    </w:rPr>
                    <w:t>, Senior Service Hydrologist/Meteorologist National Weather Service</w:t>
                  </w:r>
                  <w:bookmarkEnd w:id="4"/>
                </w:p>
              </w:tc>
            </w:tr>
            <w:tr w:rsidR="007328AA" w:rsidRPr="007328AA" w14:paraId="749898BA" w14:textId="77777777" w:rsidTr="003460EB">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098" w:type="dxa"/>
                </w:tcPr>
                <w:p w14:paraId="603C04CE"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79913464"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4:45 – 5:00</w:t>
                  </w:r>
                </w:p>
              </w:tc>
              <w:tc>
                <w:tcPr>
                  <w:tcW w:w="2323" w:type="dxa"/>
                </w:tcPr>
                <w:p w14:paraId="5293CD3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Daily Recap, Reflections, Wednesday Agenda Preview</w:t>
                  </w:r>
                </w:p>
              </w:tc>
              <w:tc>
                <w:tcPr>
                  <w:tcW w:w="1598" w:type="dxa"/>
                </w:tcPr>
                <w:p w14:paraId="0B33F48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50" w:type="dxa"/>
                </w:tcPr>
                <w:p w14:paraId="633867BC"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Jamie Shinn</w:t>
                  </w:r>
                  <w:r w:rsidRPr="007328AA">
                    <w:rPr>
                      <w:rFonts w:ascii="Century Gothic" w:eastAsia="Century Gothic" w:hAnsi="Century Gothic" w:cs="Arial"/>
                      <w:kern w:val="0"/>
                      <w:sz w:val="22"/>
                      <w:lang w:eastAsia="zh-CN"/>
                      <w14:ligatures w14:val="none"/>
                    </w:rPr>
                    <w:t xml:space="preserve">, SUNY-ESF and WVFRF Project Team </w:t>
                  </w:r>
                </w:p>
                <w:p w14:paraId="05F073D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Aaron Titus</w:t>
                  </w:r>
                  <w:r w:rsidRPr="007328AA">
                    <w:rPr>
                      <w:rFonts w:ascii="Century Gothic" w:eastAsia="Century Gothic" w:hAnsi="Century Gothic" w:cs="Arial"/>
                      <w:color w:val="000000"/>
                      <w:kern w:val="0"/>
                      <w:sz w:val="22"/>
                      <w:lang w:eastAsia="zh-CN"/>
                      <w14:ligatures w14:val="none"/>
                    </w:rPr>
                    <w:t>, Executive Director of Crisis Cleanup</w:t>
                  </w:r>
                </w:p>
              </w:tc>
            </w:tr>
            <w:tr w:rsidR="007328AA" w:rsidRPr="007328AA" w14:paraId="4AE86AE1" w14:textId="77777777" w:rsidTr="003460EB">
              <w:trPr>
                <w:trHeight w:val="469"/>
              </w:trPr>
              <w:tc>
                <w:tcPr>
                  <w:cnfStyle w:val="001000000000" w:firstRow="0" w:lastRow="0" w:firstColumn="1" w:lastColumn="0" w:oddVBand="0" w:evenVBand="0" w:oddHBand="0" w:evenHBand="0" w:firstRowFirstColumn="0" w:firstRowLastColumn="0" w:lastRowFirstColumn="0" w:lastRowLastColumn="0"/>
                  <w:tcW w:w="1098" w:type="dxa"/>
                </w:tcPr>
                <w:p w14:paraId="1D281C6C"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Tuesday</w:t>
                  </w:r>
                </w:p>
              </w:tc>
              <w:tc>
                <w:tcPr>
                  <w:tcW w:w="811" w:type="dxa"/>
                </w:tcPr>
                <w:p w14:paraId="26D710A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5:15 – 6:30</w:t>
                  </w:r>
                </w:p>
              </w:tc>
              <w:tc>
                <w:tcPr>
                  <w:tcW w:w="2323" w:type="dxa"/>
                </w:tcPr>
                <w:p w14:paraId="23A6EA6E"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Social Event (appetizers provided)</w:t>
                  </w:r>
                </w:p>
              </w:tc>
              <w:tc>
                <w:tcPr>
                  <w:tcW w:w="1598" w:type="dxa"/>
                </w:tcPr>
                <w:p w14:paraId="557C38EE"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50" w:type="dxa"/>
                </w:tcPr>
                <w:p w14:paraId="19A0DA6E"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p>
              </w:tc>
            </w:tr>
          </w:tbl>
          <w:p w14:paraId="51590710" w14:textId="77777777" w:rsidR="007328AA" w:rsidRPr="007328AA" w:rsidRDefault="007328AA" w:rsidP="002736CE">
            <w:pPr>
              <w:shd w:val="clear" w:color="auto" w:fill="4E67C8" w:themeFill="accent1"/>
              <w:spacing w:after="180" w:line="274" w:lineRule="auto"/>
              <w:jc w:val="center"/>
              <w:rPr>
                <w:rFonts w:ascii="Century Gothic" w:eastAsia="Century Gothic" w:hAnsi="Century Gothic" w:cs="Arial"/>
                <w:color w:val="FFFFFF"/>
                <w:kern w:val="0"/>
                <w:sz w:val="32"/>
                <w:szCs w:val="32"/>
                <w:lang w:eastAsia="zh-CN"/>
                <w14:ligatures w14:val="none"/>
              </w:rPr>
            </w:pPr>
            <w:r w:rsidRPr="007328AA">
              <w:rPr>
                <w:rFonts w:ascii="Century Gothic" w:eastAsia="Century Gothic" w:hAnsi="Century Gothic" w:cs="Arial"/>
                <w:color w:val="FFFFFF"/>
                <w:kern w:val="0"/>
                <w:sz w:val="32"/>
                <w:szCs w:val="32"/>
                <w:lang w:eastAsia="zh-CN"/>
                <w14:ligatures w14:val="none"/>
              </w:rPr>
              <w:t>Wednesday, March 13, 2024</w:t>
            </w:r>
          </w:p>
          <w:tbl>
            <w:tblPr>
              <w:tblStyle w:val="ListTable3-Accent1"/>
              <w:tblW w:w="0" w:type="auto"/>
              <w:tblLook w:val="04A0" w:firstRow="1" w:lastRow="0" w:firstColumn="1" w:lastColumn="0" w:noHBand="0" w:noVBand="1"/>
            </w:tblPr>
            <w:tblGrid>
              <w:gridCol w:w="1488"/>
              <w:gridCol w:w="1072"/>
              <w:gridCol w:w="2257"/>
              <w:gridCol w:w="1482"/>
              <w:gridCol w:w="2481"/>
            </w:tblGrid>
            <w:tr w:rsidR="007328AA" w:rsidRPr="007328AA" w14:paraId="4EC8D7E7" w14:textId="77777777" w:rsidTr="00370B43">
              <w:trPr>
                <w:cnfStyle w:val="100000000000" w:firstRow="1" w:lastRow="0" w:firstColumn="0" w:lastColumn="0" w:oddVBand="0" w:evenVBand="0" w:oddHBand="0" w:evenHBand="0" w:firstRowFirstColumn="0" w:firstRowLastColumn="0" w:lastRowFirstColumn="0" w:lastRowLastColumn="0"/>
                <w:trHeight w:val="95"/>
              </w:trPr>
              <w:tc>
                <w:tcPr>
                  <w:cnfStyle w:val="001000000100" w:firstRow="0" w:lastRow="0" w:firstColumn="1" w:lastColumn="0" w:oddVBand="0" w:evenVBand="0" w:oddHBand="0" w:evenHBand="0" w:firstRowFirstColumn="1" w:firstRowLastColumn="0" w:lastRowFirstColumn="0" w:lastRowLastColumn="0"/>
                  <w:tcW w:w="1488" w:type="dxa"/>
                </w:tcPr>
                <w:p w14:paraId="5F70DC09"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Day</w:t>
                  </w:r>
                </w:p>
              </w:tc>
              <w:tc>
                <w:tcPr>
                  <w:tcW w:w="1567" w:type="dxa"/>
                </w:tcPr>
                <w:p w14:paraId="07B61C57" w14:textId="77777777" w:rsidR="007328AA" w:rsidRPr="007328AA" w:rsidRDefault="007328AA" w:rsidP="00783AC0">
                  <w:pPr>
                    <w:framePr w:hSpace="180" w:wrap="around" w:vAnchor="text" w:hAnchor="margin" w:xAlign="center" w:y="-196"/>
                    <w:spacing w:after="180" w:line="274" w:lineRule="auto"/>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Time</w:t>
                  </w:r>
                </w:p>
              </w:tc>
              <w:tc>
                <w:tcPr>
                  <w:tcW w:w="3150" w:type="dxa"/>
                </w:tcPr>
                <w:p w14:paraId="7069EBA0" w14:textId="77777777" w:rsidR="007328AA" w:rsidRPr="007328AA" w:rsidRDefault="007328AA" w:rsidP="00783AC0">
                  <w:pPr>
                    <w:framePr w:hSpace="180" w:wrap="around" w:vAnchor="text" w:hAnchor="margin" w:xAlign="center" w:y="-196"/>
                    <w:spacing w:after="180" w:line="274" w:lineRule="auto"/>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Session</w:t>
                  </w:r>
                </w:p>
              </w:tc>
              <w:tc>
                <w:tcPr>
                  <w:tcW w:w="1620" w:type="dxa"/>
                </w:tcPr>
                <w:p w14:paraId="2A8157E8" w14:textId="77777777" w:rsidR="007328AA" w:rsidRPr="007328AA" w:rsidRDefault="007328AA" w:rsidP="00783AC0">
                  <w:pPr>
                    <w:framePr w:hSpace="180" w:wrap="around" w:vAnchor="text" w:hAnchor="margin" w:xAlign="center" w:y="-196"/>
                    <w:spacing w:after="180" w:line="274" w:lineRule="auto"/>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Location</w:t>
                  </w:r>
                </w:p>
              </w:tc>
              <w:tc>
                <w:tcPr>
                  <w:tcW w:w="2965" w:type="dxa"/>
                </w:tcPr>
                <w:p w14:paraId="3F161FA5" w14:textId="77777777" w:rsidR="007328AA" w:rsidRPr="007328AA" w:rsidRDefault="007328AA" w:rsidP="00783AC0">
                  <w:pPr>
                    <w:framePr w:hSpace="180" w:wrap="around" w:vAnchor="text" w:hAnchor="margin" w:xAlign="center" w:y="-196"/>
                    <w:spacing w:after="180" w:line="274" w:lineRule="auto"/>
                    <w:ind w:firstLine="720"/>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Arial"/>
                      <w:color w:val="FFFFFF"/>
                      <w:kern w:val="0"/>
                      <w:sz w:val="22"/>
                      <w:lang w:eastAsia="zh-CN"/>
                      <w14:ligatures w14:val="none"/>
                    </w:rPr>
                  </w:pPr>
                  <w:r w:rsidRPr="007328AA">
                    <w:rPr>
                      <w:rFonts w:ascii="Century Gothic" w:eastAsia="Century Gothic" w:hAnsi="Century Gothic" w:cs="Arial"/>
                      <w:color w:val="FFFFFF"/>
                      <w:kern w:val="0"/>
                      <w:sz w:val="22"/>
                      <w:lang w:eastAsia="zh-CN"/>
                      <w14:ligatures w14:val="none"/>
                    </w:rPr>
                    <w:t>Presenter(s)</w:t>
                  </w:r>
                </w:p>
              </w:tc>
            </w:tr>
            <w:tr w:rsidR="007328AA" w:rsidRPr="007328AA" w14:paraId="1C9CA5A9" w14:textId="77777777" w:rsidTr="0037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0A0FA664"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156F0C45"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9:00 – 9:15</w:t>
                  </w:r>
                </w:p>
              </w:tc>
              <w:tc>
                <w:tcPr>
                  <w:tcW w:w="3150" w:type="dxa"/>
                </w:tcPr>
                <w:p w14:paraId="6036608C"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color w:val="000000"/>
                      <w:kern w:val="0"/>
                      <w:sz w:val="22"/>
                      <w:lang w:eastAsia="zh-CN"/>
                      <w14:ligatures w14:val="none"/>
                    </w:rPr>
                    <w:t>Day 1 Observations Summary</w:t>
                  </w:r>
                </w:p>
              </w:tc>
              <w:tc>
                <w:tcPr>
                  <w:tcW w:w="1620" w:type="dxa"/>
                </w:tcPr>
                <w:p w14:paraId="2122BE84"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65" w:type="dxa"/>
                </w:tcPr>
                <w:p w14:paraId="4CF397C2"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Jamie Shinn</w:t>
                  </w:r>
                  <w:r w:rsidRPr="007328AA">
                    <w:rPr>
                      <w:rFonts w:ascii="Century Gothic" w:eastAsia="Century Gothic" w:hAnsi="Century Gothic" w:cs="Arial"/>
                      <w:kern w:val="0"/>
                      <w:sz w:val="22"/>
                      <w:lang w:eastAsia="zh-CN"/>
                      <w14:ligatures w14:val="none"/>
                    </w:rPr>
                    <w:t>, SUNY-ESF and WVFRF Project Team</w:t>
                  </w:r>
                </w:p>
                <w:p w14:paraId="3811C418"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Aaron Titus</w:t>
                  </w:r>
                  <w:r w:rsidRPr="007328AA">
                    <w:rPr>
                      <w:rFonts w:ascii="Century Gothic" w:eastAsia="Century Gothic" w:hAnsi="Century Gothic" w:cs="Arial"/>
                      <w:color w:val="000000"/>
                      <w:kern w:val="0"/>
                      <w:sz w:val="22"/>
                      <w:lang w:eastAsia="zh-CN"/>
                      <w14:ligatures w14:val="none"/>
                    </w:rPr>
                    <w:t>, Executive Director of Crisis Cleanup</w:t>
                  </w:r>
                </w:p>
              </w:tc>
            </w:tr>
            <w:tr w:rsidR="007328AA" w:rsidRPr="007328AA" w14:paraId="33F3DD0F" w14:textId="77777777" w:rsidTr="00370B43">
              <w:tc>
                <w:tcPr>
                  <w:cnfStyle w:val="001000000000" w:firstRow="0" w:lastRow="0" w:firstColumn="1" w:lastColumn="0" w:oddVBand="0" w:evenVBand="0" w:oddHBand="0" w:evenHBand="0" w:firstRowFirstColumn="0" w:firstRowLastColumn="0" w:lastRowFirstColumn="0" w:lastRowLastColumn="0"/>
                  <w:tcW w:w="1488" w:type="dxa"/>
                </w:tcPr>
                <w:p w14:paraId="408C0F2C"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582EEF76"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9:15 – 10:15</w:t>
                  </w:r>
                </w:p>
              </w:tc>
              <w:tc>
                <w:tcPr>
                  <w:tcW w:w="3150" w:type="dxa"/>
                </w:tcPr>
                <w:p w14:paraId="1BA571F6"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Cross Sector Disaster Simulation</w:t>
                  </w:r>
                </w:p>
                <w:p w14:paraId="3511BA04"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 xml:space="preserve">The Cross-Sector Disaster Simulation Game simulates cross-sector collaboration and coordination before, during, </w:t>
                  </w:r>
                  <w:r w:rsidRPr="007328AA">
                    <w:rPr>
                      <w:rFonts w:ascii="Century Gothic" w:eastAsia="Century Gothic" w:hAnsi="Century Gothic" w:cs="Arial"/>
                      <w:kern w:val="0"/>
                      <w:sz w:val="22"/>
                      <w:lang w:eastAsia="zh-CN"/>
                      <w14:ligatures w14:val="none"/>
                    </w:rPr>
                    <w:lastRenderedPageBreak/>
                    <w:t>and after such disasters. Each person is assigned a role, such as government, for-profit company, non-profit organization, or community member. We coordinate on the local, state, and national level prior to the disaster. Once a disaster happens, everyone needs to work together to ship food, water, and medicine within three days. Each "day" is just a few minutes long. The fun (and anxiety) starts when plans, relationships, and competing priorities are challenged in a high-stress, chaotic environment. Afterward, we debrief and analyze the outcomes.</w:t>
                  </w:r>
                </w:p>
              </w:tc>
              <w:tc>
                <w:tcPr>
                  <w:tcW w:w="1620" w:type="dxa"/>
                </w:tcPr>
                <w:p w14:paraId="041A088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65" w:type="dxa"/>
                </w:tcPr>
                <w:p w14:paraId="75C57A5B"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Aaron Titus</w:t>
                  </w:r>
                  <w:r w:rsidRPr="007328AA">
                    <w:rPr>
                      <w:rFonts w:ascii="Century Gothic" w:eastAsia="Century Gothic" w:hAnsi="Century Gothic" w:cs="Arial"/>
                      <w:color w:val="000000"/>
                      <w:kern w:val="0"/>
                      <w:sz w:val="22"/>
                      <w:lang w:eastAsia="zh-CN"/>
                      <w14:ligatures w14:val="none"/>
                    </w:rPr>
                    <w:t>, Executive Director of Crisis Cleanup</w:t>
                  </w:r>
                </w:p>
              </w:tc>
            </w:tr>
            <w:tr w:rsidR="007328AA" w:rsidRPr="007328AA" w14:paraId="7A8CF9E5" w14:textId="77777777" w:rsidTr="0037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2D7466C9"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6597FACB"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10:15 – 10:30</w:t>
                  </w:r>
                </w:p>
              </w:tc>
              <w:tc>
                <w:tcPr>
                  <w:tcW w:w="3150" w:type="dxa"/>
                </w:tcPr>
                <w:p w14:paraId="127D2C6B"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Coffee &amp; Tea Break</w:t>
                  </w:r>
                </w:p>
              </w:tc>
              <w:tc>
                <w:tcPr>
                  <w:tcW w:w="1620" w:type="dxa"/>
                </w:tcPr>
                <w:p w14:paraId="671DC33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65" w:type="dxa"/>
                </w:tcPr>
                <w:p w14:paraId="7BD6CD4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r>
            <w:tr w:rsidR="007328AA" w:rsidRPr="007328AA" w14:paraId="1D463223" w14:textId="77777777" w:rsidTr="00370B43">
              <w:tc>
                <w:tcPr>
                  <w:cnfStyle w:val="001000000000" w:firstRow="0" w:lastRow="0" w:firstColumn="1" w:lastColumn="0" w:oddVBand="0" w:evenVBand="0" w:oddHBand="0" w:evenHBand="0" w:firstRowFirstColumn="0" w:firstRowLastColumn="0" w:lastRowFirstColumn="0" w:lastRowLastColumn="0"/>
                  <w:tcW w:w="1488" w:type="dxa"/>
                </w:tcPr>
                <w:p w14:paraId="0D5BCAE5"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15835AAE"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10:30 – 11:00</w:t>
                  </w:r>
                </w:p>
              </w:tc>
              <w:tc>
                <w:tcPr>
                  <w:tcW w:w="3150" w:type="dxa"/>
                </w:tcPr>
                <w:p w14:paraId="6B3A947C"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color w:val="000000"/>
                      <w:kern w:val="0"/>
                      <w:sz w:val="22"/>
                      <w:lang w:eastAsia="zh-CN"/>
                      <w14:ligatures w14:val="none"/>
                    </w:rPr>
                    <w:t>Cross Sector Disaster Simulation Debrief</w:t>
                  </w:r>
                </w:p>
              </w:tc>
              <w:tc>
                <w:tcPr>
                  <w:tcW w:w="1620" w:type="dxa"/>
                </w:tcPr>
                <w:p w14:paraId="415F39A1"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65" w:type="dxa"/>
                </w:tcPr>
                <w:p w14:paraId="7D32B492"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Aaron Titus</w:t>
                  </w:r>
                  <w:r w:rsidRPr="007328AA">
                    <w:rPr>
                      <w:rFonts w:ascii="Century Gothic" w:eastAsia="Century Gothic" w:hAnsi="Century Gothic" w:cs="Arial"/>
                      <w:color w:val="000000"/>
                      <w:kern w:val="0"/>
                      <w:sz w:val="22"/>
                      <w:lang w:eastAsia="zh-CN"/>
                      <w14:ligatures w14:val="none"/>
                    </w:rPr>
                    <w:t>, Executive Director of Crisis Cleanup</w:t>
                  </w:r>
                </w:p>
              </w:tc>
            </w:tr>
            <w:tr w:rsidR="007328AA" w:rsidRPr="007328AA" w14:paraId="6AF3F033" w14:textId="77777777" w:rsidTr="0037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28FE2E2D"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3A3E366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11:00 – 12:00</w:t>
                  </w:r>
                </w:p>
              </w:tc>
              <w:tc>
                <w:tcPr>
                  <w:tcW w:w="3150" w:type="dxa"/>
                </w:tcPr>
                <w:p w14:paraId="7FBB221A"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 xml:space="preserve">Panel: Building Long-term </w:t>
                  </w:r>
                  <w:r w:rsidRPr="007328AA">
                    <w:rPr>
                      <w:rFonts w:ascii="Century Gothic" w:eastAsia="Century Gothic" w:hAnsi="Century Gothic" w:cs="Arial"/>
                      <w:kern w:val="0"/>
                      <w:sz w:val="22"/>
                      <w:lang w:eastAsia="zh-CN"/>
                      <w14:ligatures w14:val="none"/>
                    </w:rPr>
                    <w:lastRenderedPageBreak/>
                    <w:t>Community Resiliency</w:t>
                  </w:r>
                </w:p>
                <w:p w14:paraId="4918413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 xml:space="preserve">Panelists: </w:t>
                  </w:r>
                </w:p>
                <w:p w14:paraId="428AF24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highlight w:val="yellow"/>
                      <w:lang w:eastAsia="zh-CN"/>
                      <w14:ligatures w14:val="none"/>
                    </w:rPr>
                  </w:pPr>
                  <w:r w:rsidRPr="007328AA">
                    <w:rPr>
                      <w:rFonts w:ascii="Century Gothic" w:eastAsia="Century Gothic" w:hAnsi="Century Gothic" w:cs="Arial"/>
                      <w:b/>
                      <w:bCs/>
                      <w:kern w:val="0"/>
                      <w:sz w:val="22"/>
                      <w:lang w:eastAsia="zh-CN"/>
                      <w14:ligatures w14:val="none"/>
                    </w:rPr>
                    <w:t>Sarah Riley</w:t>
                  </w:r>
                  <w:r w:rsidRPr="007328AA">
                    <w:rPr>
                      <w:rFonts w:ascii="Century Gothic" w:eastAsia="Century Gothic" w:hAnsi="Century Gothic" w:cs="Arial"/>
                      <w:kern w:val="0"/>
                      <w:sz w:val="22"/>
                      <w:lang w:eastAsia="zh-CN"/>
                      <w14:ligatures w14:val="none"/>
                    </w:rPr>
                    <w:t>, Executive Director of High Rocks</w:t>
                  </w:r>
                </w:p>
                <w:p w14:paraId="677CC3E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Brian Farkas</w:t>
                  </w:r>
                  <w:r w:rsidRPr="007328AA">
                    <w:rPr>
                      <w:rFonts w:ascii="Century Gothic" w:eastAsia="Century Gothic" w:hAnsi="Century Gothic" w:cs="Arial"/>
                      <w:kern w:val="0"/>
                      <w:sz w:val="22"/>
                      <w:lang w:eastAsia="zh-CN"/>
                      <w14:ligatures w14:val="none"/>
                    </w:rPr>
                    <w:t>, Federal Emergency Management Agency Interagency Recovery Coordinator with WV FEMA Integration Team Office (WVFIT)</w:t>
                  </w:r>
                </w:p>
                <w:p w14:paraId="3874BE1A"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Debbie Sizemore</w:t>
                  </w:r>
                  <w:r w:rsidRPr="007328AA">
                    <w:rPr>
                      <w:rFonts w:ascii="Century Gothic" w:eastAsia="Century Gothic" w:hAnsi="Century Gothic" w:cs="Arial"/>
                      <w:kern w:val="0"/>
                      <w:sz w:val="22"/>
                      <w:lang w:eastAsia="zh-CN"/>
                      <w14:ligatures w14:val="none"/>
                    </w:rPr>
                    <w:t>, WART</w:t>
                  </w:r>
                </w:p>
                <w:p w14:paraId="71ADB9F8"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highlight w:val="yellow"/>
                      <w:lang w:eastAsia="zh-CN"/>
                      <w14:ligatures w14:val="none"/>
                    </w:rPr>
                  </w:pPr>
                  <w:r w:rsidRPr="007328AA">
                    <w:rPr>
                      <w:rFonts w:ascii="Century Gothic" w:eastAsia="Century Gothic" w:hAnsi="Century Gothic" w:cs="Arial"/>
                      <w:b/>
                      <w:bCs/>
                      <w:kern w:val="0"/>
                      <w:sz w:val="22"/>
                      <w:lang w:eastAsia="zh-CN"/>
                      <w14:ligatures w14:val="none"/>
                    </w:rPr>
                    <w:t>Jenny Gannaway</w:t>
                  </w:r>
                  <w:r w:rsidRPr="007328AA">
                    <w:rPr>
                      <w:rFonts w:ascii="Century Gothic" w:eastAsia="Century Gothic" w:hAnsi="Century Gothic" w:cs="Arial"/>
                      <w:kern w:val="0"/>
                      <w:sz w:val="22"/>
                      <w:lang w:eastAsia="zh-CN"/>
                      <w14:ligatures w14:val="none"/>
                    </w:rPr>
                    <w:t>, Executive Director of West Virginia Voluntary Organizations Active in Disaster (WV VOAD)</w:t>
                  </w:r>
                </w:p>
                <w:p w14:paraId="30C446B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highlight w:val="yellow"/>
                      <w:lang w:eastAsia="zh-CN"/>
                      <w14:ligatures w14:val="none"/>
                    </w:rPr>
                  </w:pPr>
                  <w:r w:rsidRPr="007328AA">
                    <w:rPr>
                      <w:rFonts w:ascii="Century Gothic" w:eastAsia="Century Gothic" w:hAnsi="Century Gothic" w:cs="Arial"/>
                      <w:b/>
                      <w:bCs/>
                      <w:kern w:val="0"/>
                      <w:sz w:val="22"/>
                      <w:lang w:eastAsia="zh-CN"/>
                      <w14:ligatures w14:val="none"/>
                    </w:rPr>
                    <w:t>Dave Lumsden</w:t>
                  </w:r>
                  <w:r w:rsidRPr="007328AA">
                    <w:rPr>
                      <w:rFonts w:ascii="Century Gothic" w:eastAsia="Century Gothic" w:hAnsi="Century Gothic" w:cs="Arial"/>
                      <w:kern w:val="0"/>
                      <w:sz w:val="22"/>
                      <w:lang w:eastAsia="zh-CN"/>
                      <w14:ligatures w14:val="none"/>
                    </w:rPr>
                    <w:t xml:space="preserve">, </w:t>
                  </w:r>
                  <w:r w:rsidRPr="007328AA">
                    <w:rPr>
                      <w:rFonts w:ascii="Century Gothic" w:eastAsia="Century Gothic" w:hAnsi="Century Gothic" w:cs="Arial"/>
                      <w:color w:val="000000"/>
                      <w:kern w:val="0"/>
                      <w:sz w:val="22"/>
                      <w:shd w:val="clear" w:color="auto" w:fill="FFFFFF"/>
                      <w:lang w:eastAsia="zh-CN"/>
                      <w14:ligatures w14:val="none"/>
                    </w:rPr>
                    <w:t>Episcopal Diocese of WV</w:t>
                  </w:r>
                </w:p>
                <w:p w14:paraId="74D9E2C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b/>
                      <w:bCs/>
                      <w:kern w:val="0"/>
                      <w:sz w:val="22"/>
                      <w:lang w:eastAsia="zh-CN"/>
                      <w14:ligatures w14:val="none"/>
                    </w:rPr>
                    <w:t>Robert Martin</w:t>
                  </w:r>
                  <w:r w:rsidRPr="007328AA">
                    <w:rPr>
                      <w:rFonts w:ascii="Century Gothic" w:eastAsia="Century Gothic" w:hAnsi="Century Gothic" w:cs="Arial"/>
                      <w:kern w:val="0"/>
                      <w:sz w:val="22"/>
                      <w:lang w:eastAsia="zh-CN"/>
                      <w14:ligatures w14:val="none"/>
                    </w:rPr>
                    <w:t xml:space="preserve">, </w:t>
                  </w:r>
                  <w:r w:rsidRPr="007328AA">
                    <w:rPr>
                      <w:rFonts w:ascii="Century Gothic" w:eastAsia="Century Gothic" w:hAnsi="Century Gothic" w:cs="Arial"/>
                      <w:color w:val="000000"/>
                      <w:kern w:val="0"/>
                      <w:sz w:val="22"/>
                      <w:lang w:eastAsia="zh-CN"/>
                      <w14:ligatures w14:val="none"/>
                    </w:rPr>
                    <w:t>SRO</w:t>
                  </w:r>
                </w:p>
                <w:p w14:paraId="65DDAF47"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kern w:val="0"/>
                      <w:sz w:val="22"/>
                      <w:lang w:eastAsia="zh-CN"/>
                      <w14:ligatures w14:val="none"/>
                    </w:rPr>
                  </w:pPr>
                  <w:r w:rsidRPr="007328AA">
                    <w:rPr>
                      <w:rFonts w:ascii="Century Gothic" w:eastAsia="Century Gothic" w:hAnsi="Century Gothic" w:cs="Arial"/>
                      <w:b/>
                      <w:bCs/>
                      <w:kern w:val="0"/>
                      <w:sz w:val="22"/>
                      <w:lang w:eastAsia="zh-CN"/>
                      <w14:ligatures w14:val="none"/>
                    </w:rPr>
                    <w:t>Tim Keaton</w:t>
                  </w:r>
                  <w:r w:rsidRPr="007328AA">
                    <w:rPr>
                      <w:rFonts w:ascii="Century Gothic" w:eastAsia="Century Gothic" w:hAnsi="Century Gothic" w:cs="Arial"/>
                      <w:kern w:val="0"/>
                      <w:sz w:val="22"/>
                      <w:lang w:eastAsia="zh-CN"/>
                      <w14:ligatures w14:val="none"/>
                    </w:rPr>
                    <w:t>, NFIP/CTP Coordinator at WVEMD</w:t>
                  </w:r>
                </w:p>
              </w:tc>
              <w:tc>
                <w:tcPr>
                  <w:tcW w:w="1620" w:type="dxa"/>
                </w:tcPr>
                <w:p w14:paraId="049A1F9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Centennial</w:t>
                  </w:r>
                </w:p>
              </w:tc>
              <w:tc>
                <w:tcPr>
                  <w:tcW w:w="2965" w:type="dxa"/>
                </w:tcPr>
                <w:p w14:paraId="27BBCEA9"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Julian Levine </w:t>
                  </w:r>
                  <w:r w:rsidRPr="007328AA">
                    <w:rPr>
                      <w:rFonts w:ascii="Century Gothic" w:eastAsia="Century Gothic" w:hAnsi="Century Gothic" w:cs="Arial"/>
                      <w:color w:val="000000"/>
                      <w:kern w:val="0"/>
                      <w:sz w:val="22"/>
                      <w:lang w:eastAsia="zh-CN"/>
                      <w14:ligatures w14:val="none"/>
                    </w:rPr>
                    <w:t xml:space="preserve">(moderator), </w:t>
                  </w:r>
                  <w:r w:rsidRPr="007328AA">
                    <w:rPr>
                      <w:rFonts w:ascii="Century Gothic" w:eastAsia="Century Gothic" w:hAnsi="Century Gothic" w:cs="Arial"/>
                      <w:color w:val="000000"/>
                      <w:kern w:val="0"/>
                      <w:sz w:val="22"/>
                      <w:lang w:eastAsia="zh-CN"/>
                      <w14:ligatures w14:val="none"/>
                    </w:rPr>
                    <w:lastRenderedPageBreak/>
                    <w:t>WVSOM CRCH and WVFRF Project Team</w:t>
                  </w:r>
                </w:p>
              </w:tc>
            </w:tr>
            <w:tr w:rsidR="00370B43" w:rsidRPr="007328AA" w14:paraId="2CF4A151" w14:textId="77777777" w:rsidTr="00370B43">
              <w:tc>
                <w:tcPr>
                  <w:cnfStyle w:val="001000000000" w:firstRow="0" w:lastRow="0" w:firstColumn="1" w:lastColumn="0" w:oddVBand="0" w:evenVBand="0" w:oddHBand="0" w:evenHBand="0" w:firstRowFirstColumn="0" w:firstRowLastColumn="0" w:lastRowFirstColumn="0" w:lastRowLastColumn="0"/>
                  <w:tcW w:w="1488" w:type="dxa"/>
                </w:tcPr>
                <w:p w14:paraId="2B52C752"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Wednesday</w:t>
                  </w:r>
                </w:p>
              </w:tc>
              <w:tc>
                <w:tcPr>
                  <w:tcW w:w="1567" w:type="dxa"/>
                </w:tcPr>
                <w:p w14:paraId="21B552C2"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12:00 – 1:00</w:t>
                  </w:r>
                </w:p>
              </w:tc>
              <w:tc>
                <w:tcPr>
                  <w:tcW w:w="3150" w:type="dxa"/>
                </w:tcPr>
                <w:p w14:paraId="4434984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b/>
                      <w:bCs/>
                      <w:kern w:val="0"/>
                      <w:sz w:val="22"/>
                      <w:lang w:eastAsia="zh-CN"/>
                      <w14:ligatures w14:val="none"/>
                    </w:rPr>
                  </w:pPr>
                  <w:r w:rsidRPr="007328AA">
                    <w:rPr>
                      <w:rFonts w:ascii="Century Gothic" w:eastAsia="Century Gothic" w:hAnsi="Century Gothic" w:cs="Arial"/>
                      <w:b/>
                      <w:bCs/>
                      <w:kern w:val="0"/>
                      <w:sz w:val="22"/>
                      <w:lang w:eastAsia="zh-CN"/>
                      <w14:ligatures w14:val="none"/>
                    </w:rPr>
                    <w:t>Lunch (provided)</w:t>
                  </w:r>
                </w:p>
              </w:tc>
              <w:tc>
                <w:tcPr>
                  <w:tcW w:w="4585" w:type="dxa"/>
                  <w:gridSpan w:val="2"/>
                </w:tcPr>
                <w:p w14:paraId="30C266F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kern w:val="0"/>
                      <w:sz w:val="22"/>
                      <w:lang w:eastAsia="zh-CN"/>
                      <w14:ligatures w14:val="none"/>
                    </w:rPr>
                    <w:t>Reception Hall</w:t>
                  </w:r>
                </w:p>
              </w:tc>
            </w:tr>
            <w:tr w:rsidR="007328AA" w:rsidRPr="007328AA" w14:paraId="1EFA8999" w14:textId="77777777" w:rsidTr="0037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3FDD71E0"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2D6662DC"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1:00 – 2:00</w:t>
                  </w:r>
                </w:p>
              </w:tc>
              <w:tc>
                <w:tcPr>
                  <w:tcW w:w="3150" w:type="dxa"/>
                </w:tcPr>
                <w:p w14:paraId="4BEB6C8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 xml:space="preserve">Breakout Session 1 - Strengthening the </w:t>
                  </w:r>
                  <w:r w:rsidRPr="007328AA">
                    <w:rPr>
                      <w:rFonts w:ascii="Century Gothic" w:eastAsia="Century Gothic" w:hAnsi="Century Gothic" w:cs="Arial"/>
                      <w:color w:val="000000"/>
                      <w:kern w:val="0"/>
                      <w:sz w:val="22"/>
                      <w:lang w:eastAsia="zh-CN"/>
                      <w14:ligatures w14:val="none"/>
                    </w:rPr>
                    <w:lastRenderedPageBreak/>
                    <w:t>WV Flood Resiliency Network</w:t>
                  </w:r>
                </w:p>
              </w:tc>
              <w:tc>
                <w:tcPr>
                  <w:tcW w:w="1620" w:type="dxa"/>
                </w:tcPr>
                <w:p w14:paraId="21AEA838"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65" w:type="dxa"/>
                </w:tcPr>
                <w:p w14:paraId="447842E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Jamie Shinn</w:t>
                  </w:r>
                  <w:r w:rsidRPr="007328AA">
                    <w:rPr>
                      <w:rFonts w:ascii="Century Gothic" w:eastAsia="Century Gothic" w:hAnsi="Century Gothic" w:cs="Arial"/>
                      <w:color w:val="000000"/>
                      <w:kern w:val="0"/>
                      <w:sz w:val="22"/>
                      <w:lang w:eastAsia="zh-CN"/>
                      <w14:ligatures w14:val="none"/>
                    </w:rPr>
                    <w:t xml:space="preserve"> (moderator), </w:t>
                  </w:r>
                  <w:r w:rsidRPr="007328AA">
                    <w:rPr>
                      <w:rFonts w:ascii="Century Gothic" w:eastAsia="Century Gothic" w:hAnsi="Century Gothic" w:cs="Arial"/>
                      <w:kern w:val="0"/>
                      <w:sz w:val="22"/>
                      <w:lang w:eastAsia="zh-CN"/>
                      <w14:ligatures w14:val="none"/>
                    </w:rPr>
                    <w:t>SUNY-</w:t>
                  </w:r>
                  <w:r w:rsidRPr="007328AA">
                    <w:rPr>
                      <w:rFonts w:ascii="Century Gothic" w:eastAsia="Century Gothic" w:hAnsi="Century Gothic" w:cs="Arial"/>
                      <w:kern w:val="0"/>
                      <w:sz w:val="22"/>
                      <w:lang w:eastAsia="zh-CN"/>
                      <w14:ligatures w14:val="none"/>
                    </w:rPr>
                    <w:lastRenderedPageBreak/>
                    <w:t>ESF and WVFRF Project Team</w:t>
                  </w:r>
                </w:p>
                <w:p w14:paraId="54AAD06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Julian Levine </w:t>
                  </w:r>
                  <w:r w:rsidRPr="007328AA">
                    <w:rPr>
                      <w:rFonts w:ascii="Century Gothic" w:eastAsia="Century Gothic" w:hAnsi="Century Gothic" w:cs="Arial"/>
                      <w:color w:val="000000"/>
                      <w:kern w:val="0"/>
                      <w:sz w:val="22"/>
                      <w:lang w:eastAsia="zh-CN"/>
                      <w14:ligatures w14:val="none"/>
                    </w:rPr>
                    <w:t>(moderator)</w:t>
                  </w:r>
                  <w:r w:rsidRPr="007328AA">
                    <w:rPr>
                      <w:rFonts w:ascii="Century Gothic" w:eastAsia="Century Gothic" w:hAnsi="Century Gothic" w:cs="Arial"/>
                      <w:b/>
                      <w:bCs/>
                      <w:color w:val="000000"/>
                      <w:kern w:val="0"/>
                      <w:sz w:val="22"/>
                      <w:lang w:eastAsia="zh-CN"/>
                      <w14:ligatures w14:val="none"/>
                    </w:rPr>
                    <w:t xml:space="preserve">, </w:t>
                  </w:r>
                  <w:r w:rsidRPr="007328AA">
                    <w:rPr>
                      <w:rFonts w:ascii="Century Gothic" w:eastAsia="Century Gothic" w:hAnsi="Century Gothic" w:cs="Arial"/>
                      <w:color w:val="000000"/>
                      <w:kern w:val="0"/>
                      <w:sz w:val="22"/>
                      <w:lang w:eastAsia="zh-CN"/>
                      <w14:ligatures w14:val="none"/>
                    </w:rPr>
                    <w:t>WVSOM CRCH and WVFRF Project Team</w:t>
                  </w:r>
                </w:p>
                <w:p w14:paraId="380B2796"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Aaron Maxwell </w:t>
                  </w:r>
                  <w:r w:rsidRPr="007328AA">
                    <w:rPr>
                      <w:rFonts w:ascii="Century Gothic" w:eastAsia="Century Gothic" w:hAnsi="Century Gothic" w:cs="Arial"/>
                      <w:color w:val="000000"/>
                      <w:kern w:val="0"/>
                      <w:sz w:val="22"/>
                      <w:lang w:eastAsia="zh-CN"/>
                      <w14:ligatures w14:val="none"/>
                    </w:rPr>
                    <w:t xml:space="preserve">(moderator), </w:t>
                  </w:r>
                  <w:r w:rsidRPr="007328AA">
                    <w:rPr>
                      <w:rFonts w:ascii="Century Gothic" w:eastAsia="Century Gothic" w:hAnsi="Century Gothic" w:cs="Arial"/>
                      <w:kern w:val="0"/>
                      <w:sz w:val="22"/>
                      <w:lang w:eastAsia="zh-CN"/>
                      <w14:ligatures w14:val="none"/>
                    </w:rPr>
                    <w:t>WVGISTC, WVU, and WVFRF</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Project Team</w:t>
                  </w:r>
                </w:p>
              </w:tc>
            </w:tr>
            <w:tr w:rsidR="007328AA" w:rsidRPr="007328AA" w14:paraId="7B025CB4" w14:textId="77777777" w:rsidTr="00370B43">
              <w:tc>
                <w:tcPr>
                  <w:cnfStyle w:val="001000000000" w:firstRow="0" w:lastRow="0" w:firstColumn="1" w:lastColumn="0" w:oddVBand="0" w:evenVBand="0" w:oddHBand="0" w:evenHBand="0" w:firstRowFirstColumn="0" w:firstRowLastColumn="0" w:lastRowFirstColumn="0" w:lastRowLastColumn="0"/>
                  <w:tcW w:w="1488" w:type="dxa"/>
                </w:tcPr>
                <w:p w14:paraId="0C7D7FD6"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lastRenderedPageBreak/>
                    <w:t>Wednesday</w:t>
                  </w:r>
                </w:p>
              </w:tc>
              <w:tc>
                <w:tcPr>
                  <w:tcW w:w="1567" w:type="dxa"/>
                </w:tcPr>
                <w:p w14:paraId="459DF2A2"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2:00 – 2:15</w:t>
                  </w:r>
                </w:p>
              </w:tc>
              <w:tc>
                <w:tcPr>
                  <w:tcW w:w="3150" w:type="dxa"/>
                </w:tcPr>
                <w:p w14:paraId="57720C0A"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kern w:val="0"/>
                      <w:sz w:val="22"/>
                      <w:lang w:eastAsia="zh-CN"/>
                      <w14:ligatures w14:val="none"/>
                    </w:rPr>
                    <w:t>Coffee &amp; Tea Break</w:t>
                  </w:r>
                </w:p>
              </w:tc>
              <w:tc>
                <w:tcPr>
                  <w:tcW w:w="1620" w:type="dxa"/>
                </w:tcPr>
                <w:p w14:paraId="4D44B7A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65" w:type="dxa"/>
                </w:tcPr>
                <w:p w14:paraId="604610E0"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p>
              </w:tc>
            </w:tr>
            <w:tr w:rsidR="007328AA" w:rsidRPr="007328AA" w14:paraId="70D169CC" w14:textId="77777777" w:rsidTr="0037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24AB64D8"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5E488B42"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2:15 – 3:15</w:t>
                  </w:r>
                </w:p>
              </w:tc>
              <w:tc>
                <w:tcPr>
                  <w:tcW w:w="3150" w:type="dxa"/>
                </w:tcPr>
                <w:p w14:paraId="2013462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Breakout Session 2 - Building WV Community Flood Resiliency</w:t>
                  </w:r>
                </w:p>
              </w:tc>
              <w:tc>
                <w:tcPr>
                  <w:tcW w:w="1620" w:type="dxa"/>
                </w:tcPr>
                <w:p w14:paraId="1E783F6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p>
              </w:tc>
              <w:tc>
                <w:tcPr>
                  <w:tcW w:w="2965" w:type="dxa"/>
                </w:tcPr>
                <w:p w14:paraId="06264E4F"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Jamie Shinn</w:t>
                  </w:r>
                  <w:r w:rsidRPr="007328AA">
                    <w:rPr>
                      <w:rFonts w:ascii="Century Gothic" w:eastAsia="Century Gothic" w:hAnsi="Century Gothic" w:cs="Arial"/>
                      <w:color w:val="000000"/>
                      <w:kern w:val="0"/>
                      <w:sz w:val="22"/>
                      <w:lang w:eastAsia="zh-CN"/>
                      <w14:ligatures w14:val="none"/>
                    </w:rPr>
                    <w:t xml:space="preserve"> (moderator), </w:t>
                  </w:r>
                  <w:r w:rsidRPr="007328AA">
                    <w:rPr>
                      <w:rFonts w:ascii="Century Gothic" w:eastAsia="Century Gothic" w:hAnsi="Century Gothic" w:cs="Arial"/>
                      <w:kern w:val="0"/>
                      <w:sz w:val="22"/>
                      <w:lang w:eastAsia="zh-CN"/>
                      <w14:ligatures w14:val="none"/>
                    </w:rPr>
                    <w:t>SUNY-ESF and WVFRF Project Team</w:t>
                  </w:r>
                </w:p>
                <w:p w14:paraId="0696DD08"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b/>
                      <w:bCs/>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Julian Levine </w:t>
                  </w:r>
                  <w:r w:rsidRPr="007328AA">
                    <w:rPr>
                      <w:rFonts w:ascii="Century Gothic" w:eastAsia="Century Gothic" w:hAnsi="Century Gothic" w:cs="Arial"/>
                      <w:color w:val="000000"/>
                      <w:kern w:val="0"/>
                      <w:sz w:val="22"/>
                      <w:lang w:eastAsia="zh-CN"/>
                      <w14:ligatures w14:val="none"/>
                    </w:rPr>
                    <w:t>(moderator)</w:t>
                  </w:r>
                  <w:r w:rsidRPr="007328AA">
                    <w:rPr>
                      <w:rFonts w:ascii="Century Gothic" w:eastAsia="Century Gothic" w:hAnsi="Century Gothic" w:cs="Arial"/>
                      <w:b/>
                      <w:bCs/>
                      <w:color w:val="000000"/>
                      <w:kern w:val="0"/>
                      <w:sz w:val="22"/>
                      <w:lang w:eastAsia="zh-CN"/>
                      <w14:ligatures w14:val="none"/>
                    </w:rPr>
                    <w:t xml:space="preserve">, </w:t>
                  </w:r>
                  <w:r w:rsidRPr="007328AA">
                    <w:rPr>
                      <w:rFonts w:ascii="Century Gothic" w:eastAsia="Century Gothic" w:hAnsi="Century Gothic" w:cs="Arial"/>
                      <w:color w:val="000000"/>
                      <w:kern w:val="0"/>
                      <w:sz w:val="22"/>
                      <w:lang w:eastAsia="zh-CN"/>
                      <w14:ligatures w14:val="none"/>
                    </w:rPr>
                    <w:t>WVSOM CRCH and WVFRF Project Team</w:t>
                  </w:r>
                </w:p>
                <w:p w14:paraId="64AA357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 xml:space="preserve">Aaron Maxwell </w:t>
                  </w:r>
                  <w:r w:rsidRPr="007328AA">
                    <w:rPr>
                      <w:rFonts w:ascii="Century Gothic" w:eastAsia="Century Gothic" w:hAnsi="Century Gothic" w:cs="Arial"/>
                      <w:color w:val="000000"/>
                      <w:kern w:val="0"/>
                      <w:sz w:val="22"/>
                      <w:lang w:eastAsia="zh-CN"/>
                      <w14:ligatures w14:val="none"/>
                    </w:rPr>
                    <w:t xml:space="preserve">(moderator), </w:t>
                  </w:r>
                  <w:r w:rsidRPr="007328AA">
                    <w:rPr>
                      <w:rFonts w:ascii="Century Gothic" w:eastAsia="Century Gothic" w:hAnsi="Century Gothic" w:cs="Arial"/>
                      <w:kern w:val="0"/>
                      <w:sz w:val="22"/>
                      <w:lang w:eastAsia="zh-CN"/>
                      <w14:ligatures w14:val="none"/>
                    </w:rPr>
                    <w:t>WVGISTC, WVU, and WVFRF</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Project Team</w:t>
                  </w:r>
                </w:p>
              </w:tc>
            </w:tr>
            <w:tr w:rsidR="007328AA" w:rsidRPr="007328AA" w14:paraId="220968F5" w14:textId="77777777" w:rsidTr="00370B43">
              <w:tc>
                <w:tcPr>
                  <w:cnfStyle w:val="001000000000" w:firstRow="0" w:lastRow="0" w:firstColumn="1" w:lastColumn="0" w:oddVBand="0" w:evenVBand="0" w:oddHBand="0" w:evenHBand="0" w:firstRowFirstColumn="0" w:firstRowLastColumn="0" w:lastRowFirstColumn="0" w:lastRowLastColumn="0"/>
                  <w:tcW w:w="1488" w:type="dxa"/>
                </w:tcPr>
                <w:p w14:paraId="2CD49BF7"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73701916"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3:15 – 3:45</w:t>
                  </w:r>
                </w:p>
              </w:tc>
              <w:tc>
                <w:tcPr>
                  <w:tcW w:w="3150" w:type="dxa"/>
                </w:tcPr>
                <w:p w14:paraId="2E7F5056"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color w:val="000000"/>
                      <w:kern w:val="0"/>
                      <w:sz w:val="22"/>
                      <w:lang w:eastAsia="zh-CN"/>
                      <w14:ligatures w14:val="none"/>
                    </w:rPr>
                    <w:t>Presentation with Q&amp;A: Building &amp; Maintaining the West Virginia Flood Resiliency Framework</w:t>
                  </w:r>
                </w:p>
              </w:tc>
              <w:tc>
                <w:tcPr>
                  <w:tcW w:w="1620" w:type="dxa"/>
                </w:tcPr>
                <w:p w14:paraId="6539CA15"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65" w:type="dxa"/>
                </w:tcPr>
                <w:p w14:paraId="750A757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Jamie Shinn</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SUNY-ESF and WVFRF Project Team</w:t>
                  </w:r>
                </w:p>
                <w:p w14:paraId="2D4987BD"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Robert Martin</w:t>
                  </w:r>
                  <w:r w:rsidRPr="007328AA">
                    <w:rPr>
                      <w:rFonts w:ascii="Century Gothic" w:eastAsia="Century Gothic" w:hAnsi="Century Gothic" w:cs="Arial"/>
                      <w:color w:val="000000"/>
                      <w:kern w:val="0"/>
                      <w:sz w:val="22"/>
                      <w:lang w:eastAsia="zh-CN"/>
                      <w14:ligatures w14:val="none"/>
                    </w:rPr>
                    <w:t xml:space="preserve">, SRO </w:t>
                  </w:r>
                </w:p>
                <w:p w14:paraId="78E91CF9" w14:textId="77777777" w:rsidR="007328AA" w:rsidRPr="007328AA" w:rsidRDefault="007328AA" w:rsidP="00783AC0">
                  <w:pPr>
                    <w:framePr w:hSpace="180" w:wrap="around" w:vAnchor="text" w:hAnchor="margin" w:xAlign="center" w:y="-196"/>
                    <w:spacing w:after="180" w:line="274"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color w:val="000000"/>
                      <w:kern w:val="0"/>
                      <w:sz w:val="22"/>
                      <w:lang w:eastAsia="zh-CN"/>
                      <w14:ligatures w14:val="none"/>
                    </w:rPr>
                    <w:t>Aaron Maxwell</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WVGISTC, WVU, and WVFRF</w:t>
                  </w:r>
                  <w:r w:rsidRPr="007328AA">
                    <w:rPr>
                      <w:rFonts w:ascii="Century Gothic" w:eastAsia="Century Gothic" w:hAnsi="Century Gothic" w:cs="Arial"/>
                      <w:color w:val="000000"/>
                      <w:kern w:val="0"/>
                      <w:sz w:val="22"/>
                      <w:lang w:eastAsia="zh-CN"/>
                      <w14:ligatures w14:val="none"/>
                    </w:rPr>
                    <w:t xml:space="preserve"> </w:t>
                  </w:r>
                  <w:r w:rsidRPr="007328AA">
                    <w:rPr>
                      <w:rFonts w:ascii="Century Gothic" w:eastAsia="Century Gothic" w:hAnsi="Century Gothic" w:cs="Arial"/>
                      <w:kern w:val="0"/>
                      <w:sz w:val="22"/>
                      <w:lang w:eastAsia="zh-CN"/>
                      <w14:ligatures w14:val="none"/>
                    </w:rPr>
                    <w:t>Project Team</w:t>
                  </w:r>
                </w:p>
              </w:tc>
            </w:tr>
            <w:tr w:rsidR="007328AA" w:rsidRPr="007328AA" w14:paraId="31851C21" w14:textId="77777777" w:rsidTr="0037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5E0C3314" w14:textId="77777777" w:rsidR="007328AA" w:rsidRPr="007328AA" w:rsidRDefault="007328AA" w:rsidP="00783AC0">
                  <w:pPr>
                    <w:framePr w:hSpace="180" w:wrap="around" w:vAnchor="text" w:hAnchor="margin" w:xAlign="center" w:y="-196"/>
                    <w:spacing w:after="180" w:line="274" w:lineRule="auto"/>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Wednesday</w:t>
                  </w:r>
                </w:p>
              </w:tc>
              <w:tc>
                <w:tcPr>
                  <w:tcW w:w="1567" w:type="dxa"/>
                </w:tcPr>
                <w:p w14:paraId="1510695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3:45 – 4:00</w:t>
                  </w:r>
                </w:p>
              </w:tc>
              <w:tc>
                <w:tcPr>
                  <w:tcW w:w="3150" w:type="dxa"/>
                </w:tcPr>
                <w:p w14:paraId="31A54D93"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kern w:val="0"/>
                      <w:sz w:val="22"/>
                      <w:lang w:eastAsia="zh-CN"/>
                      <w14:ligatures w14:val="none"/>
                    </w:rPr>
                    <w:t>Closing Remarks</w:t>
                  </w:r>
                </w:p>
              </w:tc>
              <w:tc>
                <w:tcPr>
                  <w:tcW w:w="1620" w:type="dxa"/>
                </w:tcPr>
                <w:p w14:paraId="2D9DD1A0"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kern w:val="0"/>
                      <w:sz w:val="22"/>
                      <w:lang w:eastAsia="zh-CN"/>
                      <w14:ligatures w14:val="none"/>
                    </w:rPr>
                  </w:pPr>
                  <w:r w:rsidRPr="007328AA">
                    <w:rPr>
                      <w:rFonts w:ascii="Century Gothic" w:eastAsia="Century Gothic" w:hAnsi="Century Gothic" w:cs="Arial"/>
                      <w:kern w:val="0"/>
                      <w:sz w:val="22"/>
                      <w:lang w:eastAsia="zh-CN"/>
                      <w14:ligatures w14:val="none"/>
                    </w:rPr>
                    <w:t>Centennial</w:t>
                  </w:r>
                </w:p>
              </w:tc>
              <w:tc>
                <w:tcPr>
                  <w:tcW w:w="2965" w:type="dxa"/>
                </w:tcPr>
                <w:p w14:paraId="1A7FBD12" w14:textId="77777777" w:rsidR="007328AA" w:rsidRPr="007328AA" w:rsidRDefault="007328AA" w:rsidP="00783AC0">
                  <w:pPr>
                    <w:framePr w:hSpace="180" w:wrap="around" w:vAnchor="text" w:hAnchor="margin" w:xAlign="center" w:y="-196"/>
                    <w:spacing w:after="180" w:line="274"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Arial"/>
                      <w:color w:val="000000"/>
                      <w:kern w:val="0"/>
                      <w:sz w:val="22"/>
                      <w:lang w:eastAsia="zh-CN"/>
                      <w14:ligatures w14:val="none"/>
                    </w:rPr>
                  </w:pPr>
                  <w:r w:rsidRPr="007328AA">
                    <w:rPr>
                      <w:rFonts w:ascii="Century Gothic" w:eastAsia="Century Gothic" w:hAnsi="Century Gothic" w:cs="Arial"/>
                      <w:b/>
                      <w:bCs/>
                      <w:kern w:val="0"/>
                      <w:sz w:val="22"/>
                      <w:lang w:eastAsia="zh-CN"/>
                      <w14:ligatures w14:val="none"/>
                    </w:rPr>
                    <w:t>Jamie Shinn</w:t>
                  </w:r>
                  <w:r w:rsidRPr="007328AA">
                    <w:rPr>
                      <w:rFonts w:ascii="Century Gothic" w:eastAsia="Century Gothic" w:hAnsi="Century Gothic" w:cs="Arial"/>
                      <w:kern w:val="0"/>
                      <w:sz w:val="22"/>
                      <w:lang w:eastAsia="zh-CN"/>
                      <w14:ligatures w14:val="none"/>
                    </w:rPr>
                    <w:t>, SUNY-ESF and WVFRF Project Team</w:t>
                  </w:r>
                </w:p>
              </w:tc>
            </w:tr>
          </w:tbl>
          <w:p w14:paraId="5A94E77E" w14:textId="6F594CC8" w:rsidR="007328AA" w:rsidRPr="007328AA" w:rsidRDefault="005F151E" w:rsidP="007328AA">
            <w:pPr>
              <w:spacing w:after="180" w:line="274" w:lineRule="auto"/>
              <w:rPr>
                <w:rFonts w:ascii="Century Gothic" w:eastAsia="Century Gothic" w:hAnsi="Century Gothic" w:cs="Arial"/>
                <w:b/>
                <w:color w:val="1C6194"/>
                <w:kern w:val="0"/>
                <w:sz w:val="26"/>
                <w:szCs w:val="26"/>
                <w:lang w:eastAsia="zh-CN"/>
                <w14:ligatures w14:val="none"/>
              </w:rPr>
            </w:pPr>
            <w:r w:rsidRPr="007328AA">
              <w:rPr>
                <w:rFonts w:ascii="Century Gothic" w:eastAsia="Century Gothic" w:hAnsi="Century Gothic" w:cs="Arial"/>
                <w:noProof/>
                <w:kern w:val="0"/>
                <w:sz w:val="32"/>
                <w:szCs w:val="32"/>
                <w:lang w:eastAsia="zh-CN"/>
                <w14:ligatures w14:val="none"/>
              </w:rPr>
              <w:drawing>
                <wp:anchor distT="0" distB="0" distL="114300" distR="114300" simplePos="0" relativeHeight="251661332" behindDoc="1" locked="0" layoutInCell="1" allowOverlap="1" wp14:anchorId="6F33DA46" wp14:editId="10399FE5">
                  <wp:simplePos x="0" y="0"/>
                  <wp:positionH relativeFrom="column">
                    <wp:posOffset>4881245</wp:posOffset>
                  </wp:positionH>
                  <wp:positionV relativeFrom="paragraph">
                    <wp:posOffset>42545</wp:posOffset>
                  </wp:positionV>
                  <wp:extent cx="641350" cy="619125"/>
                  <wp:effectExtent l="0" t="0" r="6350" b="3175"/>
                  <wp:wrapTight wrapText="bothSides">
                    <wp:wrapPolygon edited="0">
                      <wp:start x="0" y="0"/>
                      <wp:lineTo x="0" y="21268"/>
                      <wp:lineTo x="21386" y="21268"/>
                      <wp:lineTo x="21386" y="0"/>
                      <wp:lineTo x="0" y="0"/>
                    </wp:wrapPolygon>
                  </wp:wrapTight>
                  <wp:docPr id="162554388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43886" name="Picture 1" descr="A qr code on a white background&#10;&#10;Description automatically generated"/>
                          <pic:cNvPicPr/>
                        </pic:nvPicPr>
                        <pic:blipFill rotWithShape="1">
                          <a:blip r:embed="rId37" cstate="print">
                            <a:extLst>
                              <a:ext uri="{28A0092B-C50C-407E-A947-70E740481C1C}">
                                <a14:useLocalDpi xmlns:a14="http://schemas.microsoft.com/office/drawing/2010/main" val="0"/>
                              </a:ext>
                            </a:extLst>
                          </a:blip>
                          <a:srcRect l="9193" t="10208" r="6086" b="8073"/>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28AA">
              <w:rPr>
                <w:rFonts w:ascii="Century Gothic" w:eastAsia="Century Gothic" w:hAnsi="Century Gothic" w:cs="Arial"/>
                <w:noProof/>
                <w:kern w:val="0"/>
                <w:sz w:val="22"/>
                <w:lang w:eastAsia="zh-CN"/>
                <w14:ligatures w14:val="none"/>
              </w:rPr>
              <w:drawing>
                <wp:anchor distT="0" distB="0" distL="114300" distR="114300" simplePos="0" relativeHeight="251662356" behindDoc="1" locked="0" layoutInCell="1" allowOverlap="1" wp14:anchorId="2C6DD0FA" wp14:editId="6C80ACA7">
                  <wp:simplePos x="0" y="0"/>
                  <wp:positionH relativeFrom="column">
                    <wp:posOffset>4445</wp:posOffset>
                  </wp:positionH>
                  <wp:positionV relativeFrom="paragraph">
                    <wp:posOffset>702945</wp:posOffset>
                  </wp:positionV>
                  <wp:extent cx="3402106" cy="426329"/>
                  <wp:effectExtent l="0" t="0" r="0" b="5715"/>
                  <wp:wrapTight wrapText="bothSides">
                    <wp:wrapPolygon edited="0">
                      <wp:start x="0" y="0"/>
                      <wp:lineTo x="0" y="21246"/>
                      <wp:lineTo x="2581" y="21246"/>
                      <wp:lineTo x="17903" y="20602"/>
                      <wp:lineTo x="21370" y="18671"/>
                      <wp:lineTo x="21451" y="1931"/>
                      <wp:lineTo x="19838" y="644"/>
                      <wp:lineTo x="10403" y="0"/>
                      <wp:lineTo x="0" y="0"/>
                    </wp:wrapPolygon>
                  </wp:wrapTight>
                  <wp:docPr id="110696490" name="Picture 2" descr="A close 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6490" name="Picture 2" descr="A close up of logo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402106" cy="426329"/>
                          </a:xfrm>
                          <a:prstGeom prst="rect">
                            <a:avLst/>
                          </a:prstGeom>
                        </pic:spPr>
                      </pic:pic>
                    </a:graphicData>
                  </a:graphic>
                  <wp14:sizeRelH relativeFrom="page">
                    <wp14:pctWidth>0</wp14:pctWidth>
                  </wp14:sizeRelH>
                  <wp14:sizeRelV relativeFrom="page">
                    <wp14:pctHeight>0</wp14:pctHeight>
                  </wp14:sizeRelV>
                </wp:anchor>
              </w:drawing>
            </w:r>
            <w:r w:rsidR="007328AA" w:rsidRPr="007328AA">
              <w:rPr>
                <w:rFonts w:ascii="Century Gothic" w:eastAsia="Century Gothic" w:hAnsi="Century Gothic" w:cs="Arial"/>
                <w:b/>
                <w:color w:val="1C6194"/>
                <w:kern w:val="0"/>
                <w:sz w:val="26"/>
                <w:szCs w:val="26"/>
                <w:lang w:eastAsia="zh-CN"/>
                <w14:ligatures w14:val="none"/>
              </w:rPr>
              <w:t xml:space="preserve">Thank you for coming! Please take our post-symposium survey by scanning the QR code or visiting </w:t>
            </w:r>
            <w:r w:rsidR="007328AA" w:rsidRPr="007328AA">
              <w:rPr>
                <w:rFonts w:ascii="Century Gothic" w:eastAsia="Century Gothic" w:hAnsi="Century Gothic" w:cs="Arial"/>
                <w:b/>
                <w:color w:val="1C6194"/>
                <w:kern w:val="0"/>
                <w:sz w:val="26"/>
                <w:szCs w:val="26"/>
                <w:u w:val="single"/>
                <w:lang w:eastAsia="zh-CN"/>
                <w14:ligatures w14:val="none"/>
              </w:rPr>
              <w:t>https://tinyurl.com/WVFRFsymposium</w:t>
            </w:r>
            <w:r w:rsidR="007328AA" w:rsidRPr="007328AA">
              <w:rPr>
                <w:rFonts w:ascii="Century Gothic" w:eastAsia="Century Gothic" w:hAnsi="Century Gothic" w:cs="Arial"/>
                <w:b/>
                <w:color w:val="1C6194"/>
                <w:kern w:val="0"/>
                <w:sz w:val="26"/>
                <w:szCs w:val="26"/>
                <w:lang w:eastAsia="zh-CN"/>
                <w14:ligatures w14:val="none"/>
              </w:rPr>
              <w:t>.</w:t>
            </w:r>
          </w:p>
          <w:p w14:paraId="1C161327" w14:textId="4141B13F" w:rsidR="00C2751A" w:rsidRPr="00783AC0" w:rsidRDefault="005F151E" w:rsidP="00783AC0">
            <w:pPr>
              <w:spacing w:after="180" w:line="274" w:lineRule="auto"/>
              <w:rPr>
                <w:rStyle w:val="Strong"/>
                <w:rFonts w:ascii="Century Gothic" w:eastAsia="Century Gothic" w:hAnsi="Century Gothic" w:cs="Arial"/>
                <w:b w:val="0"/>
                <w:bCs w:val="0"/>
                <w:kern w:val="0"/>
                <w:sz w:val="22"/>
                <w:lang w:eastAsia="zh-CN"/>
                <w14:ligatures w14:val="none"/>
              </w:rPr>
            </w:pPr>
            <w:r w:rsidRPr="007328AA">
              <w:rPr>
                <w:rFonts w:ascii="Century Gothic" w:eastAsia="Century Gothic" w:hAnsi="Century Gothic" w:cs="Arial"/>
                <w:noProof/>
                <w:kern w:val="0"/>
                <w:sz w:val="22"/>
                <w:lang w:eastAsia="zh-CN"/>
                <w14:ligatures w14:val="none"/>
              </w:rPr>
              <w:drawing>
                <wp:anchor distT="0" distB="0" distL="114300" distR="114300" simplePos="0" relativeHeight="251663380" behindDoc="1" locked="0" layoutInCell="1" allowOverlap="1" wp14:anchorId="17AE353C" wp14:editId="60C27F89">
                  <wp:simplePos x="0" y="0"/>
                  <wp:positionH relativeFrom="column">
                    <wp:posOffset>3433445</wp:posOffset>
                  </wp:positionH>
                  <wp:positionV relativeFrom="paragraph">
                    <wp:posOffset>-142240</wp:posOffset>
                  </wp:positionV>
                  <wp:extent cx="1734670" cy="469311"/>
                  <wp:effectExtent l="0" t="0" r="5715" b="0"/>
                  <wp:wrapTight wrapText="bothSides">
                    <wp:wrapPolygon edited="0">
                      <wp:start x="949" y="0"/>
                      <wp:lineTo x="158" y="5846"/>
                      <wp:lineTo x="0" y="7599"/>
                      <wp:lineTo x="0" y="16368"/>
                      <wp:lineTo x="2373" y="19291"/>
                      <wp:lineTo x="6644" y="20460"/>
                      <wp:lineTo x="19773" y="20460"/>
                      <wp:lineTo x="21513" y="18122"/>
                      <wp:lineTo x="21513" y="1754"/>
                      <wp:lineTo x="9016" y="0"/>
                      <wp:lineTo x="949" y="0"/>
                    </wp:wrapPolygon>
                  </wp:wrapTight>
                  <wp:docPr id="465484788" name="Picture 3" descr="A close-up of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4788" name="Picture 3" descr="A close-up of a sea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4670" cy="469311"/>
                          </a:xfrm>
                          <a:prstGeom prst="rect">
                            <a:avLst/>
                          </a:prstGeom>
                        </pic:spPr>
                      </pic:pic>
                    </a:graphicData>
                  </a:graphic>
                  <wp14:sizeRelH relativeFrom="page">
                    <wp14:pctWidth>0</wp14:pctWidth>
                  </wp14:sizeRelH>
                  <wp14:sizeRelV relativeFrom="page">
                    <wp14:pctHeight>0</wp14:pctHeight>
                  </wp14:sizeRelV>
                </wp:anchor>
              </w:drawing>
            </w:r>
          </w:p>
        </w:tc>
      </w:tr>
    </w:tbl>
    <w:p w14:paraId="5128273F" w14:textId="77777777" w:rsidR="009E27E7" w:rsidRDefault="009E27E7" w:rsidP="005F151E">
      <w:pPr>
        <w:pStyle w:val="Heading1"/>
        <w:jc w:val="center"/>
        <w:rPr>
          <w:sz w:val="24"/>
          <w:szCs w:val="22"/>
        </w:rPr>
      </w:pPr>
      <w:r w:rsidRPr="00123679">
        <w:rPr>
          <w:sz w:val="24"/>
        </w:rPr>
        <w:lastRenderedPageBreak/>
        <w:t xml:space="preserve">Appendix </w:t>
      </w:r>
      <w:r w:rsidRPr="00123679">
        <w:rPr>
          <w:sz w:val="24"/>
          <w:szCs w:val="22"/>
        </w:rPr>
        <w:t>I</w:t>
      </w:r>
      <w:r>
        <w:rPr>
          <w:sz w:val="24"/>
          <w:szCs w:val="22"/>
        </w:rPr>
        <w:t>II</w:t>
      </w:r>
      <w:r w:rsidRPr="00123679">
        <w:rPr>
          <w:sz w:val="24"/>
          <w:szCs w:val="22"/>
        </w:rPr>
        <w:t>:</w:t>
      </w:r>
      <w:r w:rsidRPr="00123679">
        <w:t xml:space="preserve"> </w:t>
      </w:r>
      <w:r>
        <w:rPr>
          <w:sz w:val="24"/>
          <w:szCs w:val="22"/>
        </w:rPr>
        <w:t>ATTENDEEs</w:t>
      </w:r>
    </w:p>
    <w:p w14:paraId="66193B90" w14:textId="77777777" w:rsidR="00C33362" w:rsidRDefault="00C33362" w:rsidP="00C33362"/>
    <w:p w14:paraId="2F921482" w14:textId="7A83AE45" w:rsidR="00524E52" w:rsidRPr="00524E52" w:rsidRDefault="00524E52" w:rsidP="00C33362">
      <w:pPr>
        <w:rPr>
          <w:b/>
          <w:bCs/>
        </w:rPr>
      </w:pPr>
      <w:r>
        <w:t xml:space="preserve">     </w:t>
      </w:r>
      <w:r w:rsidRPr="00524E52">
        <w:rPr>
          <w:b/>
          <w:bCs/>
          <w:u w:val="single"/>
        </w:rPr>
        <w:t>Name</w:t>
      </w:r>
      <w:r w:rsidRPr="00524E52">
        <w:rPr>
          <w:b/>
          <w:bCs/>
        </w:rPr>
        <w:tab/>
      </w:r>
      <w:r w:rsidRPr="00524E52">
        <w:rPr>
          <w:b/>
          <w:bCs/>
        </w:rPr>
        <w:tab/>
      </w:r>
      <w:r w:rsidRPr="00524E52">
        <w:rPr>
          <w:b/>
          <w:bCs/>
        </w:rPr>
        <w:tab/>
      </w:r>
      <w:r w:rsidRPr="00524E52">
        <w:rPr>
          <w:b/>
          <w:bCs/>
        </w:rPr>
        <w:tab/>
      </w:r>
      <w:r w:rsidRPr="00524E52">
        <w:rPr>
          <w:b/>
          <w:bCs/>
        </w:rPr>
        <w:tab/>
      </w:r>
      <w:r w:rsidRPr="00524E52">
        <w:rPr>
          <w:b/>
          <w:bCs/>
        </w:rPr>
        <w:tab/>
      </w:r>
      <w:r w:rsidRPr="00524E52">
        <w:rPr>
          <w:b/>
          <w:bCs/>
        </w:rPr>
        <w:tab/>
      </w:r>
      <w:r w:rsidRPr="00524E52">
        <w:rPr>
          <w:b/>
          <w:bCs/>
        </w:rPr>
        <w:tab/>
      </w:r>
      <w:r w:rsidRPr="00524E52">
        <w:rPr>
          <w:b/>
          <w:bCs/>
        </w:rPr>
        <w:tab/>
      </w:r>
      <w:r>
        <w:rPr>
          <w:b/>
          <w:bCs/>
        </w:rPr>
        <w:t>Affiliation</w:t>
      </w:r>
    </w:p>
    <w:p w14:paraId="5BD0FD90" w14:textId="1942C77E" w:rsidR="009E27E7" w:rsidRDefault="009E27E7" w:rsidP="00C33362">
      <w:r>
        <w:t>Aaron Maxwell…………………</w:t>
      </w:r>
      <w:r w:rsidR="00524E52">
        <w:t>…………</w:t>
      </w:r>
      <w:r>
        <w:t>…W</w:t>
      </w:r>
      <w:r w:rsidR="00524E52">
        <w:t xml:space="preserve">est </w:t>
      </w:r>
      <w:r>
        <w:t>V</w:t>
      </w:r>
      <w:r w:rsidR="00524E52">
        <w:t>irginia</w:t>
      </w:r>
      <w:r>
        <w:t xml:space="preserve"> GIS Tech</w:t>
      </w:r>
      <w:r w:rsidR="00524E52">
        <w:t>nical</w:t>
      </w:r>
      <w:r>
        <w:t xml:space="preserve"> Center</w:t>
      </w:r>
      <w:r w:rsidR="007425E5">
        <w:t xml:space="preserve"> (WVGISTC)</w:t>
      </w:r>
    </w:p>
    <w:p w14:paraId="6E5EE9C5" w14:textId="6706E42B" w:rsidR="00524E52" w:rsidRDefault="00524E52" w:rsidP="00C33362">
      <w:r>
        <w:t>Aaron Titus…………………………………………</w:t>
      </w:r>
      <w:r w:rsidR="00992FA1">
        <w:t>…………….</w:t>
      </w:r>
      <w:r>
        <w:t>…………………………</w:t>
      </w:r>
      <w:proofErr w:type="gramStart"/>
      <w:r>
        <w:t>…..</w:t>
      </w:r>
      <w:proofErr w:type="gramEnd"/>
      <w:r>
        <w:t>Crisis Cleanup</w:t>
      </w:r>
    </w:p>
    <w:p w14:paraId="1E3A9FFA" w14:textId="0876E5E9" w:rsidR="00A552FE" w:rsidRDefault="00A552FE" w:rsidP="00C33362">
      <w:r>
        <w:t>Adam Stollings …</w:t>
      </w:r>
      <w:r w:rsidR="00992FA1">
        <w:t>……………</w:t>
      </w:r>
      <w:proofErr w:type="gramStart"/>
      <w:r w:rsidR="00992FA1">
        <w:t>…..</w:t>
      </w:r>
      <w:proofErr w:type="gramEnd"/>
      <w:r w:rsidR="00992FA1">
        <w:t>………………………</w:t>
      </w:r>
      <w:r>
        <w:t>………………….USDA Rural Development</w:t>
      </w:r>
    </w:p>
    <w:p w14:paraId="003E6522" w14:textId="27C17BE9" w:rsidR="00A552FE" w:rsidRDefault="00A552FE" w:rsidP="00C33362">
      <w:r>
        <w:t>Alan Harris………………</w:t>
      </w:r>
      <w:r w:rsidR="00992FA1">
        <w:t>………………………………………….</w:t>
      </w:r>
      <w:r>
        <w:t>………</w:t>
      </w:r>
      <w:proofErr w:type="gramStart"/>
      <w:r>
        <w:t>….USDA</w:t>
      </w:r>
      <w:proofErr w:type="gramEnd"/>
      <w:r>
        <w:t xml:space="preserve"> Rural Development</w:t>
      </w:r>
    </w:p>
    <w:p w14:paraId="359059C9" w14:textId="513C8B82" w:rsidR="00A552FE" w:rsidRDefault="000A1CE1" w:rsidP="00C33362">
      <w:r>
        <w:t>Albert Ray Perry…………</w:t>
      </w:r>
      <w:r w:rsidR="00992FA1">
        <w:t>………………</w:t>
      </w:r>
      <w:proofErr w:type="gramStart"/>
      <w:r w:rsidR="00992FA1">
        <w:t>….</w:t>
      </w:r>
      <w:r>
        <w:t>West</w:t>
      </w:r>
      <w:proofErr w:type="gramEnd"/>
      <w:r>
        <w:t xml:space="preserve"> Virginia Floodplain Managers Association</w:t>
      </w:r>
    </w:p>
    <w:p w14:paraId="6347DAA5" w14:textId="41FBDF3D" w:rsidR="000A1CE1" w:rsidRDefault="000A1CE1" w:rsidP="00C33362">
      <w:r>
        <w:t>Alex Ellis……………</w:t>
      </w:r>
      <w:r w:rsidR="0041160E">
        <w:t>…………………………………………………</w:t>
      </w:r>
      <w:proofErr w:type="gramStart"/>
      <w:r w:rsidR="0041160E">
        <w:t>…</w:t>
      </w:r>
      <w:r w:rsidR="00DF2606">
        <w:t>..</w:t>
      </w:r>
      <w:proofErr w:type="gramEnd"/>
      <w:r w:rsidR="0041160E">
        <w:t>…………</w:t>
      </w:r>
      <w:r w:rsidR="00DF2606">
        <w:t>..</w:t>
      </w:r>
      <w:r>
        <w:t>Wyoming County 911</w:t>
      </w:r>
    </w:p>
    <w:p w14:paraId="73C33AA4" w14:textId="2AE68FF8" w:rsidR="00743F2E" w:rsidRDefault="00743F2E" w:rsidP="00C33362">
      <w:r>
        <w:t>Allison Hoosier……………</w:t>
      </w:r>
      <w:r w:rsidR="0041160E">
        <w:t>……………………………………………………</w:t>
      </w:r>
      <w:proofErr w:type="gramStart"/>
      <w:r w:rsidR="0041160E">
        <w:t>…..</w:t>
      </w:r>
      <w:proofErr w:type="gramEnd"/>
      <w:r>
        <w:t>Wyoming County 911</w:t>
      </w:r>
    </w:p>
    <w:p w14:paraId="265F79F9" w14:textId="1F083EB3" w:rsidR="00743F2E" w:rsidRDefault="00743F2E" w:rsidP="00C33362">
      <w:r>
        <w:t>Amanda Smarr……</w:t>
      </w:r>
      <w:r w:rsidR="0041160E">
        <w:t>…………</w:t>
      </w:r>
      <w:r>
        <w:t>………………</w:t>
      </w:r>
      <w:proofErr w:type="gramStart"/>
      <w:r>
        <w:t>….Region</w:t>
      </w:r>
      <w:proofErr w:type="gramEnd"/>
      <w:r>
        <w:t xml:space="preserve"> 4 Planning and Development Council</w:t>
      </w:r>
    </w:p>
    <w:p w14:paraId="0B5A0F2B" w14:textId="560007FB" w:rsidR="00743F2E" w:rsidRDefault="00743F2E" w:rsidP="00C33362">
      <w:r>
        <w:t>Amberlea Perks……</w:t>
      </w:r>
      <w:r w:rsidR="0041160E">
        <w:t>……</w:t>
      </w:r>
      <w:proofErr w:type="gramStart"/>
      <w:r w:rsidR="0041160E">
        <w:t>….</w:t>
      </w:r>
      <w:r w:rsidR="00F02420">
        <w:t>West</w:t>
      </w:r>
      <w:proofErr w:type="gramEnd"/>
      <w:r w:rsidR="00F02420">
        <w:t xml:space="preserve"> Virginia Emergency Management Division</w:t>
      </w:r>
      <w:r w:rsidR="007425E5">
        <w:t xml:space="preserve"> (WVEMD)</w:t>
      </w:r>
    </w:p>
    <w:p w14:paraId="796F990A" w14:textId="337DEDF5" w:rsidR="00F02420" w:rsidRDefault="00F02420" w:rsidP="00C33362">
      <w:r>
        <w:t>Amy Clark………</w:t>
      </w:r>
      <w:r w:rsidR="0041160E">
        <w:t>……………………………</w:t>
      </w:r>
      <w:r>
        <w:t xml:space="preserve">State of West Virginia Department of Commerce </w:t>
      </w:r>
    </w:p>
    <w:p w14:paraId="5EB6F5A6" w14:textId="5A808548" w:rsidR="00F02420" w:rsidRDefault="00F02420" w:rsidP="00C33362">
      <w:r>
        <w:t>Andrea Cass………</w:t>
      </w:r>
      <w:r w:rsidR="0041160E">
        <w:t>…………………</w:t>
      </w:r>
      <w:proofErr w:type="gramStart"/>
      <w:r w:rsidR="0041160E">
        <w:t>....</w:t>
      </w:r>
      <w:r>
        <w:t>SUNY</w:t>
      </w:r>
      <w:proofErr w:type="gramEnd"/>
      <w:r>
        <w:t xml:space="preserve"> College of Environmental Science &amp; Forestry </w:t>
      </w:r>
    </w:p>
    <w:p w14:paraId="337AD10F" w14:textId="2F81B910" w:rsidR="00F02420" w:rsidRDefault="00776C04" w:rsidP="00C33362">
      <w:r>
        <w:t>Annalee Posey……………</w:t>
      </w:r>
      <w:r w:rsidR="0041160E">
        <w:t>…………………………………………</w:t>
      </w:r>
      <w:proofErr w:type="gramStart"/>
      <w:r w:rsidR="0041160E">
        <w:t>….</w:t>
      </w:r>
      <w:r>
        <w:t>…..</w:t>
      </w:r>
      <w:proofErr w:type="gramEnd"/>
      <w:r>
        <w:t>Appalachia Service Project</w:t>
      </w:r>
    </w:p>
    <w:p w14:paraId="606F5324" w14:textId="2BB8C315" w:rsidR="00941CD2" w:rsidRDefault="00776C04" w:rsidP="00C33362">
      <w:r>
        <w:t>Annie Mahmoudi………………………</w:t>
      </w:r>
      <w:proofErr w:type="gramStart"/>
      <w:r>
        <w:t>…</w:t>
      </w:r>
      <w:r w:rsidR="0041160E">
        <w:t>..</w:t>
      </w:r>
      <w:proofErr w:type="gramEnd"/>
      <w:r>
        <w:t>…………………</w:t>
      </w:r>
      <w:r w:rsidR="00941CD2">
        <w:t>…………………………………….</w:t>
      </w:r>
      <w:r w:rsidR="00941CD2" w:rsidRPr="00941CD2">
        <w:t xml:space="preserve"> </w:t>
      </w:r>
      <w:r w:rsidR="00941CD2">
        <w:t xml:space="preserve">WVGISTC </w:t>
      </w:r>
    </w:p>
    <w:p w14:paraId="57F9989A" w14:textId="2A1AC7CA" w:rsidR="00654F09" w:rsidRDefault="00654F09" w:rsidP="00C33362">
      <w:r>
        <w:t>April Knight…………………………………</w:t>
      </w:r>
      <w:r w:rsidR="0041160E">
        <w:t>……………………………………</w:t>
      </w:r>
      <w:r>
        <w:t>………</w:t>
      </w:r>
      <w:proofErr w:type="gramStart"/>
      <w:r>
        <w:t>….West</w:t>
      </w:r>
      <w:proofErr w:type="gramEnd"/>
      <w:r>
        <w:t xml:space="preserve"> Virginia 211</w:t>
      </w:r>
    </w:p>
    <w:p w14:paraId="55F4CE58" w14:textId="1315B82C" w:rsidR="00654F09" w:rsidRDefault="00654F09" w:rsidP="00C33362">
      <w:r>
        <w:t>Behrang Bidadian……</w:t>
      </w:r>
      <w:r w:rsidR="0041160E">
        <w:t>………</w:t>
      </w:r>
      <w:proofErr w:type="gramStart"/>
      <w:r w:rsidR="0041160E">
        <w:t>…..</w:t>
      </w:r>
      <w:proofErr w:type="gramEnd"/>
      <w:r w:rsidR="0041160E">
        <w:t>……………………</w:t>
      </w:r>
      <w:r>
        <w:t>………</w:t>
      </w:r>
      <w:r w:rsidRPr="00654F09">
        <w:t xml:space="preserve"> </w:t>
      </w:r>
      <w:r>
        <w:t>West Virginia GIS Technical Center</w:t>
      </w:r>
    </w:p>
    <w:p w14:paraId="28A3B194" w14:textId="7817F1C6" w:rsidR="00654F09" w:rsidRDefault="0041160E" w:rsidP="00C33362">
      <w:r>
        <w:t>Betsy Morris………………………………………Region 4 Planning and Development Council</w:t>
      </w:r>
    </w:p>
    <w:p w14:paraId="09DA3D20" w14:textId="1953B206" w:rsidR="0041160E" w:rsidRDefault="0041160E" w:rsidP="00C33362">
      <w:r>
        <w:t xml:space="preserve">Bo </w:t>
      </w:r>
      <w:proofErr w:type="spellStart"/>
      <w:r>
        <w:t>Belshee</w:t>
      </w:r>
      <w:proofErr w:type="spellEnd"/>
      <w:r>
        <w:t>…………………………………………………………</w:t>
      </w:r>
      <w:proofErr w:type="gramStart"/>
      <w:r>
        <w:t>…..</w:t>
      </w:r>
      <w:proofErr w:type="gramEnd"/>
      <w:r>
        <w:t xml:space="preserve">…City of White Sulphur Springs </w:t>
      </w:r>
    </w:p>
    <w:p w14:paraId="6AE1FFC5" w14:textId="458D1DCF" w:rsidR="00992FA1" w:rsidRDefault="00992FA1" w:rsidP="00C33362">
      <w:r>
        <w:t>Bob Martin………………………………</w:t>
      </w:r>
      <w:proofErr w:type="gramStart"/>
      <w:r w:rsidR="00AD0CE1">
        <w:t>…..</w:t>
      </w:r>
      <w:proofErr w:type="gramEnd"/>
      <w:r w:rsidR="00AD0CE1">
        <w:t>….</w:t>
      </w:r>
      <w:r>
        <w:t>West Virginia State Resiliency Office</w:t>
      </w:r>
      <w:r w:rsidR="00AD0CE1">
        <w:t xml:space="preserve"> (WVSRO)</w:t>
      </w:r>
      <w:r>
        <w:t xml:space="preserve"> </w:t>
      </w:r>
    </w:p>
    <w:p w14:paraId="2A823CAA" w14:textId="6A6461C8" w:rsidR="00992FA1" w:rsidRDefault="00992FA1" w:rsidP="00C33362">
      <w:r>
        <w:t>Brady Shrader……………</w:t>
      </w:r>
      <w:r w:rsidR="00AD0CE1">
        <w:t>………………………………….</w:t>
      </w:r>
      <w:r>
        <w:t>……</w:t>
      </w:r>
      <w:proofErr w:type="gramStart"/>
      <w:r>
        <w:t>….West</w:t>
      </w:r>
      <w:proofErr w:type="gramEnd"/>
      <w:r>
        <w:t xml:space="preserve"> Virginia University</w:t>
      </w:r>
      <w:r w:rsidR="00AD0CE1">
        <w:t xml:space="preserve"> (WVU)</w:t>
      </w:r>
    </w:p>
    <w:p w14:paraId="530C5A73" w14:textId="3B81BD2C" w:rsidR="00992FA1" w:rsidRDefault="00992FA1" w:rsidP="00C33362">
      <w:r>
        <w:t>Brandon Moore…………</w:t>
      </w:r>
      <w:r w:rsidR="00AD0CE1">
        <w:t>…</w:t>
      </w:r>
      <w:proofErr w:type="gramStart"/>
      <w:r w:rsidR="00AD0CE1">
        <w:t>…..</w:t>
      </w:r>
      <w:proofErr w:type="gramEnd"/>
      <w:r>
        <w:t>………..West Virginia Department of Highways</w:t>
      </w:r>
      <w:r w:rsidR="00AD0CE1">
        <w:t xml:space="preserve"> (WVDOH)</w:t>
      </w:r>
    </w:p>
    <w:p w14:paraId="2C57C50D" w14:textId="16181F5E" w:rsidR="00992FA1" w:rsidRDefault="00644668" w:rsidP="00C33362">
      <w:r>
        <w:t>Brendan Muckian-Bates………</w:t>
      </w:r>
      <w:r w:rsidR="00AD0CE1">
        <w:t>……………………</w:t>
      </w:r>
      <w:r>
        <w:t>…………Appalachian Citizens’ Law Center</w:t>
      </w:r>
    </w:p>
    <w:p w14:paraId="71F251A4" w14:textId="2DF654D6" w:rsidR="00644668" w:rsidRDefault="00644668" w:rsidP="00C33362">
      <w:r>
        <w:t>Brian Aluise……</w:t>
      </w:r>
      <w:r w:rsidR="00AD0CE1">
        <w:t>…………………………………………………….</w:t>
      </w:r>
      <w:r>
        <w:t>………</w:t>
      </w:r>
      <w:proofErr w:type="gramStart"/>
      <w:r>
        <w:t>….Senator</w:t>
      </w:r>
      <w:proofErr w:type="gramEnd"/>
      <w:r>
        <w:t xml:space="preserve"> Manchin’s Office </w:t>
      </w:r>
    </w:p>
    <w:p w14:paraId="5EF09525" w14:textId="2F04C5F1" w:rsidR="00644668" w:rsidRDefault="00644668" w:rsidP="00C33362">
      <w:r>
        <w:t>Brian Farkas…………</w:t>
      </w:r>
      <w:r w:rsidR="00AD0CE1">
        <w:t>…………</w:t>
      </w:r>
      <w:proofErr w:type="gramStart"/>
      <w:r w:rsidR="00AD0CE1">
        <w:t>…..</w:t>
      </w:r>
      <w:proofErr w:type="gramEnd"/>
      <w:r>
        <w:t>……..</w:t>
      </w:r>
      <w:r w:rsidR="004C0712">
        <w:t>Federal Emergency Management Agency</w:t>
      </w:r>
      <w:r w:rsidR="00AD0CE1">
        <w:t xml:space="preserve"> (FEMA)</w:t>
      </w:r>
    </w:p>
    <w:p w14:paraId="774EA402" w14:textId="0E2D91BA" w:rsidR="004C0712" w:rsidRDefault="004C0712" w:rsidP="006A325F">
      <w:pPr>
        <w:jc w:val="right"/>
      </w:pPr>
      <w:r>
        <w:t>Cameron Boggs……</w:t>
      </w:r>
      <w:r w:rsidR="005376B7">
        <w:t>….</w:t>
      </w:r>
      <w:r>
        <w:t>………</w:t>
      </w:r>
      <w:r w:rsidR="00AD0CE1">
        <w:t>…………</w:t>
      </w:r>
      <w:proofErr w:type="gramStart"/>
      <w:r w:rsidR="00AD0CE1">
        <w:t>….</w:t>
      </w:r>
      <w:r>
        <w:t>West</w:t>
      </w:r>
      <w:proofErr w:type="gramEnd"/>
      <w:r>
        <w:t xml:space="preserve"> Virginia </w:t>
      </w:r>
      <w:r w:rsidR="005376B7">
        <w:t>Voluntary Organizations Active in Disaster</w:t>
      </w:r>
      <w:r w:rsidR="00AD0CE1">
        <w:t xml:space="preserve"> (WV VOAD)</w:t>
      </w:r>
    </w:p>
    <w:p w14:paraId="35BE72A6" w14:textId="1A6EAA79" w:rsidR="005376B7" w:rsidRDefault="00007B53" w:rsidP="00C33362">
      <w:r>
        <w:t>Cathy Colby…………</w:t>
      </w:r>
      <w:r w:rsidR="006A325F">
        <w:t>……………………………</w:t>
      </w:r>
      <w:r>
        <w:t>…</w:t>
      </w:r>
      <w:r w:rsidR="006A325F">
        <w:rPr>
          <w:color w:val="000000"/>
        </w:rPr>
        <w:t>…</w:t>
      </w:r>
      <w:r w:rsidRPr="00007B53">
        <w:t>West Virginia Housing Development Fund</w:t>
      </w:r>
    </w:p>
    <w:p w14:paraId="76A1276E" w14:textId="32F95D94" w:rsidR="00007B53" w:rsidRDefault="00007B53" w:rsidP="00C33362">
      <w:r>
        <w:t>Cathy Rennard</w:t>
      </w:r>
      <w:r w:rsidR="00C448E0">
        <w:t>……………</w:t>
      </w:r>
      <w:r w:rsidR="00E914FE">
        <w:t>…</w:t>
      </w:r>
      <w:r w:rsidR="00D55163">
        <w:t>……………………………………………………………………</w:t>
      </w:r>
      <w:proofErr w:type="gramStart"/>
      <w:r w:rsidR="00D55163">
        <w:t>…..</w:t>
      </w:r>
      <w:proofErr w:type="gramEnd"/>
      <w:r w:rsidR="00C448E0">
        <w:t>W</w:t>
      </w:r>
      <w:r w:rsidR="00E914FE">
        <w:t>V VOAD</w:t>
      </w:r>
    </w:p>
    <w:p w14:paraId="0EA02F3A" w14:textId="2BF2CB1B" w:rsidR="008E4874" w:rsidRDefault="008E4874" w:rsidP="00C33362">
      <w:r>
        <w:t>Chris Schroeder……</w:t>
      </w:r>
      <w:r w:rsidR="00D55163">
        <w:t>……………………………………</w:t>
      </w:r>
      <w:proofErr w:type="gramStart"/>
      <w:r w:rsidR="00D55163">
        <w:t>…..</w:t>
      </w:r>
      <w:proofErr w:type="gramEnd"/>
      <w:r w:rsidR="00D55163">
        <w:t>…</w:t>
      </w:r>
      <w:r>
        <w:t xml:space="preserve">…………Appalachian Service Project </w:t>
      </w:r>
    </w:p>
    <w:p w14:paraId="6ADF21CE" w14:textId="1ADF84B4" w:rsidR="008E4874" w:rsidRDefault="008E4874" w:rsidP="00C33362">
      <w:r>
        <w:t>Christi Hicks………</w:t>
      </w:r>
      <w:r w:rsidR="00D55163">
        <w:t>…</w:t>
      </w:r>
      <w:r w:rsidR="00D55163">
        <w:rPr>
          <w:color w:val="000000"/>
        </w:rPr>
        <w:t>…………</w:t>
      </w:r>
      <w:proofErr w:type="gramStart"/>
      <w:r w:rsidR="00D55163">
        <w:rPr>
          <w:color w:val="000000"/>
        </w:rPr>
        <w:t>…</w:t>
      </w:r>
      <w:r w:rsidR="00CE3E72">
        <w:rPr>
          <w:color w:val="000000"/>
        </w:rPr>
        <w:t>.</w:t>
      </w:r>
      <w:r w:rsidR="00D55163">
        <w:rPr>
          <w:color w:val="000000"/>
        </w:rPr>
        <w:t>.</w:t>
      </w:r>
      <w:proofErr w:type="gramEnd"/>
      <w:r w:rsidR="00533639" w:rsidRPr="00533639">
        <w:t>USDA Natural Resources Conservation Service</w:t>
      </w:r>
      <w:r w:rsidR="00CE3E72">
        <w:t xml:space="preserve"> (NRCS)</w:t>
      </w:r>
    </w:p>
    <w:p w14:paraId="26966B63" w14:textId="76F26C3B" w:rsidR="00533639" w:rsidRDefault="00533639" w:rsidP="00C33362">
      <w:r>
        <w:t>Chuck Grishaber………………………</w:t>
      </w:r>
      <w:r w:rsidR="002E61E4">
        <w:t>……………………………….</w:t>
      </w:r>
      <w:r>
        <w:t>……</w:t>
      </w:r>
      <w:proofErr w:type="gramStart"/>
      <w:r>
        <w:t>….</w:t>
      </w:r>
      <w:r w:rsidR="002E61E4">
        <w:rPr>
          <w:color w:val="000000"/>
        </w:rPr>
        <w:t>.</w:t>
      </w:r>
      <w:proofErr w:type="gramEnd"/>
      <w:r w:rsidRPr="00533639">
        <w:t>CFM City of Charleston</w:t>
      </w:r>
    </w:p>
    <w:p w14:paraId="0FE9AB8F" w14:textId="46F62A42" w:rsidR="00533639" w:rsidRDefault="00533639" w:rsidP="00C33362">
      <w:r>
        <w:t>Clayton Scott…………</w:t>
      </w:r>
      <w:r w:rsidR="002E61E4">
        <w:t>…</w:t>
      </w:r>
      <w:r w:rsidR="002E61E4">
        <w:rPr>
          <w:color w:val="000000"/>
        </w:rPr>
        <w:t>……………………</w:t>
      </w:r>
      <w:proofErr w:type="gramStart"/>
      <w:r w:rsidR="002E61E4">
        <w:rPr>
          <w:color w:val="000000"/>
        </w:rPr>
        <w:t>…</w:t>
      </w:r>
      <w:r w:rsidR="00CE3E72">
        <w:rPr>
          <w:color w:val="000000"/>
        </w:rPr>
        <w:t>..</w:t>
      </w:r>
      <w:proofErr w:type="gramEnd"/>
      <w:r w:rsidR="002E61E4">
        <w:rPr>
          <w:color w:val="000000"/>
        </w:rPr>
        <w:t>……………</w:t>
      </w:r>
      <w:r w:rsidR="00CE3E72">
        <w:rPr>
          <w:color w:val="000000"/>
        </w:rPr>
        <w:t>…………………………………</w:t>
      </w:r>
      <w:r w:rsidR="002E61E4">
        <w:rPr>
          <w:color w:val="000000"/>
        </w:rPr>
        <w:t>…</w:t>
      </w:r>
      <w:r w:rsidR="00D82105" w:rsidRPr="00D82105">
        <w:t xml:space="preserve">USDA </w:t>
      </w:r>
      <w:r w:rsidR="00CE3E72">
        <w:t>NRCS</w:t>
      </w:r>
    </w:p>
    <w:p w14:paraId="6AD3C0C7" w14:textId="6BBB2A00" w:rsidR="00D82105" w:rsidRDefault="00D82105" w:rsidP="00D82105">
      <w:r w:rsidRPr="00D82105">
        <w:t>Cory Clay</w:t>
      </w:r>
      <w:r>
        <w:t>…………</w:t>
      </w:r>
      <w:r w:rsidR="002E61E4">
        <w:t>…………………………………………………………………………………………</w:t>
      </w:r>
      <w:r>
        <w:t>W</w:t>
      </w:r>
      <w:r w:rsidR="002E61E4">
        <w:t>VEMD</w:t>
      </w:r>
    </w:p>
    <w:p w14:paraId="404680F6" w14:textId="55364B14" w:rsidR="00D82105" w:rsidRDefault="00D82105" w:rsidP="00D82105">
      <w:r>
        <w:t xml:space="preserve">Dale </w:t>
      </w:r>
      <w:proofErr w:type="spellStart"/>
      <w:r>
        <w:t>McEwuen</w:t>
      </w:r>
      <w:proofErr w:type="spellEnd"/>
      <w:r>
        <w:t>……………</w:t>
      </w:r>
      <w:r w:rsidR="002E61E4">
        <w:t>…</w:t>
      </w:r>
      <w:r w:rsidR="002E61E4">
        <w:rPr>
          <w:color w:val="000000"/>
        </w:rPr>
        <w:t>………………………………………………</w:t>
      </w:r>
      <w:proofErr w:type="gramStart"/>
      <w:r w:rsidR="002E61E4">
        <w:rPr>
          <w:color w:val="000000"/>
        </w:rPr>
        <w:t>…..</w:t>
      </w:r>
      <w:proofErr w:type="gramEnd"/>
      <w:r w:rsidR="001A2D84" w:rsidRPr="001A2D84">
        <w:t>Wood County, WV E911</w:t>
      </w:r>
    </w:p>
    <w:p w14:paraId="0EAE449C" w14:textId="60A111A1" w:rsidR="001A2D84" w:rsidRDefault="001A2D84" w:rsidP="00D82105">
      <w:r w:rsidRPr="001A2D84">
        <w:lastRenderedPageBreak/>
        <w:t>Dara Vance</w:t>
      </w:r>
      <w:r>
        <w:t>……</w:t>
      </w:r>
      <w:proofErr w:type="gramStart"/>
      <w:r>
        <w:t>…</w:t>
      </w:r>
      <w:r w:rsidR="00AB492C">
        <w:t>..</w:t>
      </w:r>
      <w:proofErr w:type="gramEnd"/>
      <w:r w:rsidR="00AB492C">
        <w:t>…</w:t>
      </w:r>
      <w:r w:rsidR="00AB492C">
        <w:rPr>
          <w:color w:val="000000"/>
        </w:rPr>
        <w:t>…………</w:t>
      </w:r>
      <w:r w:rsidRPr="001A2D84">
        <w:t>West Virginia School of Osteopathic Medicine (WVSOM)</w:t>
      </w:r>
    </w:p>
    <w:p w14:paraId="0E02D72D" w14:textId="31838B38" w:rsidR="001A2D84" w:rsidRDefault="001A2D84" w:rsidP="00D82105">
      <w:r w:rsidRPr="001A2D84">
        <w:t>Darian David</w:t>
      </w:r>
      <w:r>
        <w:t>………</w:t>
      </w:r>
      <w:r w:rsidR="00AB492C">
        <w:rPr>
          <w:color w:val="000000"/>
        </w:rPr>
        <w:t>……………………………………</w:t>
      </w:r>
      <w:proofErr w:type="gramStart"/>
      <w:r w:rsidR="00AB492C">
        <w:rPr>
          <w:color w:val="000000"/>
        </w:rPr>
        <w:t>….</w:t>
      </w:r>
      <w:r w:rsidR="007D641B" w:rsidRPr="007D641B">
        <w:t>Congresswoman</w:t>
      </w:r>
      <w:proofErr w:type="gramEnd"/>
      <w:r w:rsidR="007D641B" w:rsidRPr="007D641B">
        <w:t xml:space="preserve"> Carol D. Miller Office</w:t>
      </w:r>
    </w:p>
    <w:p w14:paraId="1BA59FFD" w14:textId="7E1731A3" w:rsidR="007D641B" w:rsidRDefault="007D641B" w:rsidP="00D82105">
      <w:r w:rsidRPr="007D641B">
        <w:t>Dave Lumsden</w:t>
      </w:r>
      <w:r>
        <w:t>……</w:t>
      </w:r>
      <w:r w:rsidR="00AA29E5">
        <w:t>…</w:t>
      </w:r>
      <w:r w:rsidR="00AA29E5">
        <w:rPr>
          <w:color w:val="000000"/>
        </w:rPr>
        <w:t>………………………………………</w:t>
      </w:r>
      <w:proofErr w:type="gramStart"/>
      <w:r w:rsidR="00AA29E5">
        <w:rPr>
          <w:color w:val="000000"/>
        </w:rPr>
        <w:t>…..</w:t>
      </w:r>
      <w:proofErr w:type="gramEnd"/>
      <w:r w:rsidRPr="007D641B">
        <w:t>Episcopal Diocese of West Virginia</w:t>
      </w:r>
    </w:p>
    <w:p w14:paraId="06819DC8" w14:textId="5F734493" w:rsidR="007D641B" w:rsidRDefault="007D641B" w:rsidP="00D82105">
      <w:r w:rsidRPr="007D641B">
        <w:t>Debbie Sizemore</w:t>
      </w:r>
      <w:r>
        <w:t>………</w:t>
      </w:r>
      <w:r w:rsidR="00AA29E5">
        <w:t>…</w:t>
      </w:r>
      <w:r w:rsidR="00AA29E5">
        <w:rPr>
          <w:color w:val="000000"/>
        </w:rPr>
        <w:t>……</w:t>
      </w:r>
      <w:r w:rsidRPr="007D641B">
        <w:t>Williamsburg Area Emergency Response Team (WARTS)</w:t>
      </w:r>
    </w:p>
    <w:p w14:paraId="1213FA8C" w14:textId="620FA862" w:rsidR="007D641B" w:rsidRDefault="007D641B" w:rsidP="00D82105">
      <w:proofErr w:type="spellStart"/>
      <w:r w:rsidRPr="007D641B">
        <w:t>Direl</w:t>
      </w:r>
      <w:proofErr w:type="spellEnd"/>
      <w:r w:rsidRPr="007D641B">
        <w:t xml:space="preserve"> Baker</w:t>
      </w:r>
      <w:r>
        <w:t>…………</w:t>
      </w:r>
      <w:r w:rsidR="00AA29E5">
        <w:rPr>
          <w:color w:val="000000"/>
        </w:rPr>
        <w:t>…………………………………………………………</w:t>
      </w:r>
      <w:proofErr w:type="gramStart"/>
      <w:r w:rsidR="00AA29E5">
        <w:rPr>
          <w:color w:val="000000"/>
        </w:rPr>
        <w:t>…..</w:t>
      </w:r>
      <w:proofErr w:type="gramEnd"/>
      <w:r w:rsidR="001B5D9D" w:rsidRPr="001B5D9D">
        <w:t>Lincoln County 911/OES</w:t>
      </w:r>
    </w:p>
    <w:p w14:paraId="7E0E2F10" w14:textId="2FA47AE4" w:rsidR="001B5D9D" w:rsidRDefault="001B5D9D" w:rsidP="00D82105">
      <w:r w:rsidRPr="001B5D9D">
        <w:t>DJ Morgan</w:t>
      </w:r>
      <w:r>
        <w:t>…</w:t>
      </w:r>
      <w:r w:rsidR="00AA29E5">
        <w:t>…</w:t>
      </w:r>
      <w:r w:rsidR="00AA29E5">
        <w:rPr>
          <w:color w:val="000000"/>
        </w:rPr>
        <w:t>…………………………………………………………………</w:t>
      </w:r>
      <w:proofErr w:type="gramStart"/>
      <w:r w:rsidR="00AA29E5">
        <w:rPr>
          <w:color w:val="000000"/>
        </w:rPr>
        <w:t>….</w:t>
      </w:r>
      <w:r w:rsidRPr="001B5D9D">
        <w:t>WV</w:t>
      </w:r>
      <w:proofErr w:type="gramEnd"/>
      <w:r w:rsidRPr="001B5D9D">
        <w:t xml:space="preserve"> House of Delegates</w:t>
      </w:r>
    </w:p>
    <w:p w14:paraId="6E006FA5" w14:textId="1155C5C3" w:rsidR="00A2732F" w:rsidRDefault="00A2732F" w:rsidP="00D82105">
      <w:r w:rsidRPr="00A2732F">
        <w:t>Douglas Kirk</w:t>
      </w:r>
      <w:r>
        <w:t>………</w:t>
      </w:r>
      <w:r w:rsidR="00AA29E5">
        <w:t>…</w:t>
      </w:r>
      <w:r w:rsidR="00AA29E5">
        <w:rPr>
          <w:color w:val="000000"/>
        </w:rPr>
        <w:t>…………………………………………………………………………………</w:t>
      </w:r>
      <w:proofErr w:type="gramStart"/>
      <w:r w:rsidR="00AA29E5">
        <w:rPr>
          <w:color w:val="000000"/>
        </w:rPr>
        <w:t>….</w:t>
      </w:r>
      <w:r w:rsidRPr="00A2732F">
        <w:t>WV</w:t>
      </w:r>
      <w:r w:rsidR="00AA29E5">
        <w:t>DOH</w:t>
      </w:r>
      <w:proofErr w:type="gramEnd"/>
    </w:p>
    <w:p w14:paraId="29FAF421" w14:textId="20EA93D3" w:rsidR="00A2732F" w:rsidRDefault="00A2732F" w:rsidP="00D82105">
      <w:r w:rsidRPr="00A2732F">
        <w:t>Ed Martin</w:t>
      </w:r>
      <w:r>
        <w:t>…………</w:t>
      </w:r>
      <w:r w:rsidR="00AA29E5">
        <w:t>…………………………………………………………………………………………</w:t>
      </w:r>
      <w:r w:rsidR="00AA29E5">
        <w:rPr>
          <w:color w:val="000000"/>
        </w:rPr>
        <w:t>WVSRO</w:t>
      </w:r>
    </w:p>
    <w:p w14:paraId="2CDE81C9" w14:textId="327F581B" w:rsidR="00A2732F" w:rsidRDefault="00A2732F" w:rsidP="00D82105">
      <w:r w:rsidRPr="00A2732F">
        <w:t>Emily Brammer</w:t>
      </w:r>
      <w:r>
        <w:t>…………</w:t>
      </w:r>
      <w:r w:rsidR="00AA29E5">
        <w:rPr>
          <w:color w:val="000000"/>
        </w:rPr>
        <w:t>…………………………………………………………………………………</w:t>
      </w:r>
      <w:proofErr w:type="gramStart"/>
      <w:r w:rsidR="00AA29E5">
        <w:rPr>
          <w:color w:val="000000"/>
        </w:rPr>
        <w:t>….WVU</w:t>
      </w:r>
      <w:proofErr w:type="gramEnd"/>
    </w:p>
    <w:p w14:paraId="729DE292" w14:textId="37EC3895" w:rsidR="00B03F74" w:rsidRDefault="00B03F74" w:rsidP="00D82105">
      <w:r w:rsidRPr="00B03F74">
        <w:t>Eric Hopkins</w:t>
      </w:r>
      <w:r>
        <w:t>…………</w:t>
      </w:r>
      <w:r w:rsidR="00FE0C8D">
        <w:t>…………………………………………………………………………………</w:t>
      </w:r>
      <w:r>
        <w:t>.</w:t>
      </w:r>
      <w:r w:rsidRPr="00B03F74">
        <w:rPr>
          <w:color w:val="000000"/>
        </w:rPr>
        <w:t xml:space="preserve"> </w:t>
      </w:r>
      <w:r w:rsidRPr="00B03F74">
        <w:t>W</w:t>
      </w:r>
      <w:r w:rsidR="00FE0C8D">
        <w:t>VGISTC</w:t>
      </w:r>
    </w:p>
    <w:p w14:paraId="1CDDDCA0" w14:textId="33101685" w:rsidR="00B03F74" w:rsidRDefault="00B03F74" w:rsidP="00D82105">
      <w:r w:rsidRPr="00B03F74">
        <w:t>Eric S. Duff</w:t>
      </w:r>
      <w:r w:rsidR="00FE0C8D">
        <w:t>………………………………………………………………………</w:t>
      </w:r>
      <w:r>
        <w:t>………….</w:t>
      </w:r>
      <w:r w:rsidRPr="00B03F74">
        <w:rPr>
          <w:color w:val="000000"/>
        </w:rPr>
        <w:t xml:space="preserve"> </w:t>
      </w:r>
      <w:r w:rsidRPr="00B03F74">
        <w:t>Town of Alderson</w:t>
      </w:r>
    </w:p>
    <w:p w14:paraId="6F992647" w14:textId="7A95F2B3" w:rsidR="00B03F74" w:rsidRDefault="00467628" w:rsidP="00D82105">
      <w:r w:rsidRPr="00467628">
        <w:t>Forrest Palmer</w:t>
      </w:r>
      <w:r>
        <w:t>……</w:t>
      </w:r>
      <w:r w:rsidR="00FE0C8D">
        <w:t>……………………</w:t>
      </w:r>
      <w:proofErr w:type="gramStart"/>
      <w:r>
        <w:t>…..</w:t>
      </w:r>
      <w:proofErr w:type="gramEnd"/>
      <w:r w:rsidRPr="00467628">
        <w:rPr>
          <w:color w:val="000000"/>
        </w:rPr>
        <w:t xml:space="preserve"> </w:t>
      </w:r>
      <w:r w:rsidRPr="00467628">
        <w:t>Presbyterian Disaster Assistance and WV VOAD</w:t>
      </w:r>
    </w:p>
    <w:p w14:paraId="38AEECDE" w14:textId="6C80B73F" w:rsidR="00467628" w:rsidRDefault="00467628" w:rsidP="00D82105">
      <w:r w:rsidRPr="00467628">
        <w:t>Francis Holton</w:t>
      </w:r>
      <w:r>
        <w:t>…………</w:t>
      </w:r>
      <w:r w:rsidR="00FE0C8D">
        <w:t>……………..</w:t>
      </w:r>
      <w:r>
        <w:t>..</w:t>
      </w:r>
      <w:r w:rsidRPr="00467628">
        <w:rPr>
          <w:color w:val="000000"/>
        </w:rPr>
        <w:t xml:space="preserve"> </w:t>
      </w:r>
      <w:r w:rsidRPr="00467628">
        <w:t xml:space="preserve">Lincoln County Office of Emergency </w:t>
      </w:r>
      <w:proofErr w:type="gramStart"/>
      <w:r w:rsidRPr="00467628">
        <w:t>Services(</w:t>
      </w:r>
      <w:proofErr w:type="gramEnd"/>
      <w:r w:rsidRPr="00467628">
        <w:t>OES)</w:t>
      </w:r>
    </w:p>
    <w:p w14:paraId="409EDDBB" w14:textId="43178D36" w:rsidR="00941CD2" w:rsidRDefault="00941CD2" w:rsidP="00D82105">
      <w:r>
        <w:t>Gabriel Reed………</w:t>
      </w:r>
      <w:r w:rsidR="00FE0C8D">
        <w:t>……………………………………………………………………………</w:t>
      </w:r>
      <w:proofErr w:type="gramStart"/>
      <w:r w:rsidR="00FE0C8D">
        <w:t>…..</w:t>
      </w:r>
      <w:proofErr w:type="gramEnd"/>
      <w:r>
        <w:t>……WVEMD</w:t>
      </w:r>
    </w:p>
    <w:p w14:paraId="50C2BCA8" w14:textId="5FFE56B8" w:rsidR="0004286F" w:rsidRDefault="0004286F" w:rsidP="00D82105">
      <w:r>
        <w:t>George Eidel………</w:t>
      </w:r>
      <w:r w:rsidR="00FE0C8D">
        <w:t>…</w:t>
      </w:r>
      <w:r w:rsidR="00FE0C8D">
        <w:rPr>
          <w:color w:val="000000"/>
        </w:rPr>
        <w:t>……………………………………………</w:t>
      </w:r>
      <w:proofErr w:type="gramStart"/>
      <w:r w:rsidR="00FE0C8D">
        <w:rPr>
          <w:color w:val="000000"/>
        </w:rPr>
        <w:t>…..</w:t>
      </w:r>
      <w:proofErr w:type="gramEnd"/>
      <w:r w:rsidR="00FD4684" w:rsidRPr="00FD4684">
        <w:t>Doddridge County Commission</w:t>
      </w:r>
    </w:p>
    <w:p w14:paraId="11C96E1C" w14:textId="164B402F" w:rsidR="00FD4684" w:rsidRDefault="00FD4684" w:rsidP="00D82105">
      <w:r>
        <w:t>Gina Namay………</w:t>
      </w:r>
      <w:r w:rsidR="00FE0C8D">
        <w:t>………………………………………………………………………………Vo</w:t>
      </w:r>
      <w:r>
        <w:t>lunteer WV</w:t>
      </w:r>
    </w:p>
    <w:p w14:paraId="73D39C1A" w14:textId="74213888" w:rsidR="00FD4684" w:rsidRDefault="00FD4684" w:rsidP="00D82105">
      <w:r>
        <w:t>Ginger Barnett………</w:t>
      </w:r>
      <w:r w:rsidR="00FE0C8D">
        <w:t>………………………………………………………………………………</w:t>
      </w:r>
      <w:proofErr w:type="gramStart"/>
      <w:r w:rsidR="00FE0C8D">
        <w:t>…</w:t>
      </w:r>
      <w:r>
        <w:t>..</w:t>
      </w:r>
      <w:proofErr w:type="gramEnd"/>
      <w:r>
        <w:t>WVEMD</w:t>
      </w:r>
    </w:p>
    <w:p w14:paraId="5F2BED34" w14:textId="67F617FB" w:rsidR="00D37C9F" w:rsidRDefault="00D37C9F" w:rsidP="00D82105">
      <w:r w:rsidRPr="00D37C9F">
        <w:t>Haidyn DePinho</w:t>
      </w:r>
      <w:r>
        <w:t>………</w:t>
      </w:r>
      <w:r w:rsidR="00FE0C8D">
        <w:t>….</w:t>
      </w:r>
      <w:r>
        <w:t>…</w:t>
      </w:r>
      <w:proofErr w:type="gramStart"/>
      <w:r>
        <w:t>….WV</w:t>
      </w:r>
      <w:proofErr w:type="gramEnd"/>
      <w:r>
        <w:t xml:space="preserve"> Department of Environmental </w:t>
      </w:r>
      <w:r w:rsidR="00FE0C8D">
        <w:t>Protection (WVDEP)</w:t>
      </w:r>
    </w:p>
    <w:p w14:paraId="65EC1E79" w14:textId="4AF4FAC3" w:rsidR="00D82105" w:rsidRDefault="00FE44E0" w:rsidP="00C33362">
      <w:r w:rsidRPr="00FE44E0">
        <w:t>Hannah Thacker</w:t>
      </w:r>
      <w:r>
        <w:t>……………………………………</w:t>
      </w:r>
      <w:proofErr w:type="gramStart"/>
      <w:r>
        <w:t>…</w:t>
      </w:r>
      <w:r w:rsidR="0042487F">
        <w:t>.</w:t>
      </w:r>
      <w:r w:rsidRPr="00FE44E0">
        <w:t>Natural</w:t>
      </w:r>
      <w:proofErr w:type="gramEnd"/>
      <w:r w:rsidRPr="00FE44E0">
        <w:t xml:space="preserve"> Resources Conversation Service</w:t>
      </w:r>
    </w:p>
    <w:p w14:paraId="778C7BC8" w14:textId="3907864B" w:rsidR="0042487F" w:rsidRDefault="0042487F" w:rsidP="00C33362">
      <w:r w:rsidRPr="0042487F">
        <w:t>Jacob Kravetz</w:t>
      </w:r>
      <w:r>
        <w:t>……………</w:t>
      </w:r>
      <w:r w:rsidR="00AA29E5">
        <w:t>………………………………………</w:t>
      </w:r>
      <w:r w:rsidRPr="0042487F">
        <w:t>National Science Foundation</w:t>
      </w:r>
      <w:r>
        <w:t xml:space="preserve"> (NSF)</w:t>
      </w:r>
    </w:p>
    <w:p w14:paraId="0A3367E9" w14:textId="11884AA9" w:rsidR="0042487F" w:rsidRDefault="0042487F" w:rsidP="00C33362">
      <w:r w:rsidRPr="0042487F">
        <w:t>James Young</w:t>
      </w:r>
      <w:r>
        <w:t>………</w:t>
      </w:r>
      <w:r w:rsidR="00AA29E5">
        <w:t>…</w:t>
      </w:r>
      <w:r w:rsidR="00AA29E5">
        <w:rPr>
          <w:color w:val="000000"/>
        </w:rPr>
        <w:t>……………………………………………………………………………………</w:t>
      </w:r>
      <w:proofErr w:type="gramStart"/>
      <w:r w:rsidR="00AA29E5">
        <w:rPr>
          <w:color w:val="000000"/>
        </w:rPr>
        <w:t>….</w:t>
      </w:r>
      <w:r w:rsidRPr="0042487F">
        <w:t>FEMA</w:t>
      </w:r>
      <w:proofErr w:type="gramEnd"/>
    </w:p>
    <w:p w14:paraId="75694E20" w14:textId="5239FFBF" w:rsidR="0042487F" w:rsidRDefault="0042487F" w:rsidP="00C33362">
      <w:r>
        <w:t>Jamie Shinn……………</w:t>
      </w:r>
      <w:r w:rsidR="00AA29E5">
        <w:t>…</w:t>
      </w:r>
      <w:r w:rsidR="00AA29E5">
        <w:rPr>
          <w:color w:val="000000"/>
        </w:rPr>
        <w:t>…………………………………………………………………………</w:t>
      </w:r>
      <w:proofErr w:type="gramStart"/>
      <w:r w:rsidR="00AA29E5">
        <w:rPr>
          <w:color w:val="000000"/>
        </w:rPr>
        <w:t>…..</w:t>
      </w:r>
      <w:proofErr w:type="gramEnd"/>
      <w:r w:rsidR="009B0DDD" w:rsidRPr="009B0DDD">
        <w:t>SUNY ES</w:t>
      </w:r>
      <w:r w:rsidR="009B0DDD">
        <w:t>F</w:t>
      </w:r>
    </w:p>
    <w:p w14:paraId="5100FE97" w14:textId="10C3C911" w:rsidR="009B0DDD" w:rsidRDefault="009B0DDD" w:rsidP="00C33362">
      <w:r>
        <w:t>Jamie Wolfe……………………………</w:t>
      </w:r>
      <w:r w:rsidR="0054329F">
        <w:rPr>
          <w:color w:val="000000"/>
        </w:rPr>
        <w:t>……………</w:t>
      </w:r>
      <w:r w:rsidR="000D5A24">
        <w:rPr>
          <w:color w:val="000000"/>
        </w:rPr>
        <w:t>……</w:t>
      </w:r>
      <w:r w:rsidRPr="009B0DDD">
        <w:t>Resiliency Center at Marshall University</w:t>
      </w:r>
    </w:p>
    <w:p w14:paraId="196F601A" w14:textId="621C57CC" w:rsidR="009B0DDD" w:rsidRDefault="00E23D77" w:rsidP="00E23D77">
      <w:pPr>
        <w:jc w:val="right"/>
      </w:pPr>
      <w:r>
        <w:t>J</w:t>
      </w:r>
      <w:r w:rsidR="009B0DDD">
        <w:t>ared Anderson…</w:t>
      </w:r>
      <w:r>
        <w:t>…………………………………………</w:t>
      </w:r>
      <w:proofErr w:type="gramStart"/>
      <w:r>
        <w:t>…..</w:t>
      </w:r>
      <w:proofErr w:type="gramEnd"/>
      <w:r w:rsidR="009B0DDD" w:rsidRPr="009B0DDD">
        <w:t>WVU College of Law, Land Use and Sustainable Development Law Clinic</w:t>
      </w:r>
      <w:r>
        <w:t xml:space="preserve"> (LULC)</w:t>
      </w:r>
    </w:p>
    <w:p w14:paraId="4BFDAB4C" w14:textId="1B2404B9" w:rsidR="00E23D77" w:rsidRDefault="00E23D77" w:rsidP="00E23D77">
      <w:r>
        <w:t>Jennifer Berryman………</w:t>
      </w:r>
      <w:r w:rsidR="000D5A24">
        <w:t>…………………………</w:t>
      </w:r>
      <w:r w:rsidR="00FD3D97" w:rsidRPr="00FD3D97">
        <w:t>National Weather Service Charleston</w:t>
      </w:r>
      <w:r w:rsidR="00A34E81">
        <w:t>,</w:t>
      </w:r>
      <w:r w:rsidR="00FD3D97" w:rsidRPr="00FD3D97">
        <w:t xml:space="preserve"> WV</w:t>
      </w:r>
    </w:p>
    <w:p w14:paraId="56E14FD7" w14:textId="7A36BD2F" w:rsidR="00A34E81" w:rsidRDefault="00A34E81" w:rsidP="00E23D77">
      <w:r w:rsidRPr="00A34E81">
        <w:t>Jenny Gannaway</w:t>
      </w:r>
      <w:r>
        <w:t>…………</w:t>
      </w:r>
      <w:r w:rsidR="000D5A24">
        <w:t>…</w:t>
      </w:r>
      <w:r w:rsidR="000D5A24">
        <w:rPr>
          <w:color w:val="000000"/>
        </w:rPr>
        <w:t>……………………………………………………………………</w:t>
      </w:r>
      <w:proofErr w:type="gramStart"/>
      <w:r w:rsidR="000D5A24">
        <w:rPr>
          <w:color w:val="000000"/>
        </w:rPr>
        <w:t>…..</w:t>
      </w:r>
      <w:proofErr w:type="gramEnd"/>
      <w:r w:rsidRPr="00A34E81">
        <w:t>WV VOAD</w:t>
      </w:r>
    </w:p>
    <w:p w14:paraId="738A714A" w14:textId="71279588" w:rsidR="00A34E81" w:rsidRDefault="008553C2" w:rsidP="00E23D77">
      <w:r w:rsidRPr="008553C2">
        <w:t>Jim McCune</w:t>
      </w:r>
      <w:r>
        <w:t>……………</w:t>
      </w:r>
      <w:r w:rsidR="000D5A24">
        <w:t>…</w:t>
      </w:r>
      <w:r w:rsidR="000D5A24">
        <w:rPr>
          <w:color w:val="000000"/>
        </w:rPr>
        <w:t>…………………………………………………</w:t>
      </w:r>
      <w:proofErr w:type="gramStart"/>
      <w:r w:rsidR="000D5A24">
        <w:rPr>
          <w:color w:val="000000"/>
        </w:rPr>
        <w:t>….</w:t>
      </w:r>
      <w:r w:rsidRPr="008553C2">
        <w:t>United</w:t>
      </w:r>
      <w:proofErr w:type="gramEnd"/>
      <w:r w:rsidRPr="008553C2">
        <w:t xml:space="preserve"> Methodist Church</w:t>
      </w:r>
    </w:p>
    <w:p w14:paraId="752BC9E3" w14:textId="306CA097" w:rsidR="008553C2" w:rsidRDefault="008553C2" w:rsidP="00E23D77">
      <w:r w:rsidRPr="008553C2">
        <w:t>Judith Lyons</w:t>
      </w:r>
      <w:r>
        <w:t>…………</w:t>
      </w:r>
      <w:r w:rsidR="000D5A24">
        <w:t>…</w:t>
      </w:r>
      <w:r w:rsidR="000D5A24">
        <w:rPr>
          <w:color w:val="000000"/>
        </w:rPr>
        <w:t>……………………………………………………</w:t>
      </w:r>
      <w:proofErr w:type="gramStart"/>
      <w:r w:rsidR="000D5A24">
        <w:rPr>
          <w:color w:val="000000"/>
        </w:rPr>
        <w:t>….</w:t>
      </w:r>
      <w:r w:rsidRPr="008553C2">
        <w:t>WV</w:t>
      </w:r>
      <w:proofErr w:type="gramEnd"/>
      <w:r w:rsidRPr="008553C2">
        <w:t xml:space="preserve"> Conservation Agency</w:t>
      </w:r>
    </w:p>
    <w:p w14:paraId="735DE293" w14:textId="1B97772F" w:rsidR="008553C2" w:rsidRDefault="008553C2" w:rsidP="00E23D77">
      <w:r w:rsidRPr="008553C2">
        <w:t>Julian Levine</w:t>
      </w:r>
      <w:r>
        <w:t>…………</w:t>
      </w:r>
      <w:r w:rsidR="000D5A24">
        <w:rPr>
          <w:color w:val="000000"/>
        </w:rPr>
        <w:t>…………………</w:t>
      </w:r>
      <w:proofErr w:type="gramStart"/>
      <w:r w:rsidR="000D5A24">
        <w:rPr>
          <w:color w:val="000000"/>
        </w:rPr>
        <w:t>…</w:t>
      </w:r>
      <w:r w:rsidR="00B4352A">
        <w:rPr>
          <w:color w:val="000000"/>
        </w:rPr>
        <w:t>.</w:t>
      </w:r>
      <w:r w:rsidRPr="008553C2">
        <w:t>WVSOM</w:t>
      </w:r>
      <w:proofErr w:type="gramEnd"/>
      <w:r w:rsidRPr="008553C2">
        <w:t xml:space="preserve"> Center for Rural and Community Health</w:t>
      </w:r>
    </w:p>
    <w:p w14:paraId="4992DE12" w14:textId="7925080C" w:rsidR="008553C2" w:rsidRDefault="00066201" w:rsidP="00E23D77">
      <w:r w:rsidRPr="00066201">
        <w:t>Julie Alston</w:t>
      </w:r>
      <w:r>
        <w:t>………</w:t>
      </w:r>
      <w:r w:rsidR="00B4352A">
        <w:t>…</w:t>
      </w:r>
      <w:r w:rsidR="00B4352A">
        <w:rPr>
          <w:color w:val="000000"/>
        </w:rPr>
        <w:t>………</w:t>
      </w:r>
      <w:r w:rsidRPr="00066201">
        <w:t>US Department of Housing and Urban Development (HUD)</w:t>
      </w:r>
    </w:p>
    <w:p w14:paraId="15619CF5" w14:textId="576624B2" w:rsidR="00066201" w:rsidRDefault="00066201" w:rsidP="00E23D77">
      <w:r w:rsidRPr="00066201">
        <w:t>Julie Sears</w:t>
      </w:r>
      <w:r>
        <w:t>………</w:t>
      </w:r>
      <w:r w:rsidR="00312D9B">
        <w:t>……………………………………………………………………………</w:t>
      </w:r>
      <w:r w:rsidRPr="00066201">
        <w:t>State of WV NFIP</w:t>
      </w:r>
    </w:p>
    <w:p w14:paraId="2B7900C4" w14:textId="72E06696" w:rsidR="00066201" w:rsidRDefault="00066201" w:rsidP="00E23D77">
      <w:r w:rsidRPr="00066201">
        <w:t>Kase Poling</w:t>
      </w:r>
      <w:r>
        <w:t>…………</w:t>
      </w:r>
      <w:r w:rsidR="00912435">
        <w:t>……………………………………………………………………………</w:t>
      </w:r>
      <w:r w:rsidR="0005632C">
        <w:t>…</w:t>
      </w:r>
      <w:proofErr w:type="gramStart"/>
      <w:r w:rsidR="0005632C">
        <w:rPr>
          <w:color w:val="000000"/>
        </w:rPr>
        <w:t>…..</w:t>
      </w:r>
      <w:proofErr w:type="gramEnd"/>
      <w:r w:rsidRPr="00066201">
        <w:t>WVU Tech</w:t>
      </w:r>
    </w:p>
    <w:p w14:paraId="6F736FA7" w14:textId="588E1C00" w:rsidR="00066201" w:rsidRDefault="002A7ACD" w:rsidP="00E23D77">
      <w:r w:rsidRPr="002A7ACD">
        <w:t>Katherine Garvey</w:t>
      </w:r>
      <w:r>
        <w:t>………</w:t>
      </w:r>
      <w:r w:rsidR="00912435">
        <w:t>…</w:t>
      </w:r>
      <w:r w:rsidR="00912435">
        <w:rPr>
          <w:color w:val="000000"/>
        </w:rPr>
        <w:t>………………………………………………………</w:t>
      </w:r>
      <w:proofErr w:type="gramStart"/>
      <w:r w:rsidR="00912435">
        <w:rPr>
          <w:color w:val="000000"/>
        </w:rPr>
        <w:t>….</w:t>
      </w:r>
      <w:r w:rsidRPr="002A7ACD">
        <w:t>W</w:t>
      </w:r>
      <w:r w:rsidR="00912435">
        <w:t>VU</w:t>
      </w:r>
      <w:proofErr w:type="gramEnd"/>
      <w:r w:rsidR="00912435">
        <w:t xml:space="preserve"> </w:t>
      </w:r>
      <w:r w:rsidRPr="002A7ACD">
        <w:t>College of Law</w:t>
      </w:r>
    </w:p>
    <w:p w14:paraId="2C477736" w14:textId="3127AF3A" w:rsidR="002A7ACD" w:rsidRDefault="002A7ACD" w:rsidP="00E23D77">
      <w:r w:rsidRPr="002A7ACD">
        <w:t>Kate Cruickshank</w:t>
      </w:r>
      <w:r>
        <w:t>………</w:t>
      </w:r>
      <w:r w:rsidR="00312D9B">
        <w:t>…</w:t>
      </w:r>
      <w:r w:rsidR="00312D9B">
        <w:rPr>
          <w:color w:val="000000"/>
        </w:rPr>
        <w:t>…………………………………………………………………………</w:t>
      </w:r>
      <w:proofErr w:type="gramStart"/>
      <w:r w:rsidR="00312D9B">
        <w:rPr>
          <w:color w:val="000000"/>
        </w:rPr>
        <w:t>…..</w:t>
      </w:r>
      <w:proofErr w:type="gramEnd"/>
      <w:r w:rsidRPr="002A7ACD">
        <w:t>WVDEP</w:t>
      </w:r>
    </w:p>
    <w:p w14:paraId="1992978F" w14:textId="0EFD53C8" w:rsidR="002A7ACD" w:rsidRDefault="002A7ACD" w:rsidP="00E23D77">
      <w:r w:rsidRPr="002A7ACD">
        <w:t>Keith A. Gunnoe</w:t>
      </w:r>
      <w:r>
        <w:t>…………</w:t>
      </w:r>
      <w:r w:rsidR="0005632C">
        <w:rPr>
          <w:color w:val="000000"/>
        </w:rPr>
        <w:t>………………………………………………………………</w:t>
      </w:r>
      <w:proofErr w:type="gramStart"/>
      <w:r w:rsidR="0005632C">
        <w:rPr>
          <w:color w:val="000000"/>
        </w:rPr>
        <w:t>…..</w:t>
      </w:r>
      <w:proofErr w:type="gramEnd"/>
      <w:r w:rsidRPr="002A7ACD">
        <w:t>Mercer County</w:t>
      </w:r>
    </w:p>
    <w:p w14:paraId="0CB468E7" w14:textId="1FCEFE0B" w:rsidR="002A7ACD" w:rsidRDefault="002A7ACD" w:rsidP="00E23D77">
      <w:r w:rsidRPr="002A7ACD">
        <w:lastRenderedPageBreak/>
        <w:t>Kelly Banton</w:t>
      </w:r>
      <w:r>
        <w:t>………</w:t>
      </w:r>
      <w:r w:rsidR="002C3BC3">
        <w:t>…</w:t>
      </w:r>
      <w:r w:rsidR="002C3BC3">
        <w:rPr>
          <w:color w:val="000000"/>
        </w:rPr>
        <w:t>……………………………………………………………………</w:t>
      </w:r>
      <w:r w:rsidR="003B3431" w:rsidRPr="003B3431">
        <w:t>Greenbrier County</w:t>
      </w:r>
    </w:p>
    <w:p w14:paraId="38A727C8" w14:textId="0B97CCB2" w:rsidR="003B3431" w:rsidRDefault="003B3431" w:rsidP="00E23D77">
      <w:r w:rsidRPr="003B3431">
        <w:t>Kevin King</w:t>
      </w:r>
      <w:r>
        <w:t>…………</w:t>
      </w:r>
      <w:r w:rsidR="002C3BC3">
        <w:rPr>
          <w:color w:val="000000"/>
        </w:rPr>
        <w:t>…………………………………………………………</w:t>
      </w:r>
      <w:r w:rsidRPr="003B3431">
        <w:t>Mennonite Disaster Service</w:t>
      </w:r>
    </w:p>
    <w:p w14:paraId="567A7930" w14:textId="5E42E15F" w:rsidR="003B3431" w:rsidRDefault="003B3431" w:rsidP="00E23D77">
      <w:r w:rsidRPr="003B3431">
        <w:t>Khristina Jones</w:t>
      </w:r>
      <w:r>
        <w:t>…………</w:t>
      </w:r>
      <w:r w:rsidR="002C3BC3">
        <w:t>…</w:t>
      </w:r>
      <w:r w:rsidR="002C3BC3">
        <w:rPr>
          <w:color w:val="000000"/>
        </w:rPr>
        <w:t>………………………………………………………………………</w:t>
      </w:r>
      <w:proofErr w:type="gramStart"/>
      <w:r w:rsidR="002C3BC3">
        <w:rPr>
          <w:color w:val="000000"/>
        </w:rPr>
        <w:t>…..</w:t>
      </w:r>
      <w:proofErr w:type="gramEnd"/>
      <w:r w:rsidRPr="003B3431">
        <w:t>WV VOAD</w:t>
      </w:r>
    </w:p>
    <w:p w14:paraId="5AA0F14E" w14:textId="64345D65" w:rsidR="003B3431" w:rsidRDefault="003B3431" w:rsidP="00E23D77">
      <w:r w:rsidRPr="003B3431">
        <w:t>Kurt Donaldson</w:t>
      </w:r>
      <w:r>
        <w:t>……………</w:t>
      </w:r>
      <w:r w:rsidR="002C3BC3">
        <w:t>………………………………………………………………………</w:t>
      </w:r>
      <w:proofErr w:type="gramStart"/>
      <w:r w:rsidR="002C3BC3">
        <w:t>…..</w:t>
      </w:r>
      <w:proofErr w:type="gramEnd"/>
      <w:r>
        <w:t>WVGISTC</w:t>
      </w:r>
    </w:p>
    <w:p w14:paraId="5DEF87CE" w14:textId="572BF38D" w:rsidR="003B3431" w:rsidRDefault="003B3431" w:rsidP="00E23D77">
      <w:r w:rsidRPr="003B3431">
        <w:t>Lexi Browning</w:t>
      </w:r>
      <w:r>
        <w:t>………</w:t>
      </w:r>
      <w:r w:rsidR="002C3BC3">
        <w:t>…</w:t>
      </w:r>
      <w:r w:rsidR="002C3BC3">
        <w:rPr>
          <w:color w:val="000000"/>
        </w:rPr>
        <w:t>………………………………………………</w:t>
      </w:r>
      <w:proofErr w:type="gramStart"/>
      <w:r w:rsidR="002C3BC3">
        <w:rPr>
          <w:color w:val="000000"/>
        </w:rPr>
        <w:t>…..</w:t>
      </w:r>
      <w:proofErr w:type="gramEnd"/>
      <w:r w:rsidR="00562E53" w:rsidRPr="00562E53">
        <w:t>WV Grant Resource Centers</w:t>
      </w:r>
    </w:p>
    <w:p w14:paraId="26672C15" w14:textId="277374D9" w:rsidR="00E23D77" w:rsidRDefault="00562E53" w:rsidP="00562E53">
      <w:r w:rsidRPr="00562E53">
        <w:t>Lindsey Hanks</w:t>
      </w:r>
      <w:r>
        <w:t>……………</w:t>
      </w:r>
      <w:r w:rsidR="002C3BC3">
        <w:t>…………</w:t>
      </w:r>
      <w:r w:rsidR="007A1ADD">
        <w:t>…………………………………………………………………</w:t>
      </w:r>
      <w:proofErr w:type="gramStart"/>
      <w:r w:rsidR="007A1ADD">
        <w:t>….</w:t>
      </w:r>
      <w:r>
        <w:t>WV</w:t>
      </w:r>
      <w:proofErr w:type="gramEnd"/>
      <w:r>
        <w:t xml:space="preserve"> SRO</w:t>
      </w:r>
    </w:p>
    <w:p w14:paraId="77FA4B77" w14:textId="4A76EF71" w:rsidR="00562E53" w:rsidRDefault="00562E53" w:rsidP="00562E53">
      <w:r w:rsidRPr="00562E53">
        <w:t>Lora Pierce</w:t>
      </w:r>
      <w:r>
        <w:t>………………</w:t>
      </w:r>
      <w:r w:rsidR="007A1ADD">
        <w:t>…</w:t>
      </w:r>
      <w:r w:rsidR="007A1ADD">
        <w:rPr>
          <w:color w:val="000000"/>
        </w:rPr>
        <w:t>………………………………………….................</w:t>
      </w:r>
      <w:r w:rsidRPr="00562E53">
        <w:t>Catholic Charities W</w:t>
      </w:r>
      <w:r w:rsidR="007A1ADD">
        <w:t>V</w:t>
      </w:r>
    </w:p>
    <w:p w14:paraId="56525232" w14:textId="6E1B6DBC" w:rsidR="00562E53" w:rsidRDefault="00562E53" w:rsidP="00562E53">
      <w:r w:rsidRPr="00562E53">
        <w:t>Mark Lambert</w:t>
      </w:r>
      <w:r>
        <w:t>………</w:t>
      </w:r>
      <w:r w:rsidR="000A313A">
        <w:t>…</w:t>
      </w:r>
      <w:r w:rsidR="000A313A">
        <w:rPr>
          <w:color w:val="000000"/>
        </w:rPr>
        <w:t>…………………………………………</w:t>
      </w:r>
      <w:proofErr w:type="gramStart"/>
      <w:r w:rsidR="000A313A">
        <w:rPr>
          <w:color w:val="000000"/>
        </w:rPr>
        <w:t>….</w:t>
      </w:r>
      <w:r w:rsidRPr="00562E53">
        <w:t>WV</w:t>
      </w:r>
      <w:proofErr w:type="gramEnd"/>
      <w:r w:rsidRPr="00562E53">
        <w:t xml:space="preserve"> State Fire Training Academy</w:t>
      </w:r>
    </w:p>
    <w:p w14:paraId="4EC15F50" w14:textId="1FBA5853" w:rsidR="00562E53" w:rsidRDefault="00562E53" w:rsidP="00562E53">
      <w:r w:rsidRPr="00562E53">
        <w:t>Mark Swiger</w:t>
      </w:r>
      <w:r>
        <w:t>……………</w:t>
      </w:r>
      <w:r w:rsidR="000A313A">
        <w:t>……………………………………………………………………..</w:t>
      </w:r>
      <w:r>
        <w:t>.WVU Extension</w:t>
      </w:r>
    </w:p>
    <w:p w14:paraId="2098DA6F" w14:textId="4590C7CE" w:rsidR="00562E53" w:rsidRDefault="00562E53" w:rsidP="00562E53">
      <w:r w:rsidRPr="00562E53">
        <w:t>Mary Poke</w:t>
      </w:r>
      <w:r>
        <w:t>……</w:t>
      </w:r>
      <w:r w:rsidR="00643408">
        <w:t>…………………………………………………………………………………………</w:t>
      </w:r>
      <w:r>
        <w:t>WV VOAD</w:t>
      </w:r>
    </w:p>
    <w:p w14:paraId="56E4BD05" w14:textId="6E59F6CB" w:rsidR="0092540A" w:rsidRDefault="0092540A" w:rsidP="00562E53">
      <w:r>
        <w:t>Mary Saunders………</w:t>
      </w:r>
      <w:r w:rsidR="00643408">
        <w:t>……………………………………………</w:t>
      </w:r>
      <w:proofErr w:type="gramStart"/>
      <w:r w:rsidR="00643408">
        <w:t>…..</w:t>
      </w:r>
      <w:proofErr w:type="gramEnd"/>
      <w:r w:rsidR="00D22C21" w:rsidRPr="00D22C21">
        <w:t>Community Lutheran Partners</w:t>
      </w:r>
    </w:p>
    <w:p w14:paraId="6FFC8AB9" w14:textId="1F96E5D3" w:rsidR="00562E53" w:rsidRDefault="00CB28F2" w:rsidP="00562E53">
      <w:r w:rsidRPr="00CB28F2">
        <w:t>Marilyn Lynch</w:t>
      </w:r>
      <w:r>
        <w:t>……</w:t>
      </w:r>
      <w:r w:rsidR="004972D4">
        <w:t>…………………………………………………………………</w:t>
      </w:r>
      <w:r w:rsidR="000170F4">
        <w:t>……………………WVEMD</w:t>
      </w:r>
    </w:p>
    <w:p w14:paraId="672DF83B" w14:textId="2126D507" w:rsidR="00CB28F2" w:rsidRPr="00D22C21" w:rsidRDefault="00CB28F2" w:rsidP="00CB28F2">
      <w:pPr>
        <w:spacing w:line="240" w:lineRule="auto"/>
        <w:rPr>
          <w:rFonts w:eastAsia="Times New Roman" w:cstheme="minorHAnsi"/>
          <w:color w:val="000000"/>
          <w:kern w:val="0"/>
          <w:szCs w:val="28"/>
          <w14:ligatures w14:val="none"/>
        </w:rPr>
      </w:pPr>
      <w:r w:rsidRPr="00CB28F2">
        <w:rPr>
          <w:rFonts w:eastAsia="Times New Roman" w:cstheme="minorHAnsi"/>
          <w:color w:val="000000"/>
          <w:kern w:val="0"/>
          <w:szCs w:val="28"/>
          <w14:ligatures w14:val="none"/>
        </w:rPr>
        <w:t>Matthew Blackwood</w:t>
      </w:r>
      <w:r w:rsidRPr="00D22C21">
        <w:rPr>
          <w:rFonts w:cstheme="minorHAnsi"/>
          <w:szCs w:val="28"/>
        </w:rPr>
        <w:t>……</w:t>
      </w:r>
      <w:r w:rsidR="006A3AC4">
        <w:rPr>
          <w:rFonts w:cstheme="minorHAnsi"/>
          <w:szCs w:val="28"/>
        </w:rPr>
        <w:t>……………………………………………………………………………</w:t>
      </w:r>
      <w:r w:rsidRPr="00D22C21">
        <w:rPr>
          <w:rFonts w:eastAsia="Times New Roman" w:cstheme="minorHAnsi"/>
          <w:color w:val="000000"/>
          <w:kern w:val="0"/>
          <w:szCs w:val="28"/>
          <w14:ligatures w14:val="none"/>
        </w:rPr>
        <w:t>WVEMD</w:t>
      </w:r>
    </w:p>
    <w:p w14:paraId="0DBE741C" w14:textId="67AF00EE" w:rsidR="00D22C21" w:rsidRDefault="00D22C21" w:rsidP="00CB28F2">
      <w:pPr>
        <w:spacing w:line="240" w:lineRule="auto"/>
        <w:rPr>
          <w:rFonts w:eastAsia="Times New Roman" w:cstheme="minorHAnsi"/>
          <w:color w:val="000000"/>
          <w:kern w:val="0"/>
          <w:szCs w:val="28"/>
          <w14:ligatures w14:val="none"/>
        </w:rPr>
      </w:pPr>
      <w:r w:rsidRPr="00D22C21">
        <w:rPr>
          <w:rFonts w:eastAsia="Times New Roman" w:cstheme="minorHAnsi"/>
          <w:color w:val="000000"/>
          <w:kern w:val="0"/>
          <w:szCs w:val="28"/>
          <w14:ligatures w14:val="none"/>
        </w:rPr>
        <w:t>Matthew Williams……</w:t>
      </w:r>
      <w:r w:rsidR="006A3AC4">
        <w:rPr>
          <w:rFonts w:eastAsia="Times New Roman" w:cstheme="minorHAnsi"/>
          <w:color w:val="000000"/>
          <w:kern w:val="0"/>
          <w:szCs w:val="28"/>
          <w14:ligatures w14:val="none"/>
        </w:rPr>
        <w:t>…………………………………………………………………………….</w:t>
      </w:r>
      <w:r w:rsidRPr="00D22C21">
        <w:rPr>
          <w:rFonts w:eastAsia="Times New Roman" w:cstheme="minorHAnsi"/>
          <w:color w:val="000000"/>
          <w:kern w:val="0"/>
          <w:szCs w:val="28"/>
          <w14:ligatures w14:val="none"/>
        </w:rPr>
        <w:t>…WVSOM</w:t>
      </w:r>
    </w:p>
    <w:p w14:paraId="4B09CF38" w14:textId="0E4DBDAA" w:rsidR="00D22C21" w:rsidRDefault="003166CA" w:rsidP="00CB28F2">
      <w:pPr>
        <w:spacing w:line="240" w:lineRule="auto"/>
        <w:rPr>
          <w:rFonts w:eastAsia="Times New Roman" w:cstheme="minorHAnsi"/>
          <w:color w:val="000000"/>
          <w:kern w:val="0"/>
          <w:szCs w:val="28"/>
          <w14:ligatures w14:val="none"/>
        </w:rPr>
      </w:pPr>
      <w:r>
        <w:rPr>
          <w:rFonts w:eastAsia="Times New Roman" w:cstheme="minorHAnsi"/>
          <w:color w:val="000000"/>
          <w:kern w:val="0"/>
          <w:szCs w:val="28"/>
          <w14:ligatures w14:val="none"/>
        </w:rPr>
        <w:t>Megan Frampton………</w:t>
      </w:r>
      <w:r w:rsidR="006A3AC4">
        <w:rPr>
          <w:rFonts w:eastAsia="Times New Roman" w:cstheme="minorHAnsi"/>
          <w:color w:val="000000"/>
          <w:kern w:val="0"/>
          <w:szCs w:val="28"/>
          <w14:ligatures w14:val="none"/>
        </w:rPr>
        <w:t>…</w:t>
      </w:r>
      <w:proofErr w:type="gramStart"/>
      <w:r w:rsidR="006A3AC4">
        <w:rPr>
          <w:rFonts w:eastAsia="Times New Roman" w:cstheme="minorHAnsi"/>
          <w:color w:val="000000"/>
          <w:kern w:val="0"/>
          <w:szCs w:val="28"/>
          <w14:ligatures w14:val="none"/>
        </w:rPr>
        <w:t>…..</w:t>
      </w:r>
      <w:proofErr w:type="gramEnd"/>
      <w:r w:rsidRPr="003166CA">
        <w:rPr>
          <w:rFonts w:eastAsia="Times New Roman" w:cstheme="minorHAnsi"/>
          <w:color w:val="000000"/>
          <w:kern w:val="0"/>
          <w:szCs w:val="28"/>
          <w14:ligatures w14:val="none"/>
        </w:rPr>
        <w:t>WV Community Advancement and Development (CAD)</w:t>
      </w:r>
    </w:p>
    <w:p w14:paraId="03C7DFD4" w14:textId="41FE6788" w:rsidR="003166CA" w:rsidRDefault="003166CA" w:rsidP="00CB28F2">
      <w:pPr>
        <w:spacing w:line="240" w:lineRule="auto"/>
        <w:rPr>
          <w:rFonts w:eastAsia="Times New Roman" w:cstheme="minorHAnsi"/>
          <w:color w:val="000000"/>
          <w:kern w:val="0"/>
          <w:szCs w:val="28"/>
          <w14:ligatures w14:val="none"/>
        </w:rPr>
      </w:pPr>
      <w:r w:rsidRPr="003166CA">
        <w:rPr>
          <w:rFonts w:eastAsia="Times New Roman" w:cstheme="minorHAnsi"/>
          <w:color w:val="000000"/>
          <w:kern w:val="0"/>
          <w:szCs w:val="28"/>
          <w14:ligatures w14:val="none"/>
        </w:rPr>
        <w:t>Megan Kruger</w:t>
      </w:r>
      <w:r>
        <w:rPr>
          <w:rFonts w:eastAsia="Times New Roman" w:cstheme="minorHAnsi"/>
          <w:color w:val="000000"/>
          <w:kern w:val="0"/>
          <w:szCs w:val="28"/>
          <w14:ligatures w14:val="none"/>
        </w:rPr>
        <w:t>…………</w:t>
      </w:r>
      <w:r w:rsidR="00C92C78">
        <w:rPr>
          <w:rFonts w:eastAsia="Times New Roman" w:cstheme="minorHAnsi"/>
          <w:color w:val="000000"/>
          <w:kern w:val="0"/>
          <w:szCs w:val="28"/>
          <w14:ligatures w14:val="none"/>
        </w:rPr>
        <w:t>…………………………………………………………………</w:t>
      </w:r>
      <w:proofErr w:type="gramStart"/>
      <w:r w:rsidR="00C92C78">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WVU Extension</w:t>
      </w:r>
    </w:p>
    <w:p w14:paraId="35892E8B" w14:textId="6FF2026B" w:rsidR="003166CA" w:rsidRDefault="003166CA" w:rsidP="00CB28F2">
      <w:pPr>
        <w:spacing w:line="240" w:lineRule="auto"/>
        <w:rPr>
          <w:rFonts w:eastAsia="Times New Roman" w:cstheme="minorHAnsi"/>
          <w:color w:val="000000"/>
          <w:kern w:val="0"/>
          <w:szCs w:val="28"/>
          <w14:ligatures w14:val="none"/>
        </w:rPr>
      </w:pPr>
      <w:r w:rsidRPr="003166CA">
        <w:rPr>
          <w:rFonts w:eastAsia="Times New Roman" w:cstheme="minorHAnsi"/>
          <w:color w:val="000000"/>
          <w:kern w:val="0"/>
          <w:szCs w:val="28"/>
          <w14:ligatures w14:val="none"/>
        </w:rPr>
        <w:t>Melanie Boothe</w:t>
      </w:r>
      <w:r>
        <w:rPr>
          <w:rFonts w:eastAsia="Times New Roman" w:cstheme="minorHAnsi"/>
          <w:color w:val="000000"/>
          <w:kern w:val="0"/>
          <w:szCs w:val="28"/>
          <w14:ligatures w14:val="none"/>
        </w:rPr>
        <w:t>……</w:t>
      </w:r>
      <w:r w:rsidR="00C92C78">
        <w:rPr>
          <w:rFonts w:eastAsia="Times New Roman" w:cstheme="minorHAnsi"/>
          <w:color w:val="000000"/>
          <w:kern w:val="0"/>
          <w:szCs w:val="28"/>
          <w14:ligatures w14:val="none"/>
        </w:rPr>
        <w:t>…………………………………………………………………………………</w:t>
      </w:r>
      <w:proofErr w:type="gramStart"/>
      <w:r w:rsidR="00C92C78">
        <w:rPr>
          <w:rFonts w:eastAsia="Times New Roman" w:cstheme="minorHAnsi"/>
          <w:color w:val="000000"/>
          <w:kern w:val="0"/>
          <w:szCs w:val="28"/>
          <w14:ligatures w14:val="none"/>
        </w:rPr>
        <w:t>….</w:t>
      </w:r>
      <w:r>
        <w:rPr>
          <w:rFonts w:eastAsia="Times New Roman" w:cstheme="minorHAnsi"/>
          <w:color w:val="000000"/>
          <w:kern w:val="0"/>
          <w:szCs w:val="28"/>
          <w14:ligatures w14:val="none"/>
        </w:rPr>
        <w:t>WVCAD</w:t>
      </w:r>
      <w:proofErr w:type="gramEnd"/>
    </w:p>
    <w:p w14:paraId="728D10C7" w14:textId="4DB03A01" w:rsidR="00663CFF" w:rsidRDefault="00663CFF" w:rsidP="00CB28F2">
      <w:pPr>
        <w:spacing w:line="240" w:lineRule="auto"/>
        <w:rPr>
          <w:rFonts w:eastAsia="Times New Roman" w:cstheme="minorHAnsi"/>
          <w:color w:val="000000"/>
          <w:kern w:val="0"/>
          <w:szCs w:val="28"/>
          <w14:ligatures w14:val="none"/>
        </w:rPr>
      </w:pPr>
      <w:r w:rsidRPr="00663CFF">
        <w:rPr>
          <w:rFonts w:eastAsia="Times New Roman" w:cstheme="minorHAnsi"/>
          <w:color w:val="000000"/>
          <w:kern w:val="0"/>
          <w:szCs w:val="28"/>
          <w14:ligatures w14:val="none"/>
        </w:rPr>
        <w:t>Melanie Neal</w:t>
      </w:r>
      <w:r>
        <w:rPr>
          <w:rFonts w:eastAsia="Times New Roman" w:cstheme="minorHAnsi"/>
          <w:color w:val="000000"/>
          <w:kern w:val="0"/>
          <w:szCs w:val="28"/>
          <w14:ligatures w14:val="none"/>
        </w:rPr>
        <w:t>……………</w:t>
      </w:r>
      <w:r w:rsidR="00C92C78">
        <w:rPr>
          <w:rFonts w:eastAsia="Times New Roman" w:cstheme="minorHAnsi"/>
          <w:color w:val="000000"/>
          <w:kern w:val="0"/>
          <w:szCs w:val="28"/>
          <w14:ligatures w14:val="none"/>
        </w:rPr>
        <w:t>…………………………………………………</w:t>
      </w:r>
      <w:r w:rsidRPr="00663CFF">
        <w:rPr>
          <w:rFonts w:eastAsia="Times New Roman" w:cstheme="minorHAnsi"/>
          <w:color w:val="000000"/>
          <w:kern w:val="0"/>
          <w:szCs w:val="28"/>
          <w14:ligatures w14:val="none"/>
        </w:rPr>
        <w:t>US Army Corps of Engineers</w:t>
      </w:r>
    </w:p>
    <w:p w14:paraId="47F87202" w14:textId="292C93CA" w:rsidR="00663CFF" w:rsidRDefault="00663CFF" w:rsidP="00CB28F2">
      <w:pPr>
        <w:spacing w:line="240" w:lineRule="auto"/>
        <w:rPr>
          <w:rFonts w:eastAsia="Times New Roman" w:cstheme="minorHAnsi"/>
          <w:color w:val="000000"/>
          <w:kern w:val="0"/>
          <w:szCs w:val="28"/>
          <w14:ligatures w14:val="none"/>
        </w:rPr>
      </w:pPr>
      <w:r w:rsidRPr="00663CFF">
        <w:rPr>
          <w:rFonts w:eastAsia="Times New Roman" w:cstheme="minorHAnsi"/>
          <w:color w:val="000000"/>
          <w:kern w:val="0"/>
          <w:szCs w:val="28"/>
          <w14:ligatures w14:val="none"/>
        </w:rPr>
        <w:t>Melisa Winburn</w:t>
      </w:r>
      <w:r>
        <w:rPr>
          <w:rFonts w:eastAsia="Times New Roman" w:cstheme="minorHAnsi"/>
          <w:color w:val="000000"/>
          <w:kern w:val="0"/>
          <w:szCs w:val="28"/>
          <w14:ligatures w14:val="none"/>
        </w:rPr>
        <w:t>…………</w:t>
      </w:r>
      <w:r w:rsidR="00C92C78">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007C01DE" w:rsidRPr="007C01DE">
        <w:rPr>
          <w:rFonts w:eastAsia="Times New Roman" w:cstheme="minorHAnsi"/>
          <w:color w:val="000000"/>
          <w:kern w:val="0"/>
          <w:szCs w:val="28"/>
          <w14:ligatures w14:val="none"/>
        </w:rPr>
        <w:t>Appalachia Service Project</w:t>
      </w:r>
    </w:p>
    <w:p w14:paraId="6A40AFF5" w14:textId="12F5DC36" w:rsidR="007C01DE" w:rsidRDefault="007C01DE" w:rsidP="00CB28F2">
      <w:pPr>
        <w:spacing w:line="240" w:lineRule="auto"/>
        <w:rPr>
          <w:rFonts w:eastAsia="Times New Roman" w:cstheme="minorHAnsi"/>
          <w:color w:val="000000"/>
          <w:kern w:val="0"/>
          <w:szCs w:val="28"/>
          <w14:ligatures w14:val="none"/>
        </w:rPr>
      </w:pPr>
      <w:r w:rsidRPr="007C01DE">
        <w:rPr>
          <w:rFonts w:eastAsia="Times New Roman" w:cstheme="minorHAnsi"/>
          <w:color w:val="000000"/>
          <w:kern w:val="0"/>
          <w:szCs w:val="28"/>
          <w14:ligatures w14:val="none"/>
        </w:rPr>
        <w:t>Melynda Sampson</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r w:rsidRPr="007C01DE">
        <w:rPr>
          <w:rFonts w:eastAsia="Times New Roman" w:cstheme="minorHAnsi"/>
          <w:color w:val="000000"/>
          <w:kern w:val="0"/>
          <w:szCs w:val="28"/>
          <w14:ligatures w14:val="none"/>
        </w:rPr>
        <w:t>WV</w:t>
      </w:r>
      <w:proofErr w:type="gramEnd"/>
      <w:r w:rsidRPr="007C01DE">
        <w:rPr>
          <w:rFonts w:eastAsia="Times New Roman" w:cstheme="minorHAnsi"/>
          <w:color w:val="000000"/>
          <w:kern w:val="0"/>
          <w:szCs w:val="28"/>
          <w14:ligatures w14:val="none"/>
        </w:rPr>
        <w:t xml:space="preserve"> 211</w:t>
      </w:r>
    </w:p>
    <w:p w14:paraId="37351942" w14:textId="766DB611" w:rsidR="007C01DE" w:rsidRDefault="007C01DE" w:rsidP="00CB28F2">
      <w:pPr>
        <w:spacing w:line="240" w:lineRule="auto"/>
        <w:rPr>
          <w:rFonts w:eastAsia="Times New Roman" w:cstheme="minorHAnsi"/>
          <w:color w:val="000000"/>
          <w:kern w:val="0"/>
          <w:szCs w:val="28"/>
          <w14:ligatures w14:val="none"/>
        </w:rPr>
      </w:pPr>
      <w:r w:rsidRPr="007C01DE">
        <w:rPr>
          <w:rFonts w:eastAsia="Times New Roman" w:cstheme="minorHAnsi"/>
          <w:color w:val="000000"/>
          <w:kern w:val="0"/>
          <w:szCs w:val="28"/>
          <w14:ligatures w14:val="none"/>
        </w:rPr>
        <w:t>Morgan A. Saunders</w:t>
      </w:r>
      <w:r>
        <w:rPr>
          <w:rFonts w:eastAsia="Times New Roman" w:cstheme="minorHAnsi"/>
          <w:color w:val="000000"/>
          <w:kern w:val="0"/>
          <w:szCs w:val="28"/>
          <w14:ligatures w14:val="none"/>
        </w:rPr>
        <w:t>…………</w:t>
      </w:r>
      <w:r w:rsidR="00180176">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r w:rsidRPr="007C01DE">
        <w:rPr>
          <w:rFonts w:eastAsia="Times New Roman" w:cstheme="minorHAnsi"/>
          <w:color w:val="000000"/>
          <w:kern w:val="0"/>
          <w:szCs w:val="28"/>
          <w14:ligatures w14:val="none"/>
        </w:rPr>
        <w:t>The</w:t>
      </w:r>
      <w:proofErr w:type="gramEnd"/>
      <w:r w:rsidRPr="007C01DE">
        <w:rPr>
          <w:rFonts w:eastAsia="Times New Roman" w:cstheme="minorHAnsi"/>
          <w:color w:val="000000"/>
          <w:kern w:val="0"/>
          <w:szCs w:val="28"/>
          <w14:ligatures w14:val="none"/>
        </w:rPr>
        <w:t xml:space="preserve"> West Virginia Grant Resource Centers</w:t>
      </w:r>
    </w:p>
    <w:p w14:paraId="17BBB19E" w14:textId="55775863" w:rsidR="007C01DE" w:rsidRDefault="007C01DE" w:rsidP="00CB28F2">
      <w:pPr>
        <w:spacing w:line="240" w:lineRule="auto"/>
        <w:rPr>
          <w:rFonts w:eastAsia="Times New Roman" w:cstheme="minorHAnsi"/>
          <w:color w:val="000000"/>
          <w:kern w:val="0"/>
          <w:szCs w:val="28"/>
          <w14:ligatures w14:val="none"/>
        </w:rPr>
      </w:pPr>
      <w:r w:rsidRPr="007C01DE">
        <w:rPr>
          <w:rFonts w:eastAsia="Times New Roman" w:cstheme="minorHAnsi"/>
          <w:color w:val="000000"/>
          <w:kern w:val="0"/>
          <w:szCs w:val="28"/>
          <w14:ligatures w14:val="none"/>
        </w:rPr>
        <w:t>Nazma Ahmed</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sidR="00C104FF">
        <w:rPr>
          <w:rFonts w:eastAsia="Times New Roman" w:cstheme="minorHAnsi"/>
          <w:color w:val="000000"/>
          <w:kern w:val="0"/>
          <w:szCs w:val="28"/>
          <w14:ligatures w14:val="none"/>
        </w:rPr>
        <w:t>WVU</w:t>
      </w:r>
    </w:p>
    <w:p w14:paraId="43D03E2C" w14:textId="7C226359" w:rsidR="007C01DE" w:rsidRDefault="00364170" w:rsidP="00CB28F2">
      <w:pPr>
        <w:spacing w:line="240" w:lineRule="auto"/>
        <w:rPr>
          <w:rFonts w:eastAsia="Times New Roman" w:cstheme="minorHAnsi"/>
          <w:color w:val="000000"/>
          <w:kern w:val="0"/>
          <w:szCs w:val="28"/>
          <w14:ligatures w14:val="none"/>
        </w:rPr>
      </w:pPr>
      <w:r w:rsidRPr="00364170">
        <w:rPr>
          <w:rFonts w:eastAsia="Times New Roman" w:cstheme="minorHAnsi"/>
          <w:color w:val="000000"/>
          <w:kern w:val="0"/>
          <w:szCs w:val="28"/>
          <w14:ligatures w14:val="none"/>
        </w:rPr>
        <w:t>Nick Webb</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t>
      </w:r>
      <w:r w:rsidRPr="00364170">
        <w:rPr>
          <w:rFonts w:eastAsia="Times New Roman" w:cstheme="minorHAnsi"/>
          <w:color w:val="000000"/>
          <w:kern w:val="0"/>
          <w:szCs w:val="28"/>
          <w14:ligatures w14:val="none"/>
        </w:rPr>
        <w:t>National Weather Service Charleston</w:t>
      </w:r>
      <w:r>
        <w:rPr>
          <w:rFonts w:eastAsia="Times New Roman" w:cstheme="minorHAnsi"/>
          <w:color w:val="000000"/>
          <w:kern w:val="0"/>
          <w:szCs w:val="28"/>
          <w14:ligatures w14:val="none"/>
        </w:rPr>
        <w:t>,</w:t>
      </w:r>
      <w:r w:rsidRPr="00364170">
        <w:rPr>
          <w:rFonts w:eastAsia="Times New Roman" w:cstheme="minorHAnsi"/>
          <w:color w:val="000000"/>
          <w:kern w:val="0"/>
          <w:szCs w:val="28"/>
          <w14:ligatures w14:val="none"/>
        </w:rPr>
        <w:t xml:space="preserve"> WV</w:t>
      </w:r>
    </w:p>
    <w:p w14:paraId="7F521881" w14:textId="4DE32C8A" w:rsidR="00364170" w:rsidRDefault="00364170" w:rsidP="00CB28F2">
      <w:pPr>
        <w:spacing w:line="240" w:lineRule="auto"/>
        <w:rPr>
          <w:rFonts w:eastAsia="Times New Roman" w:cstheme="minorHAnsi"/>
          <w:color w:val="000000"/>
          <w:kern w:val="0"/>
          <w:szCs w:val="28"/>
          <w14:ligatures w14:val="none"/>
        </w:rPr>
      </w:pPr>
      <w:r w:rsidRPr="00364170">
        <w:rPr>
          <w:rFonts w:eastAsia="Times New Roman" w:cstheme="minorHAnsi"/>
          <w:color w:val="000000"/>
          <w:kern w:val="0"/>
          <w:szCs w:val="28"/>
          <w14:ligatures w14:val="none"/>
        </w:rPr>
        <w:t>Nico Zegre</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364170">
        <w:rPr>
          <w:rFonts w:eastAsia="Times New Roman" w:cstheme="minorHAnsi"/>
          <w:color w:val="000000"/>
          <w:kern w:val="0"/>
          <w:szCs w:val="28"/>
          <w14:ligatures w14:val="none"/>
        </w:rPr>
        <w:t xml:space="preserve">Mountain Hydrology Lab </w:t>
      </w:r>
      <w:r>
        <w:rPr>
          <w:rFonts w:eastAsia="Times New Roman" w:cstheme="minorHAnsi"/>
          <w:color w:val="000000"/>
          <w:kern w:val="0"/>
          <w:szCs w:val="28"/>
          <w14:ligatures w14:val="none"/>
        </w:rPr>
        <w:t>WVU</w:t>
      </w:r>
    </w:p>
    <w:p w14:paraId="23504BC1" w14:textId="15F69393" w:rsidR="00364170" w:rsidRDefault="007B0ADA" w:rsidP="00CB28F2">
      <w:pPr>
        <w:spacing w:line="240" w:lineRule="auto"/>
        <w:rPr>
          <w:rFonts w:eastAsia="Times New Roman" w:cstheme="minorHAnsi"/>
          <w:color w:val="000000"/>
          <w:kern w:val="0"/>
          <w:szCs w:val="28"/>
          <w14:ligatures w14:val="none"/>
        </w:rPr>
      </w:pPr>
      <w:r w:rsidRPr="007B0ADA">
        <w:rPr>
          <w:rFonts w:eastAsia="Times New Roman" w:cstheme="minorHAnsi"/>
          <w:color w:val="000000"/>
          <w:kern w:val="0"/>
          <w:szCs w:val="28"/>
          <w14:ligatures w14:val="none"/>
        </w:rPr>
        <w:t>Olivia Hensley</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7B0ADA">
        <w:rPr>
          <w:rFonts w:eastAsia="Times New Roman" w:cstheme="minorHAnsi"/>
          <w:color w:val="000000"/>
          <w:kern w:val="0"/>
          <w:szCs w:val="28"/>
          <w14:ligatures w14:val="none"/>
        </w:rPr>
        <w:t>US Department of HUD</w:t>
      </w:r>
    </w:p>
    <w:p w14:paraId="038F01FB" w14:textId="7E55D513" w:rsidR="007B0ADA" w:rsidRDefault="007B0ADA" w:rsidP="00C104FF">
      <w:pPr>
        <w:spacing w:line="240" w:lineRule="auto"/>
        <w:jc w:val="right"/>
        <w:rPr>
          <w:rFonts w:eastAsia="Times New Roman" w:cstheme="minorHAnsi"/>
          <w:color w:val="000000"/>
          <w:kern w:val="0"/>
          <w:szCs w:val="28"/>
          <w14:ligatures w14:val="none"/>
        </w:rPr>
      </w:pPr>
      <w:r w:rsidRPr="007B0ADA">
        <w:rPr>
          <w:rFonts w:eastAsia="Times New Roman" w:cstheme="minorHAnsi"/>
          <w:color w:val="000000"/>
          <w:kern w:val="0"/>
          <w:szCs w:val="28"/>
          <w14:ligatures w14:val="none"/>
        </w:rPr>
        <w:t>Paula Brown</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7B0ADA">
        <w:rPr>
          <w:rFonts w:eastAsia="Times New Roman" w:cstheme="minorHAnsi"/>
          <w:color w:val="000000"/>
          <w:kern w:val="0"/>
          <w:szCs w:val="28"/>
          <w14:ligatures w14:val="none"/>
        </w:rPr>
        <w:t>Greenbrier County Homeland Security &amp; Emergency M</w:t>
      </w:r>
      <w:r w:rsidR="00332A49">
        <w:rPr>
          <w:rFonts w:eastAsia="Times New Roman" w:cstheme="minorHAnsi"/>
          <w:color w:val="000000"/>
          <w:kern w:val="0"/>
          <w:szCs w:val="28"/>
          <w14:ligatures w14:val="none"/>
        </w:rPr>
        <w:t>anagement</w:t>
      </w:r>
    </w:p>
    <w:p w14:paraId="0AD3C509" w14:textId="13EA6D87" w:rsidR="009534F5" w:rsidRDefault="009534F5" w:rsidP="00CB28F2">
      <w:pPr>
        <w:spacing w:line="240" w:lineRule="auto"/>
        <w:rPr>
          <w:rFonts w:eastAsia="Times New Roman" w:cstheme="minorHAnsi"/>
          <w:color w:val="000000"/>
          <w:kern w:val="0"/>
          <w:szCs w:val="28"/>
          <w14:ligatures w14:val="none"/>
        </w:rPr>
      </w:pPr>
      <w:r w:rsidRPr="009534F5">
        <w:rPr>
          <w:rFonts w:eastAsia="Times New Roman" w:cstheme="minorHAnsi"/>
          <w:color w:val="000000"/>
          <w:kern w:val="0"/>
          <w:szCs w:val="28"/>
          <w14:ligatures w14:val="none"/>
        </w:rPr>
        <w:t>Rebecca Chestnutt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proofErr w:type="gramEnd"/>
      <w:r w:rsidR="006C02A5" w:rsidRPr="006C02A5">
        <w:rPr>
          <w:rFonts w:eastAsia="Times New Roman" w:cstheme="minorHAnsi"/>
          <w:color w:val="000000"/>
          <w:kern w:val="0"/>
          <w:szCs w:val="28"/>
          <w14:ligatures w14:val="none"/>
        </w:rPr>
        <w:t>The Salvation Army</w:t>
      </w:r>
    </w:p>
    <w:p w14:paraId="2EF5C59E" w14:textId="6FC206D9" w:rsidR="006C02A5" w:rsidRDefault="006C02A5" w:rsidP="00CB28F2">
      <w:pPr>
        <w:spacing w:line="240" w:lineRule="auto"/>
        <w:rPr>
          <w:rFonts w:eastAsia="Times New Roman" w:cstheme="minorHAnsi"/>
          <w:color w:val="000000"/>
          <w:kern w:val="0"/>
          <w:szCs w:val="28"/>
          <w14:ligatures w14:val="none"/>
        </w:rPr>
      </w:pPr>
      <w:r w:rsidRPr="006C02A5">
        <w:rPr>
          <w:rFonts w:eastAsia="Times New Roman" w:cstheme="minorHAnsi"/>
          <w:color w:val="000000"/>
          <w:kern w:val="0"/>
          <w:szCs w:val="28"/>
          <w14:ligatures w14:val="none"/>
        </w:rPr>
        <w:t>Richard Begley</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t>
      </w:r>
      <w:r w:rsidRPr="006C02A5">
        <w:rPr>
          <w:rFonts w:eastAsia="Times New Roman" w:cstheme="minorHAnsi"/>
          <w:color w:val="000000"/>
          <w:kern w:val="0"/>
          <w:szCs w:val="28"/>
          <w14:ligatures w14:val="none"/>
        </w:rPr>
        <w:t>Marshall University</w:t>
      </w:r>
    </w:p>
    <w:p w14:paraId="482C2F98" w14:textId="015EB6FE" w:rsidR="006C02A5" w:rsidRDefault="006C02A5" w:rsidP="00CB28F2">
      <w:pPr>
        <w:spacing w:line="240" w:lineRule="auto"/>
        <w:rPr>
          <w:rFonts w:eastAsia="Times New Roman" w:cstheme="minorHAnsi"/>
          <w:color w:val="000000"/>
          <w:kern w:val="0"/>
          <w:szCs w:val="28"/>
          <w14:ligatures w14:val="none"/>
        </w:rPr>
      </w:pPr>
      <w:r w:rsidRPr="006C02A5">
        <w:rPr>
          <w:rFonts w:eastAsia="Times New Roman" w:cstheme="minorHAnsi"/>
          <w:color w:val="000000"/>
          <w:kern w:val="0"/>
          <w:szCs w:val="28"/>
          <w14:ligatures w14:val="none"/>
        </w:rPr>
        <w:t>Ruthana Beezley</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r w:rsidRPr="006C02A5">
        <w:rPr>
          <w:rFonts w:eastAsia="Times New Roman" w:cstheme="minorHAnsi"/>
          <w:color w:val="000000"/>
          <w:kern w:val="0"/>
          <w:szCs w:val="28"/>
          <w14:ligatures w14:val="none"/>
        </w:rPr>
        <w:t>Greenbrier</w:t>
      </w:r>
      <w:proofErr w:type="gramEnd"/>
      <w:r w:rsidRPr="006C02A5">
        <w:rPr>
          <w:rFonts w:eastAsia="Times New Roman" w:cstheme="minorHAnsi"/>
          <w:color w:val="000000"/>
          <w:kern w:val="0"/>
          <w:szCs w:val="28"/>
          <w14:ligatures w14:val="none"/>
        </w:rPr>
        <w:t xml:space="preserve"> Valley Economic Development Corporation</w:t>
      </w:r>
    </w:p>
    <w:p w14:paraId="20A92C98" w14:textId="38A572F3" w:rsidR="006C02A5" w:rsidRDefault="006C02A5" w:rsidP="00CB28F2">
      <w:pPr>
        <w:spacing w:line="240" w:lineRule="auto"/>
        <w:rPr>
          <w:rFonts w:eastAsia="Times New Roman" w:cstheme="minorHAnsi"/>
          <w:color w:val="000000"/>
          <w:kern w:val="0"/>
          <w:szCs w:val="28"/>
          <w14:ligatures w14:val="none"/>
        </w:rPr>
      </w:pPr>
      <w:r w:rsidRPr="006C02A5">
        <w:rPr>
          <w:rFonts w:eastAsia="Times New Roman" w:cstheme="minorHAnsi"/>
          <w:color w:val="000000"/>
          <w:kern w:val="0"/>
          <w:szCs w:val="28"/>
          <w14:ligatures w14:val="none"/>
        </w:rPr>
        <w:t>Ruthie Maniscalchi</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…….WVEMD</w:t>
      </w:r>
    </w:p>
    <w:p w14:paraId="61053097" w14:textId="23F581D0" w:rsidR="006C02A5" w:rsidRDefault="00CE69E3" w:rsidP="00CB28F2">
      <w:pPr>
        <w:spacing w:line="240" w:lineRule="auto"/>
        <w:rPr>
          <w:rFonts w:eastAsia="Times New Roman" w:cstheme="minorHAnsi"/>
          <w:color w:val="000000"/>
          <w:kern w:val="0"/>
          <w:szCs w:val="28"/>
          <w14:ligatures w14:val="none"/>
        </w:rPr>
      </w:pPr>
      <w:r w:rsidRPr="00CE69E3">
        <w:rPr>
          <w:rFonts w:eastAsia="Times New Roman" w:cstheme="minorHAnsi"/>
          <w:color w:val="000000"/>
          <w:kern w:val="0"/>
          <w:szCs w:val="28"/>
          <w14:ligatures w14:val="none"/>
        </w:rPr>
        <w:t>Ryan Halsey</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……..WVCAD</w:t>
      </w:r>
    </w:p>
    <w:p w14:paraId="7C1B0344" w14:textId="6FBC0FF5" w:rsidR="00CE69E3" w:rsidRDefault="00CE69E3" w:rsidP="00CB28F2">
      <w:pPr>
        <w:spacing w:line="240" w:lineRule="auto"/>
        <w:rPr>
          <w:rFonts w:eastAsia="Times New Roman" w:cstheme="minorHAnsi"/>
          <w:color w:val="000000"/>
          <w:kern w:val="0"/>
          <w:szCs w:val="28"/>
          <w14:ligatures w14:val="none"/>
        </w:rPr>
      </w:pPr>
      <w:r w:rsidRPr="00CE69E3">
        <w:rPr>
          <w:rFonts w:eastAsia="Times New Roman" w:cstheme="minorHAnsi"/>
          <w:color w:val="000000"/>
          <w:kern w:val="0"/>
          <w:szCs w:val="28"/>
          <w14:ligatures w14:val="none"/>
        </w:rPr>
        <w:t>Sandy Keener</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WV VOAD</w:t>
      </w:r>
    </w:p>
    <w:p w14:paraId="6B6E6F36" w14:textId="4627DED5" w:rsidR="00CE69E3" w:rsidRDefault="00CE69E3" w:rsidP="00CB28F2">
      <w:pPr>
        <w:spacing w:line="240" w:lineRule="auto"/>
        <w:rPr>
          <w:rFonts w:eastAsia="Times New Roman" w:cstheme="minorHAnsi"/>
          <w:color w:val="000000"/>
          <w:kern w:val="0"/>
          <w:szCs w:val="28"/>
          <w14:ligatures w14:val="none"/>
        </w:rPr>
      </w:pPr>
      <w:r w:rsidRPr="00CE69E3">
        <w:rPr>
          <w:rFonts w:eastAsia="Times New Roman" w:cstheme="minorHAnsi"/>
          <w:color w:val="000000"/>
          <w:kern w:val="0"/>
          <w:szCs w:val="28"/>
          <w14:ligatures w14:val="none"/>
        </w:rPr>
        <w:t>Sara Dyer</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r w:rsidRPr="00CE69E3">
        <w:rPr>
          <w:rFonts w:eastAsia="Times New Roman" w:cstheme="minorHAnsi"/>
          <w:color w:val="000000"/>
          <w:kern w:val="0"/>
          <w:szCs w:val="28"/>
          <w14:ligatures w14:val="none"/>
        </w:rPr>
        <w:t>WV</w:t>
      </w:r>
      <w:proofErr w:type="gramEnd"/>
      <w:r w:rsidRPr="00CE69E3">
        <w:rPr>
          <w:rFonts w:eastAsia="Times New Roman" w:cstheme="minorHAnsi"/>
          <w:color w:val="000000"/>
          <w:kern w:val="0"/>
          <w:szCs w:val="28"/>
          <w14:ligatures w14:val="none"/>
        </w:rPr>
        <w:t xml:space="preserve"> House of Delegates</w:t>
      </w:r>
    </w:p>
    <w:p w14:paraId="2A40E507" w14:textId="0F6E4B77" w:rsidR="00CE69E3" w:rsidRDefault="00CE69E3" w:rsidP="00CB28F2">
      <w:pPr>
        <w:spacing w:line="240" w:lineRule="auto"/>
        <w:rPr>
          <w:rFonts w:eastAsia="Times New Roman" w:cstheme="minorHAnsi"/>
          <w:color w:val="000000"/>
          <w:kern w:val="0"/>
          <w:szCs w:val="28"/>
          <w14:ligatures w14:val="none"/>
        </w:rPr>
      </w:pPr>
      <w:r w:rsidRPr="00CE69E3">
        <w:rPr>
          <w:rFonts w:eastAsia="Times New Roman" w:cstheme="minorHAnsi"/>
          <w:color w:val="000000"/>
          <w:kern w:val="0"/>
          <w:szCs w:val="28"/>
          <w14:ligatures w14:val="none"/>
        </w:rPr>
        <w:t>Sara Hambrick</w:t>
      </w:r>
      <w:r>
        <w:rPr>
          <w:rFonts w:eastAsia="Times New Roman" w:cstheme="minorHAnsi"/>
          <w:color w:val="000000"/>
          <w:kern w:val="0"/>
          <w:szCs w:val="28"/>
          <w14:ligatures w14:val="none"/>
        </w:rPr>
        <w:t>…</w:t>
      </w:r>
      <w:r w:rsidR="00E63AC6">
        <w:rPr>
          <w:rFonts w:eastAsia="Times New Roman" w:cstheme="minorHAnsi"/>
          <w:color w:val="000000"/>
          <w:kern w:val="0"/>
          <w:szCs w:val="28"/>
          <w14:ligatures w14:val="none"/>
        </w:rPr>
        <w:t>……………………………………………………………………………………………</w:t>
      </w:r>
      <w:proofErr w:type="gramStart"/>
      <w:r w:rsidR="00E63AC6">
        <w:rPr>
          <w:rFonts w:eastAsia="Times New Roman" w:cstheme="minorHAnsi"/>
          <w:color w:val="000000"/>
          <w:kern w:val="0"/>
          <w:szCs w:val="28"/>
          <w14:ligatures w14:val="none"/>
        </w:rPr>
        <w:t>….</w:t>
      </w:r>
      <w:r>
        <w:rPr>
          <w:rFonts w:eastAsia="Times New Roman" w:cstheme="minorHAnsi"/>
          <w:color w:val="000000"/>
          <w:kern w:val="0"/>
          <w:szCs w:val="28"/>
          <w14:ligatures w14:val="none"/>
        </w:rPr>
        <w:t>SBP</w:t>
      </w:r>
      <w:proofErr w:type="gramEnd"/>
    </w:p>
    <w:p w14:paraId="4FE9C4DF" w14:textId="7706336C" w:rsidR="00F667D7" w:rsidRDefault="00F667D7" w:rsidP="00CB28F2">
      <w:pPr>
        <w:spacing w:line="240" w:lineRule="auto"/>
        <w:rPr>
          <w:rFonts w:eastAsia="Times New Roman" w:cstheme="minorHAnsi"/>
          <w:color w:val="000000"/>
          <w:kern w:val="0"/>
          <w:szCs w:val="28"/>
          <w14:ligatures w14:val="none"/>
        </w:rPr>
      </w:pPr>
      <w:r w:rsidRPr="00F667D7">
        <w:rPr>
          <w:rFonts w:eastAsia="Times New Roman" w:cstheme="minorHAnsi"/>
          <w:color w:val="000000"/>
          <w:kern w:val="0"/>
          <w:szCs w:val="28"/>
          <w14:ligatures w14:val="none"/>
        </w:rPr>
        <w:t>Sarah Woody</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F667D7">
        <w:rPr>
          <w:rFonts w:eastAsia="Times New Roman" w:cstheme="minorHAnsi"/>
          <w:color w:val="000000"/>
          <w:kern w:val="0"/>
          <w:szCs w:val="28"/>
          <w14:ligatures w14:val="none"/>
        </w:rPr>
        <w:t>Greenbrier County Health Dep</w:t>
      </w:r>
      <w:r w:rsidR="00C104FF">
        <w:rPr>
          <w:rFonts w:eastAsia="Times New Roman" w:cstheme="minorHAnsi"/>
          <w:color w:val="000000"/>
          <w:kern w:val="0"/>
          <w:szCs w:val="28"/>
          <w14:ligatures w14:val="none"/>
        </w:rPr>
        <w:t>artment</w:t>
      </w:r>
    </w:p>
    <w:p w14:paraId="0623094E" w14:textId="1065CA5A" w:rsidR="00F667D7" w:rsidRDefault="00F667D7" w:rsidP="00CB28F2">
      <w:pPr>
        <w:spacing w:line="240" w:lineRule="auto"/>
        <w:rPr>
          <w:rFonts w:eastAsia="Times New Roman" w:cstheme="minorHAnsi"/>
          <w:color w:val="000000"/>
          <w:kern w:val="0"/>
          <w:szCs w:val="28"/>
          <w14:ligatures w14:val="none"/>
        </w:rPr>
      </w:pPr>
      <w:r w:rsidRPr="00F667D7">
        <w:rPr>
          <w:rFonts w:eastAsia="Times New Roman" w:cstheme="minorHAnsi"/>
          <w:color w:val="000000"/>
          <w:kern w:val="0"/>
          <w:szCs w:val="28"/>
          <w14:ligatures w14:val="none"/>
        </w:rPr>
        <w:t>Scott Smith</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t>
      </w:r>
      <w:r w:rsidRPr="00F667D7">
        <w:rPr>
          <w:rFonts w:eastAsia="Times New Roman" w:cstheme="minorHAnsi"/>
          <w:color w:val="000000"/>
          <w:kern w:val="0"/>
          <w:szCs w:val="28"/>
          <w14:ligatures w14:val="none"/>
        </w:rPr>
        <w:t>West Virginia Housing Development Fund</w:t>
      </w:r>
    </w:p>
    <w:p w14:paraId="4B52A509" w14:textId="76B299FF" w:rsidR="00F667D7" w:rsidRDefault="00F667D7" w:rsidP="00CB28F2">
      <w:pPr>
        <w:spacing w:line="240" w:lineRule="auto"/>
        <w:rPr>
          <w:rFonts w:eastAsia="Times New Roman" w:cstheme="minorHAnsi"/>
          <w:color w:val="000000"/>
          <w:kern w:val="0"/>
          <w:szCs w:val="28"/>
          <w14:ligatures w14:val="none"/>
        </w:rPr>
      </w:pPr>
      <w:r w:rsidRPr="00F667D7">
        <w:rPr>
          <w:rFonts w:eastAsia="Times New Roman" w:cstheme="minorHAnsi"/>
          <w:color w:val="000000"/>
          <w:kern w:val="0"/>
          <w:szCs w:val="28"/>
          <w14:ligatures w14:val="none"/>
        </w:rPr>
        <w:t>Senator Chandler Swope</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F667D7">
        <w:rPr>
          <w:rFonts w:eastAsia="Times New Roman" w:cstheme="minorHAnsi"/>
          <w:color w:val="000000"/>
          <w:kern w:val="0"/>
          <w:szCs w:val="28"/>
          <w14:ligatures w14:val="none"/>
        </w:rPr>
        <w:t>WV State Senate</w:t>
      </w:r>
    </w:p>
    <w:p w14:paraId="61BC5425" w14:textId="7070C620" w:rsidR="00F667D7" w:rsidRDefault="000E1911" w:rsidP="00CB28F2">
      <w:pPr>
        <w:spacing w:line="240" w:lineRule="auto"/>
        <w:rPr>
          <w:rFonts w:eastAsia="Times New Roman" w:cstheme="minorHAnsi"/>
          <w:color w:val="000000"/>
          <w:kern w:val="0"/>
          <w:szCs w:val="28"/>
          <w14:ligatures w14:val="none"/>
        </w:rPr>
      </w:pPr>
      <w:r w:rsidRPr="000E1911">
        <w:rPr>
          <w:rFonts w:eastAsia="Times New Roman" w:cstheme="minorHAnsi"/>
          <w:color w:val="000000"/>
          <w:kern w:val="0"/>
          <w:szCs w:val="28"/>
          <w14:ligatures w14:val="none"/>
        </w:rPr>
        <w:t>Sherry Risk</w:t>
      </w:r>
      <w:r>
        <w:rPr>
          <w:rFonts w:eastAsia="Times New Roman" w:cstheme="minorHAnsi"/>
          <w:color w:val="000000"/>
          <w:kern w:val="0"/>
          <w:szCs w:val="28"/>
          <w14:ligatures w14:val="none"/>
        </w:rPr>
        <w:t>……</w:t>
      </w:r>
      <w:r w:rsidR="004972D4">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SBP</w:t>
      </w:r>
    </w:p>
    <w:p w14:paraId="0118B2DA" w14:textId="09730CF8" w:rsidR="000E1911" w:rsidRDefault="000E1911" w:rsidP="00CB28F2">
      <w:pPr>
        <w:spacing w:line="240" w:lineRule="auto"/>
        <w:rPr>
          <w:rFonts w:eastAsia="Times New Roman" w:cstheme="minorHAnsi"/>
          <w:color w:val="000000"/>
          <w:kern w:val="0"/>
          <w:szCs w:val="28"/>
          <w14:ligatures w14:val="none"/>
        </w:rPr>
      </w:pPr>
      <w:r w:rsidRPr="000E1911">
        <w:rPr>
          <w:rFonts w:eastAsia="Times New Roman" w:cstheme="minorHAnsi"/>
          <w:color w:val="000000"/>
          <w:kern w:val="0"/>
          <w:szCs w:val="28"/>
          <w14:ligatures w14:val="none"/>
        </w:rPr>
        <w:t>Tammy Tincher</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0E1911">
        <w:rPr>
          <w:rFonts w:eastAsia="Times New Roman" w:cstheme="minorHAnsi"/>
          <w:color w:val="000000"/>
          <w:kern w:val="0"/>
          <w:szCs w:val="28"/>
          <w14:ligatures w14:val="none"/>
        </w:rPr>
        <w:t>Greenbrier County</w:t>
      </w:r>
    </w:p>
    <w:p w14:paraId="28DCDCD6" w14:textId="64A04480" w:rsidR="000E1911" w:rsidRDefault="000E1911" w:rsidP="00CB28F2">
      <w:pPr>
        <w:spacing w:line="240" w:lineRule="auto"/>
        <w:rPr>
          <w:rFonts w:eastAsia="Times New Roman" w:cstheme="minorHAnsi"/>
          <w:color w:val="000000"/>
          <w:kern w:val="0"/>
          <w:szCs w:val="28"/>
          <w14:ligatures w14:val="none"/>
        </w:rPr>
      </w:pPr>
      <w:r w:rsidRPr="000E1911">
        <w:rPr>
          <w:rFonts w:eastAsia="Times New Roman" w:cstheme="minorHAnsi"/>
          <w:color w:val="000000"/>
          <w:kern w:val="0"/>
          <w:szCs w:val="28"/>
          <w14:ligatures w14:val="none"/>
        </w:rPr>
        <w:lastRenderedPageBreak/>
        <w:t>Taryn Moser</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Pr="000E1911">
        <w:rPr>
          <w:rFonts w:eastAsia="Times New Roman" w:cstheme="minorHAnsi"/>
          <w:color w:val="000000"/>
          <w:kern w:val="0"/>
          <w:szCs w:val="28"/>
          <w14:ligatures w14:val="none"/>
        </w:rPr>
        <w:t>WV Geological &amp; Economic Survey</w:t>
      </w:r>
    </w:p>
    <w:p w14:paraId="0BF13882" w14:textId="47DEFCCD" w:rsidR="00774F9E" w:rsidRDefault="00774F9E" w:rsidP="00CB28F2">
      <w:pPr>
        <w:spacing w:line="240" w:lineRule="auto"/>
        <w:rPr>
          <w:rFonts w:eastAsia="Times New Roman" w:cstheme="minorHAnsi"/>
          <w:color w:val="000000"/>
          <w:kern w:val="0"/>
          <w:szCs w:val="28"/>
          <w14:ligatures w14:val="none"/>
        </w:rPr>
      </w:pPr>
      <w:r w:rsidRPr="00774F9E">
        <w:rPr>
          <w:rFonts w:eastAsia="Times New Roman" w:cstheme="minorHAnsi"/>
          <w:color w:val="000000"/>
          <w:kern w:val="0"/>
          <w:szCs w:val="28"/>
          <w14:ligatures w14:val="none"/>
        </w:rPr>
        <w:t>Terri Jo Bennett</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r w:rsidRPr="00774F9E">
        <w:rPr>
          <w:rFonts w:eastAsia="Times New Roman" w:cstheme="minorHAnsi"/>
          <w:color w:val="000000"/>
          <w:kern w:val="0"/>
          <w:szCs w:val="28"/>
          <w14:ligatures w14:val="none"/>
        </w:rPr>
        <w:t>County</w:t>
      </w:r>
      <w:proofErr w:type="gramEnd"/>
      <w:r w:rsidRPr="00774F9E">
        <w:rPr>
          <w:rFonts w:eastAsia="Times New Roman" w:cstheme="minorHAnsi"/>
          <w:color w:val="000000"/>
          <w:kern w:val="0"/>
          <w:szCs w:val="28"/>
          <w14:ligatures w14:val="none"/>
        </w:rPr>
        <w:t xml:space="preserve"> Government</w:t>
      </w:r>
    </w:p>
    <w:p w14:paraId="2ADA057F" w14:textId="4404F939" w:rsidR="00774F9E" w:rsidRDefault="00774F9E" w:rsidP="00CB28F2">
      <w:pPr>
        <w:spacing w:line="240" w:lineRule="auto"/>
        <w:rPr>
          <w:rFonts w:eastAsia="Times New Roman" w:cstheme="minorHAnsi"/>
          <w:color w:val="000000"/>
          <w:kern w:val="0"/>
          <w:szCs w:val="28"/>
          <w14:ligatures w14:val="none"/>
        </w:rPr>
      </w:pPr>
      <w:r w:rsidRPr="00774F9E">
        <w:rPr>
          <w:rFonts w:eastAsia="Times New Roman" w:cstheme="minorHAnsi"/>
          <w:color w:val="000000"/>
          <w:kern w:val="0"/>
          <w:szCs w:val="28"/>
          <w14:ligatures w14:val="none"/>
        </w:rPr>
        <w:t>Thomas Smith</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sidR="00C104FF">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t>
      </w:r>
      <w:r w:rsidR="005008A0" w:rsidRPr="00774F9E">
        <w:rPr>
          <w:rFonts w:eastAsia="Times New Roman" w:cstheme="minorHAnsi"/>
          <w:color w:val="000000"/>
          <w:kern w:val="0"/>
          <w:szCs w:val="28"/>
          <w14:ligatures w14:val="none"/>
        </w:rPr>
        <w:t>Senator</w:t>
      </w:r>
      <w:r w:rsidRPr="00774F9E">
        <w:rPr>
          <w:rFonts w:eastAsia="Times New Roman" w:cstheme="minorHAnsi"/>
          <w:color w:val="000000"/>
          <w:kern w:val="0"/>
          <w:szCs w:val="28"/>
          <w14:ligatures w14:val="none"/>
        </w:rPr>
        <w:t xml:space="preserve"> Capito's Office</w:t>
      </w:r>
    </w:p>
    <w:p w14:paraId="15DE6AEB" w14:textId="5F3FA763" w:rsidR="00774F9E" w:rsidRDefault="00774F9E" w:rsidP="00CB28F2">
      <w:pPr>
        <w:spacing w:line="240" w:lineRule="auto"/>
        <w:rPr>
          <w:rFonts w:eastAsia="Times New Roman" w:cstheme="minorHAnsi"/>
          <w:color w:val="000000"/>
          <w:kern w:val="0"/>
          <w:szCs w:val="28"/>
          <w14:ligatures w14:val="none"/>
        </w:rPr>
      </w:pPr>
      <w:r w:rsidRPr="00774F9E">
        <w:rPr>
          <w:rFonts w:eastAsia="Times New Roman" w:cstheme="minorHAnsi"/>
          <w:color w:val="000000"/>
          <w:kern w:val="0"/>
          <w:szCs w:val="28"/>
          <w14:ligatures w14:val="none"/>
        </w:rPr>
        <w:t>Tigra Yang</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r w:rsidR="004A5573" w:rsidRPr="004A5573">
        <w:rPr>
          <w:rFonts w:eastAsia="Times New Roman" w:cstheme="minorHAnsi"/>
          <w:color w:val="000000"/>
          <w:kern w:val="0"/>
          <w:szCs w:val="28"/>
          <w14:ligatures w14:val="none"/>
        </w:rPr>
        <w:t>Department of Civil Engineering, WVU TECH</w:t>
      </w:r>
    </w:p>
    <w:p w14:paraId="434B26E1" w14:textId="6B744E9E" w:rsidR="004A5573" w:rsidRDefault="004A5573" w:rsidP="00CB28F2">
      <w:pPr>
        <w:spacing w:line="240" w:lineRule="auto"/>
        <w:rPr>
          <w:rFonts w:eastAsia="Times New Roman" w:cstheme="minorHAnsi"/>
          <w:color w:val="000000"/>
          <w:kern w:val="0"/>
          <w:szCs w:val="28"/>
          <w14:ligatures w14:val="none"/>
        </w:rPr>
      </w:pPr>
      <w:r w:rsidRPr="004A5573">
        <w:rPr>
          <w:rFonts w:eastAsia="Times New Roman" w:cstheme="minorHAnsi"/>
          <w:color w:val="000000"/>
          <w:kern w:val="0"/>
          <w:szCs w:val="28"/>
          <w14:ligatures w14:val="none"/>
        </w:rPr>
        <w:t>Tim Ellison</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r w:rsidRPr="004A5573">
        <w:rPr>
          <w:rFonts w:eastAsia="Times New Roman" w:cstheme="minorHAnsi"/>
          <w:color w:val="000000"/>
          <w:kern w:val="0"/>
          <w:szCs w:val="28"/>
          <w14:ligatures w14:val="none"/>
        </w:rPr>
        <w:t>Wyoming</w:t>
      </w:r>
      <w:proofErr w:type="gramEnd"/>
      <w:r w:rsidRPr="004A5573">
        <w:rPr>
          <w:rFonts w:eastAsia="Times New Roman" w:cstheme="minorHAnsi"/>
          <w:color w:val="000000"/>
          <w:kern w:val="0"/>
          <w:szCs w:val="28"/>
          <w14:ligatures w14:val="none"/>
        </w:rPr>
        <w:t xml:space="preserve"> County 911</w:t>
      </w:r>
    </w:p>
    <w:p w14:paraId="22D2A138" w14:textId="5EEFD654" w:rsidR="004A5573" w:rsidRDefault="004A5573" w:rsidP="00CB28F2">
      <w:pPr>
        <w:spacing w:line="240" w:lineRule="auto"/>
        <w:rPr>
          <w:rFonts w:eastAsia="Times New Roman" w:cstheme="minorHAnsi"/>
          <w:color w:val="000000"/>
          <w:kern w:val="0"/>
          <w:szCs w:val="28"/>
          <w14:ligatures w14:val="none"/>
        </w:rPr>
      </w:pPr>
      <w:r w:rsidRPr="004A5573">
        <w:rPr>
          <w:rFonts w:eastAsia="Times New Roman" w:cstheme="minorHAnsi"/>
          <w:color w:val="000000"/>
          <w:kern w:val="0"/>
          <w:szCs w:val="28"/>
          <w14:ligatures w14:val="none"/>
        </w:rPr>
        <w:t>Tim Keaton</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w:t>
      </w:r>
      <w:proofErr w:type="gramEnd"/>
      <w:r>
        <w:rPr>
          <w:rFonts w:eastAsia="Times New Roman" w:cstheme="minorHAnsi"/>
          <w:color w:val="000000"/>
          <w:kern w:val="0"/>
          <w:szCs w:val="28"/>
          <w14:ligatures w14:val="none"/>
        </w:rPr>
        <w:t>WVEMD</w:t>
      </w:r>
    </w:p>
    <w:p w14:paraId="199713D2" w14:textId="2B66A6ED" w:rsidR="00A00969" w:rsidRDefault="004A5573" w:rsidP="00CB28F2">
      <w:pPr>
        <w:spacing w:line="240" w:lineRule="auto"/>
        <w:rPr>
          <w:rFonts w:eastAsia="Times New Roman" w:cstheme="minorHAnsi"/>
          <w:color w:val="000000"/>
          <w:kern w:val="0"/>
          <w:szCs w:val="28"/>
          <w14:ligatures w14:val="none"/>
        </w:rPr>
      </w:pPr>
      <w:r w:rsidRPr="004A5573">
        <w:rPr>
          <w:rFonts w:eastAsia="Times New Roman" w:cstheme="minorHAnsi"/>
          <w:color w:val="000000"/>
          <w:kern w:val="0"/>
          <w:szCs w:val="28"/>
          <w14:ligatures w14:val="none"/>
        </w:rPr>
        <w:t>Tom Hansen</w:t>
      </w:r>
      <w:r>
        <w:rPr>
          <w:rFonts w:eastAsia="Times New Roman" w:cstheme="minorHAnsi"/>
          <w:color w:val="000000"/>
          <w:kern w:val="0"/>
          <w:szCs w:val="28"/>
          <w14:ligatures w14:val="none"/>
        </w:rPr>
        <w:t>…</w:t>
      </w:r>
      <w:r w:rsidR="00C104FF">
        <w:rPr>
          <w:rFonts w:eastAsia="Times New Roman" w:cstheme="minorHAnsi"/>
          <w:color w:val="000000"/>
          <w:kern w:val="0"/>
          <w:szCs w:val="28"/>
          <w14:ligatures w14:val="none"/>
        </w:rPr>
        <w:t>……………………………………………</w:t>
      </w:r>
      <w:r w:rsidR="004D0802">
        <w:rPr>
          <w:rFonts w:eastAsia="Times New Roman" w:cstheme="minorHAnsi"/>
          <w:color w:val="000000"/>
          <w:kern w:val="0"/>
          <w:szCs w:val="28"/>
          <w14:ligatures w14:val="none"/>
        </w:rPr>
        <w:t>……………………………………………</w:t>
      </w:r>
      <w:r>
        <w:rPr>
          <w:rFonts w:eastAsia="Times New Roman" w:cstheme="minorHAnsi"/>
          <w:color w:val="000000"/>
          <w:kern w:val="0"/>
          <w:szCs w:val="28"/>
          <w14:ligatures w14:val="none"/>
        </w:rPr>
        <w:t>…</w:t>
      </w:r>
      <w:proofErr w:type="gramStart"/>
      <w:r>
        <w:rPr>
          <w:rFonts w:eastAsia="Times New Roman" w:cstheme="minorHAnsi"/>
          <w:color w:val="000000"/>
          <w:kern w:val="0"/>
          <w:szCs w:val="28"/>
          <w14:ligatures w14:val="none"/>
        </w:rPr>
        <w:t>….FEMA</w:t>
      </w:r>
      <w:proofErr w:type="gramEnd"/>
    </w:p>
    <w:p w14:paraId="200DFAC1" w14:textId="0D7AECA6" w:rsidR="00D22C21" w:rsidRPr="004972D4" w:rsidRDefault="00A00969" w:rsidP="00CB28F2">
      <w:pPr>
        <w:spacing w:line="240" w:lineRule="auto"/>
        <w:rPr>
          <w:rFonts w:eastAsia="Times New Roman" w:cstheme="minorHAnsi"/>
          <w:color w:val="000000"/>
          <w:kern w:val="0"/>
          <w:szCs w:val="28"/>
          <w14:ligatures w14:val="none"/>
        </w:rPr>
      </w:pPr>
      <w:r w:rsidRPr="004972D4">
        <w:rPr>
          <w:rFonts w:eastAsia="Times New Roman" w:cstheme="minorHAnsi"/>
          <w:color w:val="000000"/>
          <w:kern w:val="0"/>
          <w:szCs w:val="28"/>
          <w14:ligatures w14:val="none"/>
        </w:rPr>
        <w:t>Ty Smith……</w:t>
      </w:r>
      <w:r w:rsidR="004972D4">
        <w:rPr>
          <w:rFonts w:eastAsia="Times New Roman" w:cstheme="minorHAnsi"/>
          <w:color w:val="000000"/>
          <w:kern w:val="0"/>
          <w:szCs w:val="28"/>
          <w14:ligatures w14:val="none"/>
        </w:rPr>
        <w:t>…………………………………………………………………………….</w:t>
      </w:r>
      <w:r w:rsidRPr="004972D4">
        <w:rPr>
          <w:rFonts w:eastAsia="Times New Roman" w:cstheme="minorHAnsi"/>
          <w:color w:val="000000"/>
          <w:kern w:val="0"/>
          <w:szCs w:val="28"/>
          <w14:ligatures w14:val="none"/>
        </w:rPr>
        <w:t>……City of Princeton</w:t>
      </w:r>
    </w:p>
    <w:p w14:paraId="0B0A08FC" w14:textId="7B276E09" w:rsidR="000C0D43" w:rsidRPr="004972D4" w:rsidRDefault="00A00969" w:rsidP="00CB28F2">
      <w:pPr>
        <w:spacing w:line="240" w:lineRule="auto"/>
        <w:rPr>
          <w:rFonts w:eastAsia="Times New Roman" w:cstheme="minorHAnsi"/>
          <w:color w:val="000000"/>
          <w:kern w:val="0"/>
          <w:szCs w:val="28"/>
          <w14:ligatures w14:val="none"/>
        </w:rPr>
      </w:pPr>
      <w:r w:rsidRPr="004972D4">
        <w:rPr>
          <w:rFonts w:eastAsia="Times New Roman" w:cstheme="minorHAnsi"/>
          <w:color w:val="000000"/>
          <w:kern w:val="0"/>
          <w:szCs w:val="28"/>
          <w14:ligatures w14:val="none"/>
        </w:rPr>
        <w:t>Wesley A. Smith…</w:t>
      </w:r>
      <w:r w:rsidR="004972D4">
        <w:rPr>
          <w:rFonts w:eastAsia="Times New Roman" w:cstheme="minorHAnsi"/>
          <w:color w:val="000000"/>
          <w:kern w:val="0"/>
          <w:szCs w:val="28"/>
          <w14:ligatures w14:val="none"/>
        </w:rPr>
        <w:t>……………………………………………</w:t>
      </w:r>
      <w:proofErr w:type="gramStart"/>
      <w:r w:rsidR="004972D4">
        <w:rPr>
          <w:rFonts w:eastAsia="Times New Roman" w:cstheme="minorHAnsi"/>
          <w:color w:val="000000"/>
          <w:kern w:val="0"/>
          <w:szCs w:val="28"/>
          <w14:ligatures w14:val="none"/>
        </w:rPr>
        <w:t>….</w:t>
      </w:r>
      <w:r w:rsidRPr="004972D4">
        <w:rPr>
          <w:rFonts w:eastAsia="Times New Roman" w:cstheme="minorHAnsi"/>
          <w:color w:val="000000"/>
          <w:kern w:val="0"/>
          <w:szCs w:val="28"/>
          <w14:ligatures w14:val="none"/>
        </w:rPr>
        <w:t>…..</w:t>
      </w:r>
      <w:proofErr w:type="gramEnd"/>
      <w:r w:rsidRPr="004972D4">
        <w:rPr>
          <w:rFonts w:eastAsia="Times New Roman" w:cstheme="minorHAnsi"/>
          <w:color w:val="000000"/>
          <w:kern w:val="0"/>
          <w:szCs w:val="28"/>
          <w14:ligatures w14:val="none"/>
        </w:rPr>
        <w:t>Kanawha County Commission</w:t>
      </w:r>
    </w:p>
    <w:p w14:paraId="044B4110" w14:textId="5577A49C" w:rsidR="000C0D43" w:rsidRPr="004972D4" w:rsidRDefault="005008A0" w:rsidP="00CB28F2">
      <w:pPr>
        <w:spacing w:line="240" w:lineRule="auto"/>
        <w:rPr>
          <w:rFonts w:eastAsia="Times New Roman" w:cstheme="minorHAnsi"/>
          <w:color w:val="000000"/>
          <w:kern w:val="0"/>
          <w:szCs w:val="28"/>
          <w14:ligatures w14:val="none"/>
        </w:rPr>
      </w:pPr>
      <w:r w:rsidRPr="004972D4">
        <w:rPr>
          <w:rFonts w:eastAsia="Times New Roman" w:cstheme="minorHAnsi"/>
          <w:color w:val="000000"/>
          <w:kern w:val="0"/>
          <w:szCs w:val="28"/>
          <w14:ligatures w14:val="none"/>
        </w:rPr>
        <w:t>William Kuhn…</w:t>
      </w:r>
      <w:r w:rsidR="004972D4">
        <w:rPr>
          <w:rFonts w:eastAsia="Times New Roman" w:cstheme="minorHAnsi"/>
          <w:color w:val="000000"/>
          <w:kern w:val="0"/>
          <w:szCs w:val="28"/>
          <w14:ligatures w14:val="none"/>
        </w:rPr>
        <w:t>…………………………………………………………………………………</w:t>
      </w:r>
      <w:r w:rsidRPr="004972D4">
        <w:rPr>
          <w:rFonts w:eastAsia="Times New Roman" w:cstheme="minorHAnsi"/>
          <w:color w:val="000000"/>
          <w:kern w:val="0"/>
          <w:szCs w:val="28"/>
          <w14:ligatures w14:val="none"/>
        </w:rPr>
        <w:t>……………FEMA</w:t>
      </w:r>
    </w:p>
    <w:p w14:paraId="19FD0BF0" w14:textId="7A1902BF" w:rsidR="005008A0" w:rsidRPr="004972D4" w:rsidRDefault="005008A0" w:rsidP="00CB28F2">
      <w:pPr>
        <w:spacing w:line="240" w:lineRule="auto"/>
        <w:rPr>
          <w:rFonts w:eastAsia="Times New Roman" w:cstheme="minorHAnsi"/>
          <w:color w:val="000000"/>
          <w:kern w:val="0"/>
          <w:szCs w:val="28"/>
          <w14:ligatures w14:val="none"/>
        </w:rPr>
      </w:pPr>
      <w:r w:rsidRPr="004972D4">
        <w:rPr>
          <w:rFonts w:eastAsia="Times New Roman" w:cstheme="minorHAnsi"/>
          <w:color w:val="000000"/>
          <w:kern w:val="0"/>
          <w:szCs w:val="28"/>
          <w14:ligatures w14:val="none"/>
        </w:rPr>
        <w:t>Vivian Wood…</w:t>
      </w:r>
      <w:r w:rsidR="004972D4">
        <w:rPr>
          <w:rFonts w:eastAsia="Times New Roman" w:cstheme="minorHAnsi"/>
          <w:color w:val="000000"/>
          <w:kern w:val="0"/>
          <w:szCs w:val="28"/>
          <w14:ligatures w14:val="none"/>
        </w:rPr>
        <w:t>………………………………………………………………………………</w:t>
      </w:r>
      <w:proofErr w:type="gramStart"/>
      <w:r w:rsidR="004972D4">
        <w:rPr>
          <w:rFonts w:eastAsia="Times New Roman" w:cstheme="minorHAnsi"/>
          <w:color w:val="000000"/>
          <w:kern w:val="0"/>
          <w:szCs w:val="28"/>
          <w14:ligatures w14:val="none"/>
        </w:rPr>
        <w:t>…..</w:t>
      </w:r>
      <w:proofErr w:type="gramEnd"/>
      <w:r w:rsidRPr="004972D4">
        <w:rPr>
          <w:rFonts w:eastAsia="Times New Roman" w:cstheme="minorHAnsi"/>
          <w:color w:val="000000"/>
          <w:kern w:val="0"/>
          <w:szCs w:val="28"/>
          <w14:ligatures w14:val="none"/>
        </w:rPr>
        <w:t>………WVEMD</w:t>
      </w:r>
    </w:p>
    <w:p w14:paraId="6789A2E6" w14:textId="22842A3D" w:rsidR="00C33362" w:rsidRPr="005F151E" w:rsidRDefault="005008A0" w:rsidP="005F151E">
      <w:pPr>
        <w:spacing w:line="240" w:lineRule="auto"/>
        <w:rPr>
          <w:rFonts w:eastAsia="Times New Roman" w:cstheme="minorHAnsi"/>
          <w:color w:val="000000"/>
          <w:kern w:val="0"/>
          <w:szCs w:val="28"/>
          <w14:ligatures w14:val="none"/>
        </w:rPr>
      </w:pPr>
      <w:r w:rsidRPr="004972D4">
        <w:rPr>
          <w:rFonts w:eastAsia="Times New Roman" w:cstheme="minorHAnsi"/>
          <w:color w:val="000000"/>
          <w:kern w:val="0"/>
          <w:szCs w:val="28"/>
          <w14:ligatures w14:val="none"/>
        </w:rPr>
        <w:t>Xzavier Morgan…</w:t>
      </w:r>
      <w:r w:rsidR="004972D4">
        <w:rPr>
          <w:rFonts w:eastAsia="Times New Roman" w:cstheme="minorHAnsi"/>
          <w:color w:val="000000"/>
          <w:kern w:val="0"/>
          <w:szCs w:val="28"/>
          <w14:ligatures w14:val="none"/>
        </w:rPr>
        <w:t>………………………………………………………………………………</w:t>
      </w:r>
      <w:r w:rsidRPr="004972D4">
        <w:rPr>
          <w:rFonts w:eastAsia="Times New Roman" w:cstheme="minorHAnsi"/>
          <w:color w:val="000000"/>
          <w:kern w:val="0"/>
          <w:szCs w:val="28"/>
          <w14:ligatures w14:val="none"/>
        </w:rPr>
        <w:t>………WVEMD</w:t>
      </w:r>
    </w:p>
    <w:p w14:paraId="4A552CD3" w14:textId="77777777" w:rsidR="00C33362" w:rsidRPr="00C33362" w:rsidRDefault="00C33362" w:rsidP="00C33362"/>
    <w:p w14:paraId="0703D632" w14:textId="77777777" w:rsidR="00C33362" w:rsidRPr="00C33362" w:rsidRDefault="00C33362" w:rsidP="00C33362"/>
    <w:sectPr w:rsidR="00C33362" w:rsidRPr="00C33362" w:rsidSect="00365C7D">
      <w:pgSz w:w="12240" w:h="15840"/>
      <w:pgMar w:top="720" w:right="1440" w:bottom="720" w:left="144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9B820" w14:textId="77777777" w:rsidR="00704BC7" w:rsidRDefault="00704BC7" w:rsidP="002125C1">
      <w:pPr>
        <w:spacing w:line="240" w:lineRule="auto"/>
      </w:pPr>
      <w:r>
        <w:separator/>
      </w:r>
    </w:p>
  </w:endnote>
  <w:endnote w:type="continuationSeparator" w:id="0">
    <w:p w14:paraId="24E8C33B" w14:textId="77777777" w:rsidR="00704BC7" w:rsidRDefault="00704BC7" w:rsidP="002125C1">
      <w:pPr>
        <w:spacing w:line="240" w:lineRule="auto"/>
      </w:pPr>
      <w:r>
        <w:continuationSeparator/>
      </w:r>
    </w:p>
  </w:endnote>
  <w:endnote w:type="continuationNotice" w:id="1">
    <w:p w14:paraId="76DD5ACB" w14:textId="77777777" w:rsidR="00704BC7" w:rsidRDefault="00704B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altName w:val="Calibr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6203B" w14:textId="77777777" w:rsidR="0011043B" w:rsidRDefault="00110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6124181"/>
      <w:docPartObj>
        <w:docPartGallery w:val="Page Numbers (Bottom of Page)"/>
        <w:docPartUnique/>
      </w:docPartObj>
    </w:sdtPr>
    <w:sdtEndPr>
      <w:rPr>
        <w:noProof/>
      </w:rPr>
    </w:sdtEndPr>
    <w:sdtContent>
      <w:p w14:paraId="73ACB152" w14:textId="66D96EB0" w:rsidR="009F00C9" w:rsidRDefault="009F00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32B84A" w14:textId="77777777" w:rsidR="00376A92" w:rsidRDefault="00376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F9E04" w14:textId="77777777" w:rsidR="0011043B" w:rsidRDefault="0011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0A924" w14:textId="77777777" w:rsidR="00704BC7" w:rsidRDefault="00704BC7" w:rsidP="002125C1">
      <w:pPr>
        <w:spacing w:line="240" w:lineRule="auto"/>
      </w:pPr>
      <w:r>
        <w:separator/>
      </w:r>
    </w:p>
  </w:footnote>
  <w:footnote w:type="continuationSeparator" w:id="0">
    <w:p w14:paraId="32ED00D2" w14:textId="77777777" w:rsidR="00704BC7" w:rsidRDefault="00704BC7" w:rsidP="002125C1">
      <w:pPr>
        <w:spacing w:line="240" w:lineRule="auto"/>
      </w:pPr>
      <w:r>
        <w:continuationSeparator/>
      </w:r>
    </w:p>
  </w:footnote>
  <w:footnote w:type="continuationNotice" w:id="1">
    <w:p w14:paraId="015025FA" w14:textId="77777777" w:rsidR="00704BC7" w:rsidRDefault="00704B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CBD29" w14:textId="77777777" w:rsidR="0011043B" w:rsidRDefault="00110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5DA94" w14:textId="5062A50C" w:rsidR="00365C7D" w:rsidRDefault="00365C7D" w:rsidP="00365C7D">
    <w:pPr>
      <w:pStyle w:val="Graphicplaceholder"/>
    </w:pPr>
    <w:r>
      <w:t xml:space="preserve"> </w:t>
    </w:r>
    <w:r>
      <mc:AlternateContent>
        <mc:Choice Requires="wps">
          <w:drawing>
            <wp:anchor distT="0" distB="0" distL="114300" distR="114300" simplePos="0" relativeHeight="251658240" behindDoc="0" locked="1" layoutInCell="1" allowOverlap="1" wp14:anchorId="73628EBB" wp14:editId="37625A78">
              <wp:simplePos x="0" y="0"/>
              <wp:positionH relativeFrom="page">
                <wp:align>left</wp:align>
              </wp:positionH>
              <wp:positionV relativeFrom="page">
                <wp:posOffset>960120</wp:posOffset>
              </wp:positionV>
              <wp:extent cx="146304" cy="640080"/>
              <wp:effectExtent l="0" t="0" r="6350" b="7620"/>
              <wp:wrapNone/>
              <wp:docPr id="163319615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304" cy="64008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0DC70" id="Rectangle 9" o:spid="_x0000_s1026" alt="&quot;&quot;" style="position:absolute;margin-left:0;margin-top:75.6pt;width:11.5pt;height:50.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" fillcolor="#4e67c8 [3204]" stroked="f" strokeweight="1pt">
              <w10:wrap anchorx="page" anchory="page"/>
              <w10:anchorlock/>
            </v:rect>
          </w:pict>
        </mc:Fallback>
      </mc:AlternateContent>
    </w:r>
    <w:r>
      <mc:AlternateContent>
        <mc:Choice Requires="wps">
          <w:drawing>
            <wp:anchor distT="0" distB="0" distL="114300" distR="114300" simplePos="0" relativeHeight="251658241" behindDoc="0" locked="1" layoutInCell="1" allowOverlap="1" wp14:anchorId="58D62D58" wp14:editId="533578D2">
              <wp:simplePos x="0" y="0"/>
              <wp:positionH relativeFrom="page">
                <wp:align>center</wp:align>
              </wp:positionH>
              <wp:positionV relativeFrom="page">
                <wp:align>bottom</wp:align>
              </wp:positionV>
              <wp:extent cx="374904" cy="128016"/>
              <wp:effectExtent l="0" t="0" r="6350" b="5715"/>
              <wp:wrapNone/>
              <wp:docPr id="121495629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904" cy="12801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C3DE1" id="Rectangle 4" o:spid="_x0000_s1026" alt="&quot;&quot;" style="position:absolute;margin-left:0;margin-top:0;width:29.5pt;height:10.1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GaAIAACoFAAAOAAAAZHJzL2Uyb0RvYy54bWysVE1v2zAMvQ/YfxB0X21n6VdQpwhadBhQ&#10;tMHaoWdFlmIDsqhRSpzs14+SHadoix2GXWRJJB/Jp0df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" fillcolor="#4e67c8 [320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B2925" w14:textId="77777777" w:rsidR="0011043B" w:rsidRDefault="00110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167C"/>
    <w:multiLevelType w:val="hybridMultilevel"/>
    <w:tmpl w:val="A398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05515"/>
    <w:multiLevelType w:val="multilevel"/>
    <w:tmpl w:val="9276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E0486E"/>
    <w:multiLevelType w:val="multilevel"/>
    <w:tmpl w:val="C664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06366"/>
    <w:multiLevelType w:val="multilevel"/>
    <w:tmpl w:val="3154D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733E9"/>
    <w:multiLevelType w:val="multilevel"/>
    <w:tmpl w:val="3FDC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F3D72"/>
    <w:multiLevelType w:val="multilevel"/>
    <w:tmpl w:val="08CA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90C8D"/>
    <w:multiLevelType w:val="hybridMultilevel"/>
    <w:tmpl w:val="72767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A81675"/>
    <w:multiLevelType w:val="multilevel"/>
    <w:tmpl w:val="8CC27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711FCD"/>
    <w:multiLevelType w:val="multilevel"/>
    <w:tmpl w:val="56F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F3A66"/>
    <w:multiLevelType w:val="multilevel"/>
    <w:tmpl w:val="275A2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E5D90"/>
    <w:multiLevelType w:val="multilevel"/>
    <w:tmpl w:val="6146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A5428"/>
    <w:multiLevelType w:val="hybridMultilevel"/>
    <w:tmpl w:val="88F6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937937"/>
    <w:multiLevelType w:val="multilevel"/>
    <w:tmpl w:val="EC54E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72189"/>
    <w:multiLevelType w:val="multilevel"/>
    <w:tmpl w:val="9CC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F6D38"/>
    <w:multiLevelType w:val="multilevel"/>
    <w:tmpl w:val="8750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9701A"/>
    <w:multiLevelType w:val="multilevel"/>
    <w:tmpl w:val="AAE8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CE01BA"/>
    <w:multiLevelType w:val="multilevel"/>
    <w:tmpl w:val="D9A6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3C370F"/>
    <w:multiLevelType w:val="multilevel"/>
    <w:tmpl w:val="FF30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FB7439"/>
    <w:multiLevelType w:val="multilevel"/>
    <w:tmpl w:val="0DA2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4448C4"/>
    <w:multiLevelType w:val="multilevel"/>
    <w:tmpl w:val="8566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10805"/>
    <w:multiLevelType w:val="multilevel"/>
    <w:tmpl w:val="AAD8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0D2FAA"/>
    <w:multiLevelType w:val="multilevel"/>
    <w:tmpl w:val="802C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FD461A"/>
    <w:multiLevelType w:val="hybridMultilevel"/>
    <w:tmpl w:val="1282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C0302"/>
    <w:multiLevelType w:val="multilevel"/>
    <w:tmpl w:val="FFE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CA4A89"/>
    <w:multiLevelType w:val="multilevel"/>
    <w:tmpl w:val="7F1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F1204"/>
    <w:multiLevelType w:val="hybridMultilevel"/>
    <w:tmpl w:val="AE58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4428921">
    <w:abstractNumId w:val="6"/>
  </w:num>
  <w:num w:numId="2" w16cid:durableId="748770532">
    <w:abstractNumId w:val="17"/>
  </w:num>
  <w:num w:numId="3" w16cid:durableId="1263147172">
    <w:abstractNumId w:val="23"/>
  </w:num>
  <w:num w:numId="4" w16cid:durableId="1862474354">
    <w:abstractNumId w:val="11"/>
  </w:num>
  <w:num w:numId="5" w16cid:durableId="250433544">
    <w:abstractNumId w:val="0"/>
  </w:num>
  <w:num w:numId="6" w16cid:durableId="959383987">
    <w:abstractNumId w:val="20"/>
  </w:num>
  <w:num w:numId="7" w16cid:durableId="570311622">
    <w:abstractNumId w:val="18"/>
  </w:num>
  <w:num w:numId="8" w16cid:durableId="1584611079">
    <w:abstractNumId w:val="13"/>
  </w:num>
  <w:num w:numId="9" w16cid:durableId="1492139055">
    <w:abstractNumId w:val="25"/>
  </w:num>
  <w:num w:numId="10" w16cid:durableId="1719435257">
    <w:abstractNumId w:val="5"/>
  </w:num>
  <w:num w:numId="11" w16cid:durableId="2127306710">
    <w:abstractNumId w:val="21"/>
  </w:num>
  <w:num w:numId="12" w16cid:durableId="56629389">
    <w:abstractNumId w:val="8"/>
  </w:num>
  <w:num w:numId="13" w16cid:durableId="996424493">
    <w:abstractNumId w:val="2"/>
  </w:num>
  <w:num w:numId="14" w16cid:durableId="209267764">
    <w:abstractNumId w:val="22"/>
  </w:num>
  <w:num w:numId="15" w16cid:durableId="732042823">
    <w:abstractNumId w:val="12"/>
  </w:num>
  <w:num w:numId="16" w16cid:durableId="104007192">
    <w:abstractNumId w:val="26"/>
  </w:num>
  <w:num w:numId="17" w16cid:durableId="495413624">
    <w:abstractNumId w:val="16"/>
  </w:num>
  <w:num w:numId="18" w16cid:durableId="1072503521">
    <w:abstractNumId w:val="9"/>
  </w:num>
  <w:num w:numId="19" w16cid:durableId="367922291">
    <w:abstractNumId w:val="14"/>
  </w:num>
  <w:num w:numId="20" w16cid:durableId="1951081315">
    <w:abstractNumId w:val="19"/>
  </w:num>
  <w:num w:numId="21" w16cid:durableId="1456605318">
    <w:abstractNumId w:val="3"/>
  </w:num>
  <w:num w:numId="22" w16cid:durableId="19166241">
    <w:abstractNumId w:val="1"/>
  </w:num>
  <w:num w:numId="23" w16cid:durableId="1791124653">
    <w:abstractNumId w:val="7"/>
  </w:num>
  <w:num w:numId="24" w16cid:durableId="1036469367">
    <w:abstractNumId w:val="4"/>
  </w:num>
  <w:num w:numId="25" w16cid:durableId="1438790183">
    <w:abstractNumId w:val="15"/>
  </w:num>
  <w:num w:numId="26" w16cid:durableId="2140101970">
    <w:abstractNumId w:val="10"/>
  </w:num>
  <w:num w:numId="27" w16cid:durableId="19005081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FF"/>
    <w:rsid w:val="00003CD8"/>
    <w:rsid w:val="0000450C"/>
    <w:rsid w:val="00005AA4"/>
    <w:rsid w:val="00007B53"/>
    <w:rsid w:val="00012486"/>
    <w:rsid w:val="0001347C"/>
    <w:rsid w:val="000170F4"/>
    <w:rsid w:val="0002489D"/>
    <w:rsid w:val="00031892"/>
    <w:rsid w:val="00032E12"/>
    <w:rsid w:val="000342AD"/>
    <w:rsid w:val="000365BC"/>
    <w:rsid w:val="00041635"/>
    <w:rsid w:val="0004286F"/>
    <w:rsid w:val="00043145"/>
    <w:rsid w:val="0004459A"/>
    <w:rsid w:val="000455D7"/>
    <w:rsid w:val="00046E8D"/>
    <w:rsid w:val="00050C3E"/>
    <w:rsid w:val="000540CE"/>
    <w:rsid w:val="0005632C"/>
    <w:rsid w:val="000568AF"/>
    <w:rsid w:val="000575AA"/>
    <w:rsid w:val="00065233"/>
    <w:rsid w:val="00066201"/>
    <w:rsid w:val="00076584"/>
    <w:rsid w:val="000902D8"/>
    <w:rsid w:val="000956CE"/>
    <w:rsid w:val="000A1CE1"/>
    <w:rsid w:val="000A313A"/>
    <w:rsid w:val="000B3AF0"/>
    <w:rsid w:val="000B4F81"/>
    <w:rsid w:val="000B7D13"/>
    <w:rsid w:val="000C0D43"/>
    <w:rsid w:val="000C1B71"/>
    <w:rsid w:val="000C376D"/>
    <w:rsid w:val="000C4293"/>
    <w:rsid w:val="000D1753"/>
    <w:rsid w:val="000D4588"/>
    <w:rsid w:val="000D5A24"/>
    <w:rsid w:val="000E1911"/>
    <w:rsid w:val="000E340A"/>
    <w:rsid w:val="000E7BEE"/>
    <w:rsid w:val="000F4C1E"/>
    <w:rsid w:val="00101E47"/>
    <w:rsid w:val="00102DF2"/>
    <w:rsid w:val="001049CA"/>
    <w:rsid w:val="0010799C"/>
    <w:rsid w:val="0011043B"/>
    <w:rsid w:val="00111102"/>
    <w:rsid w:val="00113A81"/>
    <w:rsid w:val="001144B3"/>
    <w:rsid w:val="00116399"/>
    <w:rsid w:val="00117862"/>
    <w:rsid w:val="001219B2"/>
    <w:rsid w:val="00123679"/>
    <w:rsid w:val="0012777F"/>
    <w:rsid w:val="001317DC"/>
    <w:rsid w:val="001356B0"/>
    <w:rsid w:val="00137537"/>
    <w:rsid w:val="001467A5"/>
    <w:rsid w:val="00154FEA"/>
    <w:rsid w:val="001578E2"/>
    <w:rsid w:val="0016026E"/>
    <w:rsid w:val="00163F4F"/>
    <w:rsid w:val="0017356E"/>
    <w:rsid w:val="00180176"/>
    <w:rsid w:val="0018516A"/>
    <w:rsid w:val="00196191"/>
    <w:rsid w:val="001A0C97"/>
    <w:rsid w:val="001A1C23"/>
    <w:rsid w:val="001A2D84"/>
    <w:rsid w:val="001A75B9"/>
    <w:rsid w:val="001B09D5"/>
    <w:rsid w:val="001B1B85"/>
    <w:rsid w:val="001B33F2"/>
    <w:rsid w:val="001B5D9D"/>
    <w:rsid w:val="001B6FD6"/>
    <w:rsid w:val="001C6391"/>
    <w:rsid w:val="001C7928"/>
    <w:rsid w:val="001D0029"/>
    <w:rsid w:val="001D1402"/>
    <w:rsid w:val="002052FE"/>
    <w:rsid w:val="002063FF"/>
    <w:rsid w:val="002125C1"/>
    <w:rsid w:val="00223C84"/>
    <w:rsid w:val="00232DD3"/>
    <w:rsid w:val="002402B3"/>
    <w:rsid w:val="00240B89"/>
    <w:rsid w:val="0025038D"/>
    <w:rsid w:val="00263C46"/>
    <w:rsid w:val="00271C21"/>
    <w:rsid w:val="002736CE"/>
    <w:rsid w:val="00276284"/>
    <w:rsid w:val="00277673"/>
    <w:rsid w:val="00294149"/>
    <w:rsid w:val="0029567C"/>
    <w:rsid w:val="002959E7"/>
    <w:rsid w:val="002A00A8"/>
    <w:rsid w:val="002A1CD8"/>
    <w:rsid w:val="002A488D"/>
    <w:rsid w:val="002A5A64"/>
    <w:rsid w:val="002A7ACD"/>
    <w:rsid w:val="002C3BC3"/>
    <w:rsid w:val="002D08DF"/>
    <w:rsid w:val="002D2232"/>
    <w:rsid w:val="002D58B5"/>
    <w:rsid w:val="002E61E4"/>
    <w:rsid w:val="002F50FA"/>
    <w:rsid w:val="00306D39"/>
    <w:rsid w:val="00312D9B"/>
    <w:rsid w:val="003131CE"/>
    <w:rsid w:val="00313A6B"/>
    <w:rsid w:val="003166CA"/>
    <w:rsid w:val="00331530"/>
    <w:rsid w:val="00332A49"/>
    <w:rsid w:val="00332AF5"/>
    <w:rsid w:val="00340D5D"/>
    <w:rsid w:val="00341F3F"/>
    <w:rsid w:val="00344061"/>
    <w:rsid w:val="003460EB"/>
    <w:rsid w:val="003528F3"/>
    <w:rsid w:val="003533E3"/>
    <w:rsid w:val="00354992"/>
    <w:rsid w:val="00364170"/>
    <w:rsid w:val="00365C7D"/>
    <w:rsid w:val="00370B43"/>
    <w:rsid w:val="00376A92"/>
    <w:rsid w:val="003777FD"/>
    <w:rsid w:val="0038007C"/>
    <w:rsid w:val="00383A1A"/>
    <w:rsid w:val="00383AE4"/>
    <w:rsid w:val="00385345"/>
    <w:rsid w:val="00387777"/>
    <w:rsid w:val="003945EC"/>
    <w:rsid w:val="00397B1B"/>
    <w:rsid w:val="003A62EB"/>
    <w:rsid w:val="003B3431"/>
    <w:rsid w:val="003B3D53"/>
    <w:rsid w:val="003B4503"/>
    <w:rsid w:val="003B6FDD"/>
    <w:rsid w:val="003B7574"/>
    <w:rsid w:val="003C6F61"/>
    <w:rsid w:val="003D47FF"/>
    <w:rsid w:val="003D775E"/>
    <w:rsid w:val="003E1F29"/>
    <w:rsid w:val="003E419A"/>
    <w:rsid w:val="003E742C"/>
    <w:rsid w:val="003F0CE0"/>
    <w:rsid w:val="003F3214"/>
    <w:rsid w:val="003F5DF8"/>
    <w:rsid w:val="00402996"/>
    <w:rsid w:val="00403349"/>
    <w:rsid w:val="004065A4"/>
    <w:rsid w:val="0041160E"/>
    <w:rsid w:val="00417849"/>
    <w:rsid w:val="00417DBC"/>
    <w:rsid w:val="0042487F"/>
    <w:rsid w:val="0043149B"/>
    <w:rsid w:val="00433C45"/>
    <w:rsid w:val="00446D34"/>
    <w:rsid w:val="00454BCD"/>
    <w:rsid w:val="00455B04"/>
    <w:rsid w:val="00455E48"/>
    <w:rsid w:val="004634C9"/>
    <w:rsid w:val="00467628"/>
    <w:rsid w:val="0047179A"/>
    <w:rsid w:val="00473CED"/>
    <w:rsid w:val="004856E8"/>
    <w:rsid w:val="004876AA"/>
    <w:rsid w:val="0049659D"/>
    <w:rsid w:val="004972D4"/>
    <w:rsid w:val="00497406"/>
    <w:rsid w:val="004A4254"/>
    <w:rsid w:val="004A5573"/>
    <w:rsid w:val="004A56FE"/>
    <w:rsid w:val="004B733E"/>
    <w:rsid w:val="004C0712"/>
    <w:rsid w:val="004C6077"/>
    <w:rsid w:val="004D0802"/>
    <w:rsid w:val="004D21F1"/>
    <w:rsid w:val="004D3CF7"/>
    <w:rsid w:val="004D59D7"/>
    <w:rsid w:val="004D640F"/>
    <w:rsid w:val="004D7565"/>
    <w:rsid w:val="004E6010"/>
    <w:rsid w:val="004E6143"/>
    <w:rsid w:val="004F60EB"/>
    <w:rsid w:val="005008A0"/>
    <w:rsid w:val="00504D26"/>
    <w:rsid w:val="00524E52"/>
    <w:rsid w:val="00525CC9"/>
    <w:rsid w:val="005261CA"/>
    <w:rsid w:val="00527955"/>
    <w:rsid w:val="005314CB"/>
    <w:rsid w:val="00532F8F"/>
    <w:rsid w:val="00533639"/>
    <w:rsid w:val="00533B56"/>
    <w:rsid w:val="005376B7"/>
    <w:rsid w:val="0054329F"/>
    <w:rsid w:val="00553345"/>
    <w:rsid w:val="0055701E"/>
    <w:rsid w:val="00560E54"/>
    <w:rsid w:val="00560ED0"/>
    <w:rsid w:val="00562E53"/>
    <w:rsid w:val="00576909"/>
    <w:rsid w:val="005779FA"/>
    <w:rsid w:val="00582EAF"/>
    <w:rsid w:val="00583605"/>
    <w:rsid w:val="00583C45"/>
    <w:rsid w:val="005A1DAA"/>
    <w:rsid w:val="005A7B26"/>
    <w:rsid w:val="005B1570"/>
    <w:rsid w:val="005B58CA"/>
    <w:rsid w:val="005B6370"/>
    <w:rsid w:val="005C1E08"/>
    <w:rsid w:val="005C68E8"/>
    <w:rsid w:val="005C6A81"/>
    <w:rsid w:val="005D07D4"/>
    <w:rsid w:val="005D4CDE"/>
    <w:rsid w:val="005E4EB6"/>
    <w:rsid w:val="005F151E"/>
    <w:rsid w:val="005F7A38"/>
    <w:rsid w:val="006020A5"/>
    <w:rsid w:val="00604E0B"/>
    <w:rsid w:val="00607950"/>
    <w:rsid w:val="0061541C"/>
    <w:rsid w:val="00620A9D"/>
    <w:rsid w:val="0062116C"/>
    <w:rsid w:val="00623529"/>
    <w:rsid w:val="0062380A"/>
    <w:rsid w:val="0062603D"/>
    <w:rsid w:val="00627E63"/>
    <w:rsid w:val="006374A9"/>
    <w:rsid w:val="006405AE"/>
    <w:rsid w:val="006417DA"/>
    <w:rsid w:val="0064224C"/>
    <w:rsid w:val="00643175"/>
    <w:rsid w:val="00643408"/>
    <w:rsid w:val="0064405B"/>
    <w:rsid w:val="00644668"/>
    <w:rsid w:val="006448DB"/>
    <w:rsid w:val="00650145"/>
    <w:rsid w:val="00654F09"/>
    <w:rsid w:val="00656362"/>
    <w:rsid w:val="0066204C"/>
    <w:rsid w:val="00663CFF"/>
    <w:rsid w:val="006702D7"/>
    <w:rsid w:val="00674A33"/>
    <w:rsid w:val="00676250"/>
    <w:rsid w:val="0069040E"/>
    <w:rsid w:val="00691DD9"/>
    <w:rsid w:val="00692718"/>
    <w:rsid w:val="006928E6"/>
    <w:rsid w:val="00697A87"/>
    <w:rsid w:val="006A325F"/>
    <w:rsid w:val="006A3AC4"/>
    <w:rsid w:val="006C02A5"/>
    <w:rsid w:val="006D0B23"/>
    <w:rsid w:val="006D1080"/>
    <w:rsid w:val="006D1720"/>
    <w:rsid w:val="006E4D4A"/>
    <w:rsid w:val="006E6CE3"/>
    <w:rsid w:val="006F4B16"/>
    <w:rsid w:val="006F4D71"/>
    <w:rsid w:val="00704BC7"/>
    <w:rsid w:val="00707D99"/>
    <w:rsid w:val="00710A43"/>
    <w:rsid w:val="00715FB1"/>
    <w:rsid w:val="007266CD"/>
    <w:rsid w:val="00731382"/>
    <w:rsid w:val="007328AA"/>
    <w:rsid w:val="00737BA9"/>
    <w:rsid w:val="00740076"/>
    <w:rsid w:val="007425E5"/>
    <w:rsid w:val="00743F2E"/>
    <w:rsid w:val="00755413"/>
    <w:rsid w:val="00755497"/>
    <w:rsid w:val="00756D37"/>
    <w:rsid w:val="00761EE0"/>
    <w:rsid w:val="007629F0"/>
    <w:rsid w:val="0076482E"/>
    <w:rsid w:val="00767E7F"/>
    <w:rsid w:val="00770270"/>
    <w:rsid w:val="00771432"/>
    <w:rsid w:val="00774F9E"/>
    <w:rsid w:val="00776C04"/>
    <w:rsid w:val="00783AC0"/>
    <w:rsid w:val="00785A2D"/>
    <w:rsid w:val="00787689"/>
    <w:rsid w:val="00787BA6"/>
    <w:rsid w:val="0079747F"/>
    <w:rsid w:val="007A07C2"/>
    <w:rsid w:val="007A1ADD"/>
    <w:rsid w:val="007A4847"/>
    <w:rsid w:val="007A5539"/>
    <w:rsid w:val="007A67E9"/>
    <w:rsid w:val="007A68E7"/>
    <w:rsid w:val="007B0ADA"/>
    <w:rsid w:val="007C01DE"/>
    <w:rsid w:val="007C176C"/>
    <w:rsid w:val="007C3994"/>
    <w:rsid w:val="007C6C62"/>
    <w:rsid w:val="007D3B00"/>
    <w:rsid w:val="007D641B"/>
    <w:rsid w:val="007E03B3"/>
    <w:rsid w:val="007E208E"/>
    <w:rsid w:val="007E31A2"/>
    <w:rsid w:val="007E6D7A"/>
    <w:rsid w:val="008009F2"/>
    <w:rsid w:val="00810DDC"/>
    <w:rsid w:val="00812F00"/>
    <w:rsid w:val="00813022"/>
    <w:rsid w:val="0082443A"/>
    <w:rsid w:val="008245AD"/>
    <w:rsid w:val="00837BDA"/>
    <w:rsid w:val="00841275"/>
    <w:rsid w:val="008415B3"/>
    <w:rsid w:val="0085031B"/>
    <w:rsid w:val="008553C2"/>
    <w:rsid w:val="00856A11"/>
    <w:rsid w:val="00860C3C"/>
    <w:rsid w:val="00867516"/>
    <w:rsid w:val="0086799B"/>
    <w:rsid w:val="0089481A"/>
    <w:rsid w:val="00894CFE"/>
    <w:rsid w:val="008975BE"/>
    <w:rsid w:val="008D16BF"/>
    <w:rsid w:val="008D6AD9"/>
    <w:rsid w:val="008E2CA9"/>
    <w:rsid w:val="008E4874"/>
    <w:rsid w:val="008E6D6A"/>
    <w:rsid w:val="008F2C30"/>
    <w:rsid w:val="008F3698"/>
    <w:rsid w:val="0090710C"/>
    <w:rsid w:val="00912435"/>
    <w:rsid w:val="00924464"/>
    <w:rsid w:val="00924690"/>
    <w:rsid w:val="0092540A"/>
    <w:rsid w:val="00926104"/>
    <w:rsid w:val="009265CB"/>
    <w:rsid w:val="00932A67"/>
    <w:rsid w:val="0093789A"/>
    <w:rsid w:val="00941CD2"/>
    <w:rsid w:val="0094235E"/>
    <w:rsid w:val="009509F7"/>
    <w:rsid w:val="009534F5"/>
    <w:rsid w:val="00953C67"/>
    <w:rsid w:val="0096062E"/>
    <w:rsid w:val="00960EBB"/>
    <w:rsid w:val="00967FD6"/>
    <w:rsid w:val="00980FDC"/>
    <w:rsid w:val="00984011"/>
    <w:rsid w:val="009846B1"/>
    <w:rsid w:val="009859F7"/>
    <w:rsid w:val="00986DBB"/>
    <w:rsid w:val="00992FA1"/>
    <w:rsid w:val="009A02EF"/>
    <w:rsid w:val="009A092D"/>
    <w:rsid w:val="009A136C"/>
    <w:rsid w:val="009A1F42"/>
    <w:rsid w:val="009A7C36"/>
    <w:rsid w:val="009B0DDD"/>
    <w:rsid w:val="009B40BC"/>
    <w:rsid w:val="009B7B12"/>
    <w:rsid w:val="009C3D76"/>
    <w:rsid w:val="009D6723"/>
    <w:rsid w:val="009D6B6D"/>
    <w:rsid w:val="009D7740"/>
    <w:rsid w:val="009E27E7"/>
    <w:rsid w:val="009F00C9"/>
    <w:rsid w:val="009F39C6"/>
    <w:rsid w:val="009F6019"/>
    <w:rsid w:val="009F68EE"/>
    <w:rsid w:val="009F6F82"/>
    <w:rsid w:val="009F7B4B"/>
    <w:rsid w:val="00A00969"/>
    <w:rsid w:val="00A01BFB"/>
    <w:rsid w:val="00A055E0"/>
    <w:rsid w:val="00A066C2"/>
    <w:rsid w:val="00A21E62"/>
    <w:rsid w:val="00A220CC"/>
    <w:rsid w:val="00A2732F"/>
    <w:rsid w:val="00A33595"/>
    <w:rsid w:val="00A345C1"/>
    <w:rsid w:val="00A34E81"/>
    <w:rsid w:val="00A3610D"/>
    <w:rsid w:val="00A46935"/>
    <w:rsid w:val="00A47919"/>
    <w:rsid w:val="00A527EA"/>
    <w:rsid w:val="00A552FE"/>
    <w:rsid w:val="00A55FC6"/>
    <w:rsid w:val="00A56104"/>
    <w:rsid w:val="00A5658A"/>
    <w:rsid w:val="00A5682D"/>
    <w:rsid w:val="00A74F53"/>
    <w:rsid w:val="00A75AF2"/>
    <w:rsid w:val="00A762D7"/>
    <w:rsid w:val="00A775A7"/>
    <w:rsid w:val="00A8193A"/>
    <w:rsid w:val="00A84508"/>
    <w:rsid w:val="00A878FF"/>
    <w:rsid w:val="00A9011F"/>
    <w:rsid w:val="00A9423F"/>
    <w:rsid w:val="00A9753C"/>
    <w:rsid w:val="00AA0C8E"/>
    <w:rsid w:val="00AA29E5"/>
    <w:rsid w:val="00AA3935"/>
    <w:rsid w:val="00AB0D1A"/>
    <w:rsid w:val="00AB283A"/>
    <w:rsid w:val="00AB492C"/>
    <w:rsid w:val="00AD0CE1"/>
    <w:rsid w:val="00AE67AD"/>
    <w:rsid w:val="00AE688C"/>
    <w:rsid w:val="00B01FDB"/>
    <w:rsid w:val="00B03F74"/>
    <w:rsid w:val="00B06181"/>
    <w:rsid w:val="00B15714"/>
    <w:rsid w:val="00B2664A"/>
    <w:rsid w:val="00B31C50"/>
    <w:rsid w:val="00B3389D"/>
    <w:rsid w:val="00B34E2A"/>
    <w:rsid w:val="00B4352A"/>
    <w:rsid w:val="00B5001B"/>
    <w:rsid w:val="00B5163D"/>
    <w:rsid w:val="00B629A3"/>
    <w:rsid w:val="00B631ED"/>
    <w:rsid w:val="00B64F8B"/>
    <w:rsid w:val="00B67E63"/>
    <w:rsid w:val="00B72515"/>
    <w:rsid w:val="00B75376"/>
    <w:rsid w:val="00B7646E"/>
    <w:rsid w:val="00B77037"/>
    <w:rsid w:val="00B82FF4"/>
    <w:rsid w:val="00B86E64"/>
    <w:rsid w:val="00B90CA1"/>
    <w:rsid w:val="00B9286D"/>
    <w:rsid w:val="00B931B6"/>
    <w:rsid w:val="00BA4416"/>
    <w:rsid w:val="00BA74F0"/>
    <w:rsid w:val="00BB2CFD"/>
    <w:rsid w:val="00BB6D02"/>
    <w:rsid w:val="00BC33E3"/>
    <w:rsid w:val="00BD0DC5"/>
    <w:rsid w:val="00BD61BC"/>
    <w:rsid w:val="00BE4E70"/>
    <w:rsid w:val="00BE6199"/>
    <w:rsid w:val="00BF1D63"/>
    <w:rsid w:val="00BF6F9F"/>
    <w:rsid w:val="00C104FF"/>
    <w:rsid w:val="00C16084"/>
    <w:rsid w:val="00C166DA"/>
    <w:rsid w:val="00C16C24"/>
    <w:rsid w:val="00C2751A"/>
    <w:rsid w:val="00C33362"/>
    <w:rsid w:val="00C41DBD"/>
    <w:rsid w:val="00C448E0"/>
    <w:rsid w:val="00C44BD6"/>
    <w:rsid w:val="00C469E0"/>
    <w:rsid w:val="00C51C76"/>
    <w:rsid w:val="00C62668"/>
    <w:rsid w:val="00C63FA4"/>
    <w:rsid w:val="00C83A70"/>
    <w:rsid w:val="00C84F5B"/>
    <w:rsid w:val="00C92C78"/>
    <w:rsid w:val="00C960BD"/>
    <w:rsid w:val="00CA0B74"/>
    <w:rsid w:val="00CA3F1D"/>
    <w:rsid w:val="00CB28F2"/>
    <w:rsid w:val="00CB6190"/>
    <w:rsid w:val="00CC17FA"/>
    <w:rsid w:val="00CC198C"/>
    <w:rsid w:val="00CC6C80"/>
    <w:rsid w:val="00CD7245"/>
    <w:rsid w:val="00CE3E72"/>
    <w:rsid w:val="00CE3F72"/>
    <w:rsid w:val="00CE69E3"/>
    <w:rsid w:val="00CF013E"/>
    <w:rsid w:val="00CF045B"/>
    <w:rsid w:val="00CF2F04"/>
    <w:rsid w:val="00CF6D83"/>
    <w:rsid w:val="00D0526A"/>
    <w:rsid w:val="00D11AAA"/>
    <w:rsid w:val="00D11B24"/>
    <w:rsid w:val="00D1336C"/>
    <w:rsid w:val="00D1669F"/>
    <w:rsid w:val="00D2011F"/>
    <w:rsid w:val="00D22C21"/>
    <w:rsid w:val="00D2688F"/>
    <w:rsid w:val="00D34DE1"/>
    <w:rsid w:val="00D37C9F"/>
    <w:rsid w:val="00D403EA"/>
    <w:rsid w:val="00D40511"/>
    <w:rsid w:val="00D40984"/>
    <w:rsid w:val="00D40B8E"/>
    <w:rsid w:val="00D456D7"/>
    <w:rsid w:val="00D549D1"/>
    <w:rsid w:val="00D55163"/>
    <w:rsid w:val="00D5592C"/>
    <w:rsid w:val="00D57496"/>
    <w:rsid w:val="00D6171C"/>
    <w:rsid w:val="00D624F7"/>
    <w:rsid w:val="00D63E28"/>
    <w:rsid w:val="00D64675"/>
    <w:rsid w:val="00D64BFD"/>
    <w:rsid w:val="00D7326A"/>
    <w:rsid w:val="00D77FDA"/>
    <w:rsid w:val="00D800A8"/>
    <w:rsid w:val="00D82105"/>
    <w:rsid w:val="00D8280C"/>
    <w:rsid w:val="00D83F36"/>
    <w:rsid w:val="00D9106A"/>
    <w:rsid w:val="00D92A38"/>
    <w:rsid w:val="00D9649D"/>
    <w:rsid w:val="00D979C3"/>
    <w:rsid w:val="00DA57D0"/>
    <w:rsid w:val="00DB4408"/>
    <w:rsid w:val="00DB508A"/>
    <w:rsid w:val="00DB5CC7"/>
    <w:rsid w:val="00DB73BC"/>
    <w:rsid w:val="00DB77FD"/>
    <w:rsid w:val="00DB7A93"/>
    <w:rsid w:val="00DD35B4"/>
    <w:rsid w:val="00DD51EE"/>
    <w:rsid w:val="00DD60E5"/>
    <w:rsid w:val="00DE2CFC"/>
    <w:rsid w:val="00DF2606"/>
    <w:rsid w:val="00DF2BC0"/>
    <w:rsid w:val="00DF5811"/>
    <w:rsid w:val="00E10D91"/>
    <w:rsid w:val="00E1250D"/>
    <w:rsid w:val="00E13B01"/>
    <w:rsid w:val="00E2031C"/>
    <w:rsid w:val="00E23D77"/>
    <w:rsid w:val="00E2455D"/>
    <w:rsid w:val="00E326FF"/>
    <w:rsid w:val="00E41A08"/>
    <w:rsid w:val="00E478B0"/>
    <w:rsid w:val="00E52C5D"/>
    <w:rsid w:val="00E56EB9"/>
    <w:rsid w:val="00E60398"/>
    <w:rsid w:val="00E63AC6"/>
    <w:rsid w:val="00E64FB2"/>
    <w:rsid w:val="00E66CF4"/>
    <w:rsid w:val="00E736B1"/>
    <w:rsid w:val="00E82939"/>
    <w:rsid w:val="00E83CFA"/>
    <w:rsid w:val="00E8450B"/>
    <w:rsid w:val="00E914FE"/>
    <w:rsid w:val="00E95617"/>
    <w:rsid w:val="00EB244F"/>
    <w:rsid w:val="00ED05ED"/>
    <w:rsid w:val="00ED10EA"/>
    <w:rsid w:val="00ED1291"/>
    <w:rsid w:val="00ED182A"/>
    <w:rsid w:val="00ED691E"/>
    <w:rsid w:val="00EE5D38"/>
    <w:rsid w:val="00EF579E"/>
    <w:rsid w:val="00EF59F0"/>
    <w:rsid w:val="00F0074E"/>
    <w:rsid w:val="00F02420"/>
    <w:rsid w:val="00F03223"/>
    <w:rsid w:val="00F10ABC"/>
    <w:rsid w:val="00F258A6"/>
    <w:rsid w:val="00F26F6D"/>
    <w:rsid w:val="00F551E3"/>
    <w:rsid w:val="00F60B79"/>
    <w:rsid w:val="00F623C8"/>
    <w:rsid w:val="00F64162"/>
    <w:rsid w:val="00F641CB"/>
    <w:rsid w:val="00F667D7"/>
    <w:rsid w:val="00F7145A"/>
    <w:rsid w:val="00F71523"/>
    <w:rsid w:val="00F754EC"/>
    <w:rsid w:val="00F83E29"/>
    <w:rsid w:val="00F90998"/>
    <w:rsid w:val="00F97B07"/>
    <w:rsid w:val="00FA6FBF"/>
    <w:rsid w:val="00FB1E51"/>
    <w:rsid w:val="00FC537D"/>
    <w:rsid w:val="00FC64BB"/>
    <w:rsid w:val="00FD3D97"/>
    <w:rsid w:val="00FD4684"/>
    <w:rsid w:val="00FE0C8D"/>
    <w:rsid w:val="00FE1119"/>
    <w:rsid w:val="00FE15D6"/>
    <w:rsid w:val="00FE24ED"/>
    <w:rsid w:val="00FE44E0"/>
    <w:rsid w:val="00FE5B2A"/>
    <w:rsid w:val="00FF54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39836EF"/>
  <w15:docId w15:val="{A5496720-65C1-45E1-8BC6-6662D1B8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48"/>
    <w:pPr>
      <w:spacing w:after="0" w:line="276" w:lineRule="auto"/>
    </w:pPr>
    <w:rPr>
      <w:sz w:val="28"/>
    </w:rPr>
  </w:style>
  <w:style w:type="paragraph" w:styleId="Heading1">
    <w:name w:val="heading 1"/>
    <w:basedOn w:val="Normal"/>
    <w:next w:val="Normal"/>
    <w:link w:val="Heading1Char"/>
    <w:uiPriority w:val="9"/>
    <w:qFormat/>
    <w:rsid w:val="00455E48"/>
    <w:pPr>
      <w:keepNext/>
      <w:keepLines/>
      <w:spacing w:before="360" w:after="80"/>
      <w:outlineLvl w:val="0"/>
    </w:pPr>
    <w:rPr>
      <w:rFonts w:asciiTheme="majorHAnsi" w:eastAsiaTheme="majorEastAsia" w:hAnsiTheme="majorHAnsi" w:cstheme="majorBidi"/>
      <w:caps/>
      <w:color w:val="000000" w:themeColor="text1"/>
      <w:spacing w:val="160"/>
      <w:sz w:val="44"/>
      <w:szCs w:val="40"/>
    </w:rPr>
  </w:style>
  <w:style w:type="paragraph" w:styleId="Heading2">
    <w:name w:val="heading 2"/>
    <w:basedOn w:val="Normal"/>
    <w:next w:val="Normal"/>
    <w:link w:val="Heading2Char"/>
    <w:uiPriority w:val="9"/>
    <w:qFormat/>
    <w:rsid w:val="00232DD3"/>
    <w:pPr>
      <w:keepNext/>
      <w:keepLines/>
      <w:spacing w:after="120"/>
      <w:outlineLvl w:val="1"/>
    </w:pPr>
    <w:rPr>
      <w:rFonts w:eastAsiaTheme="majorEastAsia" w:cstheme="majorBidi"/>
      <w:b/>
      <w:caps/>
      <w:color w:val="000000" w:themeColor="text1"/>
      <w:spacing w:val="50"/>
      <w:szCs w:val="32"/>
    </w:rPr>
  </w:style>
  <w:style w:type="paragraph" w:styleId="Heading3">
    <w:name w:val="heading 3"/>
    <w:basedOn w:val="Normal"/>
    <w:next w:val="Normal"/>
    <w:link w:val="Heading3Char"/>
    <w:uiPriority w:val="9"/>
    <w:semiHidden/>
    <w:unhideWhenUsed/>
    <w:qFormat/>
    <w:rsid w:val="003D47FF"/>
    <w:pPr>
      <w:keepNext/>
      <w:keepLines/>
      <w:spacing w:before="160" w:after="80"/>
      <w:outlineLvl w:val="2"/>
    </w:pPr>
    <w:rPr>
      <w:rFonts w:eastAsiaTheme="majorEastAsia" w:cstheme="majorBidi"/>
      <w:color w:val="31479E" w:themeColor="accent1" w:themeShade="BF"/>
      <w:szCs w:val="28"/>
    </w:rPr>
  </w:style>
  <w:style w:type="paragraph" w:styleId="Heading4">
    <w:name w:val="heading 4"/>
    <w:basedOn w:val="Normal"/>
    <w:next w:val="Normal"/>
    <w:link w:val="Heading4Char"/>
    <w:uiPriority w:val="9"/>
    <w:semiHidden/>
    <w:unhideWhenUsed/>
    <w:qFormat/>
    <w:rsid w:val="003D47FF"/>
    <w:pPr>
      <w:keepNext/>
      <w:keepLines/>
      <w:spacing w:before="80" w:after="40"/>
      <w:outlineLvl w:val="3"/>
    </w:pPr>
    <w:rPr>
      <w:rFonts w:eastAsiaTheme="majorEastAsia" w:cstheme="majorBidi"/>
      <w:i/>
      <w:iCs/>
      <w:color w:val="31479E" w:themeColor="accent1" w:themeShade="BF"/>
    </w:rPr>
  </w:style>
  <w:style w:type="paragraph" w:styleId="Heading5">
    <w:name w:val="heading 5"/>
    <w:basedOn w:val="Normal"/>
    <w:next w:val="Normal"/>
    <w:link w:val="Heading5Char"/>
    <w:uiPriority w:val="9"/>
    <w:semiHidden/>
    <w:unhideWhenUsed/>
    <w:qFormat/>
    <w:rsid w:val="003D47FF"/>
    <w:pPr>
      <w:keepNext/>
      <w:keepLines/>
      <w:spacing w:before="80" w:after="40"/>
      <w:outlineLvl w:val="4"/>
    </w:pPr>
    <w:rPr>
      <w:rFonts w:eastAsiaTheme="majorEastAsia" w:cstheme="majorBidi"/>
      <w:color w:val="31479E" w:themeColor="accent1" w:themeShade="BF"/>
    </w:rPr>
  </w:style>
  <w:style w:type="paragraph" w:styleId="Heading6">
    <w:name w:val="heading 6"/>
    <w:basedOn w:val="Normal"/>
    <w:next w:val="Normal"/>
    <w:link w:val="Heading6Char"/>
    <w:uiPriority w:val="9"/>
    <w:semiHidden/>
    <w:unhideWhenUsed/>
    <w:qFormat/>
    <w:rsid w:val="003D47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7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7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7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E48"/>
    <w:rPr>
      <w:rFonts w:asciiTheme="majorHAnsi" w:eastAsiaTheme="majorEastAsia" w:hAnsiTheme="majorHAnsi" w:cstheme="majorBidi"/>
      <w:caps/>
      <w:color w:val="000000" w:themeColor="text1"/>
      <w:spacing w:val="160"/>
      <w:sz w:val="44"/>
      <w:szCs w:val="40"/>
    </w:rPr>
  </w:style>
  <w:style w:type="character" w:customStyle="1" w:styleId="Heading2Char">
    <w:name w:val="Heading 2 Char"/>
    <w:basedOn w:val="DefaultParagraphFont"/>
    <w:link w:val="Heading2"/>
    <w:uiPriority w:val="9"/>
    <w:rsid w:val="00455E48"/>
    <w:rPr>
      <w:rFonts w:eastAsiaTheme="majorEastAsia" w:cstheme="majorBidi"/>
      <w:b/>
      <w:caps/>
      <w:color w:val="000000" w:themeColor="text1"/>
      <w:spacing w:val="50"/>
      <w:sz w:val="28"/>
      <w:szCs w:val="32"/>
    </w:rPr>
  </w:style>
  <w:style w:type="character" w:customStyle="1" w:styleId="Heading3Char">
    <w:name w:val="Heading 3 Char"/>
    <w:basedOn w:val="DefaultParagraphFont"/>
    <w:link w:val="Heading3"/>
    <w:uiPriority w:val="9"/>
    <w:semiHidden/>
    <w:rsid w:val="003D47FF"/>
    <w:rPr>
      <w:rFonts w:eastAsiaTheme="majorEastAsia" w:cstheme="majorBidi"/>
      <w:color w:val="31479E" w:themeColor="accent1" w:themeShade="BF"/>
      <w:sz w:val="28"/>
      <w:szCs w:val="28"/>
    </w:rPr>
  </w:style>
  <w:style w:type="character" w:customStyle="1" w:styleId="Heading4Char">
    <w:name w:val="Heading 4 Char"/>
    <w:basedOn w:val="DefaultParagraphFont"/>
    <w:link w:val="Heading4"/>
    <w:uiPriority w:val="9"/>
    <w:semiHidden/>
    <w:rsid w:val="003D47FF"/>
    <w:rPr>
      <w:rFonts w:eastAsiaTheme="majorEastAsia" w:cstheme="majorBidi"/>
      <w:i/>
      <w:iCs/>
      <w:color w:val="31479E" w:themeColor="accent1" w:themeShade="BF"/>
    </w:rPr>
  </w:style>
  <w:style w:type="character" w:customStyle="1" w:styleId="Heading5Char">
    <w:name w:val="Heading 5 Char"/>
    <w:basedOn w:val="DefaultParagraphFont"/>
    <w:link w:val="Heading5"/>
    <w:uiPriority w:val="9"/>
    <w:semiHidden/>
    <w:rsid w:val="003D47FF"/>
    <w:rPr>
      <w:rFonts w:eastAsiaTheme="majorEastAsia" w:cstheme="majorBidi"/>
      <w:color w:val="31479E" w:themeColor="accent1" w:themeShade="BF"/>
    </w:rPr>
  </w:style>
  <w:style w:type="character" w:customStyle="1" w:styleId="Heading6Char">
    <w:name w:val="Heading 6 Char"/>
    <w:basedOn w:val="DefaultParagraphFont"/>
    <w:link w:val="Heading6"/>
    <w:uiPriority w:val="9"/>
    <w:semiHidden/>
    <w:rsid w:val="003D4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7FF"/>
    <w:rPr>
      <w:rFonts w:eastAsiaTheme="majorEastAsia" w:cstheme="majorBidi"/>
      <w:color w:val="272727" w:themeColor="text1" w:themeTint="D8"/>
    </w:rPr>
  </w:style>
  <w:style w:type="paragraph" w:styleId="Title">
    <w:name w:val="Title"/>
    <w:basedOn w:val="Normal"/>
    <w:next w:val="Normal"/>
    <w:link w:val="TitleChar"/>
    <w:uiPriority w:val="10"/>
    <w:qFormat/>
    <w:rsid w:val="00A9011F"/>
    <w:pPr>
      <w:contextualSpacing/>
    </w:pPr>
    <w:rPr>
      <w:rFonts w:asciiTheme="majorHAnsi" w:eastAsiaTheme="majorEastAsia" w:hAnsiTheme="majorHAnsi" w:cstheme="majorBidi"/>
      <w:b/>
      <w:caps/>
      <w:color w:val="FFFFFF" w:themeColor="background1"/>
      <w:spacing w:val="160"/>
      <w:kern w:val="28"/>
      <w:sz w:val="48"/>
      <w:szCs w:val="56"/>
    </w:rPr>
  </w:style>
  <w:style w:type="character" w:customStyle="1" w:styleId="TitleChar">
    <w:name w:val="Title Char"/>
    <w:basedOn w:val="DefaultParagraphFont"/>
    <w:link w:val="Title"/>
    <w:uiPriority w:val="10"/>
    <w:rsid w:val="00A9011F"/>
    <w:rPr>
      <w:rFonts w:asciiTheme="majorHAnsi" w:eastAsiaTheme="majorEastAsia" w:hAnsiTheme="majorHAnsi" w:cstheme="majorBidi"/>
      <w:b/>
      <w:caps/>
      <w:color w:val="FFFFFF" w:themeColor="background1"/>
      <w:spacing w:val="160"/>
      <w:kern w:val="28"/>
      <w:sz w:val="48"/>
      <w:szCs w:val="56"/>
    </w:rPr>
  </w:style>
  <w:style w:type="paragraph" w:styleId="Subtitle">
    <w:name w:val="Subtitle"/>
    <w:basedOn w:val="Normal"/>
    <w:next w:val="Normal"/>
    <w:link w:val="SubtitleChar"/>
    <w:uiPriority w:val="11"/>
    <w:qFormat/>
    <w:rsid w:val="00A9011F"/>
    <w:pPr>
      <w:numPr>
        <w:ilvl w:val="1"/>
      </w:numPr>
    </w:pPr>
    <w:rPr>
      <w:rFonts w:asciiTheme="majorHAnsi" w:eastAsiaTheme="majorEastAsia" w:hAnsiTheme="majorHAnsi" w:cstheme="majorBidi"/>
      <w:b/>
      <w:caps/>
      <w:color w:val="000000" w:themeColor="text1"/>
      <w:spacing w:val="160"/>
      <w:sz w:val="44"/>
      <w:szCs w:val="28"/>
    </w:rPr>
  </w:style>
  <w:style w:type="character" w:customStyle="1" w:styleId="SubtitleChar">
    <w:name w:val="Subtitle Char"/>
    <w:basedOn w:val="DefaultParagraphFont"/>
    <w:link w:val="Subtitle"/>
    <w:uiPriority w:val="11"/>
    <w:rsid w:val="00A9011F"/>
    <w:rPr>
      <w:rFonts w:asciiTheme="majorHAnsi" w:eastAsiaTheme="majorEastAsia" w:hAnsiTheme="majorHAnsi" w:cstheme="majorBidi"/>
      <w:b/>
      <w:caps/>
      <w:color w:val="000000" w:themeColor="text1"/>
      <w:spacing w:val="160"/>
      <w:sz w:val="44"/>
      <w:szCs w:val="28"/>
    </w:rPr>
  </w:style>
  <w:style w:type="paragraph" w:styleId="Quote">
    <w:name w:val="Quote"/>
    <w:basedOn w:val="Normal"/>
    <w:next w:val="Normal"/>
    <w:link w:val="QuoteChar"/>
    <w:uiPriority w:val="29"/>
    <w:qFormat/>
    <w:rsid w:val="009F00C9"/>
    <w:pPr>
      <w:spacing w:before="160"/>
    </w:pPr>
    <w:rPr>
      <w:b/>
      <w:i/>
      <w:iCs/>
      <w:color w:val="4E67C8" w:themeColor="accent1"/>
      <w:sz w:val="44"/>
    </w:rPr>
  </w:style>
  <w:style w:type="character" w:customStyle="1" w:styleId="QuoteChar">
    <w:name w:val="Quote Char"/>
    <w:basedOn w:val="DefaultParagraphFont"/>
    <w:link w:val="Quote"/>
    <w:uiPriority w:val="29"/>
    <w:rsid w:val="009F00C9"/>
    <w:rPr>
      <w:b/>
      <w:i/>
      <w:iCs/>
      <w:color w:val="4E67C8" w:themeColor="accent1"/>
      <w:sz w:val="44"/>
    </w:rPr>
  </w:style>
  <w:style w:type="paragraph" w:styleId="ListParagraph">
    <w:name w:val="List Paragraph"/>
    <w:basedOn w:val="Normal"/>
    <w:uiPriority w:val="34"/>
    <w:semiHidden/>
    <w:qFormat/>
    <w:rsid w:val="003D47FF"/>
    <w:pPr>
      <w:ind w:left="720"/>
      <w:contextualSpacing/>
    </w:pPr>
  </w:style>
  <w:style w:type="character" w:styleId="IntenseEmphasis">
    <w:name w:val="Intense Emphasis"/>
    <w:basedOn w:val="DefaultParagraphFont"/>
    <w:uiPriority w:val="21"/>
    <w:semiHidden/>
    <w:qFormat/>
    <w:rsid w:val="003D47FF"/>
    <w:rPr>
      <w:i/>
      <w:iCs/>
      <w:color w:val="31479E" w:themeColor="accent1" w:themeShade="BF"/>
    </w:rPr>
  </w:style>
  <w:style w:type="paragraph" w:styleId="IntenseQuote">
    <w:name w:val="Intense Quote"/>
    <w:basedOn w:val="Normal"/>
    <w:next w:val="Normal"/>
    <w:link w:val="IntenseQuoteChar"/>
    <w:uiPriority w:val="30"/>
    <w:semiHidden/>
    <w:qFormat/>
    <w:rsid w:val="003D47FF"/>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IntenseQuoteChar">
    <w:name w:val="Intense Quote Char"/>
    <w:basedOn w:val="DefaultParagraphFont"/>
    <w:link w:val="IntenseQuote"/>
    <w:uiPriority w:val="30"/>
    <w:semiHidden/>
    <w:rsid w:val="00455E48"/>
    <w:rPr>
      <w:i/>
      <w:iCs/>
      <w:color w:val="31479E" w:themeColor="accent1" w:themeShade="BF"/>
      <w:sz w:val="28"/>
    </w:rPr>
  </w:style>
  <w:style w:type="character" w:styleId="IntenseReference">
    <w:name w:val="Intense Reference"/>
    <w:basedOn w:val="DefaultParagraphFont"/>
    <w:uiPriority w:val="32"/>
    <w:semiHidden/>
    <w:qFormat/>
    <w:rsid w:val="003D47FF"/>
    <w:rPr>
      <w:b/>
      <w:bCs/>
      <w:smallCaps/>
      <w:color w:val="31479E" w:themeColor="accent1" w:themeShade="BF"/>
      <w:spacing w:val="5"/>
    </w:rPr>
  </w:style>
  <w:style w:type="table" w:styleId="TableGrid">
    <w:name w:val="Table Grid"/>
    <w:basedOn w:val="TableNormal"/>
    <w:uiPriority w:val="39"/>
    <w:rsid w:val="003D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539"/>
    <w:rPr>
      <w:color w:val="5ECCF3" w:themeColor="hyperlink"/>
      <w:u w:val="single"/>
    </w:rPr>
  </w:style>
  <w:style w:type="character" w:styleId="UnresolvedMention">
    <w:name w:val="Unresolved Mention"/>
    <w:basedOn w:val="DefaultParagraphFont"/>
    <w:uiPriority w:val="99"/>
    <w:semiHidden/>
    <w:unhideWhenUsed/>
    <w:rsid w:val="007A5539"/>
    <w:rPr>
      <w:color w:val="605E5C"/>
      <w:shd w:val="clear" w:color="auto" w:fill="E1DFDD"/>
    </w:rPr>
  </w:style>
  <w:style w:type="paragraph" w:styleId="TOC1">
    <w:name w:val="toc 1"/>
    <w:basedOn w:val="Normal"/>
    <w:uiPriority w:val="39"/>
    <w:rsid w:val="00894CFE"/>
    <w:pPr>
      <w:spacing w:before="120"/>
    </w:pPr>
    <w:rPr>
      <w:rFonts w:cstheme="minorHAnsi"/>
      <w:b/>
      <w:bCs/>
      <w:i/>
      <w:iCs/>
      <w:sz w:val="24"/>
      <w:szCs w:val="28"/>
    </w:rPr>
  </w:style>
  <w:style w:type="paragraph" w:styleId="TOC2">
    <w:name w:val="toc 2"/>
    <w:basedOn w:val="Normal"/>
    <w:uiPriority w:val="39"/>
    <w:rsid w:val="00894CFE"/>
    <w:pPr>
      <w:spacing w:before="120"/>
      <w:ind w:left="280"/>
    </w:pPr>
    <w:rPr>
      <w:rFonts w:cstheme="minorHAnsi"/>
      <w:b/>
      <w:bCs/>
      <w:sz w:val="22"/>
      <w:szCs w:val="26"/>
    </w:rPr>
  </w:style>
  <w:style w:type="paragraph" w:styleId="ListBullet">
    <w:name w:val="List Bullet"/>
    <w:basedOn w:val="Content"/>
    <w:uiPriority w:val="11"/>
    <w:qFormat/>
    <w:rsid w:val="00812F00"/>
    <w:pPr>
      <w:framePr w:wrap="around"/>
      <w:numPr>
        <w:numId w:val="2"/>
      </w:numPr>
      <w:tabs>
        <w:tab w:val="num" w:pos="360"/>
      </w:tabs>
    </w:pPr>
    <w:rPr>
      <w:noProof/>
    </w:rPr>
  </w:style>
  <w:style w:type="paragraph" w:customStyle="1" w:styleId="Content">
    <w:name w:val="Content"/>
    <w:basedOn w:val="Normal"/>
    <w:link w:val="ContentChar"/>
    <w:semiHidden/>
    <w:qFormat/>
    <w:rsid w:val="005D4CDE"/>
    <w:pPr>
      <w:framePr w:hSpace="180" w:wrap="around" w:vAnchor="page" w:hAnchor="margin" w:y="3427"/>
      <w:spacing w:line="240" w:lineRule="auto"/>
    </w:pPr>
    <w:rPr>
      <w:rFonts w:eastAsiaTheme="minorEastAsia"/>
      <w:color w:val="000000" w:themeColor="text1"/>
      <w:kern w:val="0"/>
    </w:rPr>
  </w:style>
  <w:style w:type="character" w:customStyle="1" w:styleId="ContentChar">
    <w:name w:val="Content Char"/>
    <w:basedOn w:val="DefaultParagraphFont"/>
    <w:link w:val="Content"/>
    <w:semiHidden/>
    <w:rsid w:val="00455E48"/>
    <w:rPr>
      <w:rFonts w:eastAsiaTheme="minorEastAsia"/>
      <w:color w:val="000000" w:themeColor="text1"/>
      <w:kern w:val="0"/>
      <w:sz w:val="28"/>
    </w:rPr>
  </w:style>
  <w:style w:type="character" w:styleId="Strong">
    <w:name w:val="Strong"/>
    <w:basedOn w:val="DefaultParagraphFont"/>
    <w:uiPriority w:val="22"/>
    <w:semiHidden/>
    <w:qFormat/>
    <w:rsid w:val="00812F00"/>
    <w:rPr>
      <w:b/>
      <w:bCs/>
      <w:sz w:val="36"/>
    </w:rPr>
  </w:style>
  <w:style w:type="paragraph" w:customStyle="1" w:styleId="Attribution">
    <w:name w:val="Attribution"/>
    <w:basedOn w:val="Normal"/>
    <w:qFormat/>
    <w:rsid w:val="00C16C24"/>
    <w:pPr>
      <w:spacing w:before="240"/>
    </w:pPr>
    <w:rPr>
      <w:rFonts w:asciiTheme="majorHAnsi" w:hAnsiTheme="majorHAnsi"/>
      <w:b/>
      <w:bCs/>
      <w:caps/>
      <w:color w:val="4E67C8" w:themeColor="accent1"/>
      <w:spacing w:val="80"/>
      <w:sz w:val="24"/>
      <w:szCs w:val="18"/>
    </w:rPr>
  </w:style>
  <w:style w:type="paragraph" w:styleId="Header">
    <w:name w:val="header"/>
    <w:basedOn w:val="Normal"/>
    <w:link w:val="HeaderChar"/>
    <w:uiPriority w:val="99"/>
    <w:semiHidden/>
    <w:rsid w:val="002125C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55E48"/>
    <w:rPr>
      <w:sz w:val="28"/>
    </w:rPr>
  </w:style>
  <w:style w:type="paragraph" w:styleId="Footer">
    <w:name w:val="footer"/>
    <w:basedOn w:val="Normal"/>
    <w:link w:val="FooterChar"/>
    <w:uiPriority w:val="99"/>
    <w:rsid w:val="002125C1"/>
    <w:pPr>
      <w:tabs>
        <w:tab w:val="center" w:pos="4680"/>
        <w:tab w:val="right" w:pos="9360"/>
      </w:tabs>
      <w:spacing w:line="240" w:lineRule="auto"/>
    </w:pPr>
  </w:style>
  <w:style w:type="character" w:customStyle="1" w:styleId="FooterChar">
    <w:name w:val="Footer Char"/>
    <w:basedOn w:val="DefaultParagraphFont"/>
    <w:link w:val="Footer"/>
    <w:uiPriority w:val="99"/>
    <w:rsid w:val="00455E48"/>
    <w:rPr>
      <w:sz w:val="28"/>
    </w:rPr>
  </w:style>
  <w:style w:type="paragraph" w:customStyle="1" w:styleId="TOCSectionNumber">
    <w:name w:val="TOC Section Number"/>
    <w:basedOn w:val="Normal"/>
    <w:qFormat/>
    <w:rsid w:val="00E64FB2"/>
    <w:pPr>
      <w:jc w:val="center"/>
    </w:pPr>
    <w:rPr>
      <w:b/>
      <w:bCs/>
      <w:caps/>
      <w:color w:val="FFFFFF" w:themeColor="background1"/>
      <w:spacing w:val="80"/>
      <w:sz w:val="52"/>
      <w:szCs w:val="10"/>
    </w:rPr>
  </w:style>
  <w:style w:type="paragraph" w:customStyle="1" w:styleId="CompanyName">
    <w:name w:val="Company Name"/>
    <w:basedOn w:val="Normal"/>
    <w:link w:val="CompanyNameChar"/>
    <w:qFormat/>
    <w:rsid w:val="00A9011F"/>
    <w:pPr>
      <w:jc w:val="right"/>
    </w:pPr>
    <w:rPr>
      <w:rFonts w:ascii="Gill Sans MT" w:hAnsi="Gill Sans MT"/>
      <w:color w:val="FFFFFF" w:themeColor="background1"/>
      <w:sz w:val="36"/>
      <w:szCs w:val="36"/>
    </w:rPr>
  </w:style>
  <w:style w:type="character" w:customStyle="1" w:styleId="CompanyNameChar">
    <w:name w:val="Company Name Char"/>
    <w:basedOn w:val="DefaultParagraphFont"/>
    <w:link w:val="CompanyName"/>
    <w:rsid w:val="00A9011F"/>
    <w:rPr>
      <w:rFonts w:ascii="Gill Sans MT" w:hAnsi="Gill Sans MT"/>
      <w:color w:val="FFFFFF" w:themeColor="background1"/>
      <w:sz w:val="36"/>
      <w:szCs w:val="36"/>
    </w:rPr>
  </w:style>
  <w:style w:type="paragraph" w:customStyle="1" w:styleId="Name">
    <w:name w:val="Name"/>
    <w:basedOn w:val="Normal"/>
    <w:qFormat/>
    <w:rsid w:val="00A9011F"/>
    <w:pPr>
      <w:spacing w:line="360" w:lineRule="auto"/>
    </w:pPr>
    <w:rPr>
      <w:rFonts w:cstheme="minorHAnsi"/>
      <w:caps/>
      <w:color w:val="FFFFFF" w:themeColor="background1"/>
      <w:spacing w:val="50"/>
      <w:szCs w:val="28"/>
    </w:rPr>
  </w:style>
  <w:style w:type="paragraph" w:customStyle="1" w:styleId="CoverInfoRightAlign">
    <w:name w:val="Cover Info Right Align"/>
    <w:basedOn w:val="Normal"/>
    <w:qFormat/>
    <w:rsid w:val="00A9011F"/>
    <w:pPr>
      <w:spacing w:line="360" w:lineRule="auto"/>
      <w:jc w:val="right"/>
    </w:pPr>
    <w:rPr>
      <w:color w:val="FFFFFF" w:themeColor="background1"/>
      <w:sz w:val="24"/>
      <w:szCs w:val="20"/>
    </w:rPr>
  </w:style>
  <w:style w:type="paragraph" w:customStyle="1" w:styleId="CoverInfoLeftAlign">
    <w:name w:val="Cover Info Left Align"/>
    <w:basedOn w:val="Normal"/>
    <w:qFormat/>
    <w:rsid w:val="00A9011F"/>
    <w:pPr>
      <w:spacing w:line="360" w:lineRule="auto"/>
    </w:pPr>
    <w:rPr>
      <w:rFonts w:ascii="Calibri" w:hAnsi="Calibri" w:cs="Calibri"/>
      <w:color w:val="FFFFFF" w:themeColor="background1"/>
      <w:sz w:val="24"/>
      <w:szCs w:val="20"/>
    </w:rPr>
  </w:style>
  <w:style w:type="paragraph" w:customStyle="1" w:styleId="TOCSectionName">
    <w:name w:val="TOC Section Name"/>
    <w:basedOn w:val="Normal"/>
    <w:qFormat/>
    <w:rsid w:val="00A9011F"/>
    <w:pPr>
      <w:jc w:val="center"/>
    </w:pPr>
    <w:rPr>
      <w:rFonts w:cstheme="minorHAnsi"/>
      <w:caps/>
      <w:color w:val="FFFFFF" w:themeColor="background1"/>
      <w:spacing w:val="50"/>
      <w:szCs w:val="28"/>
    </w:rPr>
  </w:style>
  <w:style w:type="paragraph" w:customStyle="1" w:styleId="BlueEmphasis">
    <w:name w:val="Blue Emphasis"/>
    <w:basedOn w:val="Normal"/>
    <w:qFormat/>
    <w:rsid w:val="00A9011F"/>
    <w:rPr>
      <w:b/>
      <w:bCs/>
      <w:i/>
      <w:iCs/>
      <w:color w:val="4E67C8" w:themeColor="accent1"/>
    </w:rPr>
  </w:style>
  <w:style w:type="character" w:styleId="PlaceholderText">
    <w:name w:val="Placeholder Text"/>
    <w:basedOn w:val="DefaultParagraphFont"/>
    <w:uiPriority w:val="99"/>
    <w:semiHidden/>
    <w:rsid w:val="00E8450B"/>
    <w:rPr>
      <w:color w:val="666666"/>
    </w:rPr>
  </w:style>
  <w:style w:type="paragraph" w:styleId="NoSpacing">
    <w:name w:val="No Spacing"/>
    <w:uiPriority w:val="1"/>
    <w:semiHidden/>
    <w:qFormat/>
    <w:rsid w:val="00E8450B"/>
    <w:pPr>
      <w:spacing w:after="0" w:line="240" w:lineRule="auto"/>
    </w:pPr>
    <w:rPr>
      <w:sz w:val="28"/>
    </w:rPr>
  </w:style>
  <w:style w:type="paragraph" w:styleId="TOCHeading">
    <w:name w:val="TOC Heading"/>
    <w:basedOn w:val="Normal"/>
    <w:next w:val="Normal"/>
    <w:uiPriority w:val="39"/>
    <w:qFormat/>
    <w:rsid w:val="00E8450B"/>
    <w:rPr>
      <w:rFonts w:asciiTheme="majorHAnsi" w:hAnsiTheme="majorHAnsi"/>
      <w:b/>
      <w:caps/>
      <w:color w:val="FFFFFF" w:themeColor="background1"/>
      <w:spacing w:val="160"/>
      <w:sz w:val="44"/>
    </w:rPr>
  </w:style>
  <w:style w:type="character" w:styleId="Emphasis">
    <w:name w:val="Emphasis"/>
    <w:basedOn w:val="DefaultParagraphFont"/>
    <w:uiPriority w:val="20"/>
    <w:semiHidden/>
    <w:qFormat/>
    <w:rsid w:val="009F68EE"/>
    <w:rPr>
      <w:b/>
      <w:i w:val="0"/>
      <w:iCs/>
    </w:rPr>
  </w:style>
  <w:style w:type="paragraph" w:customStyle="1" w:styleId="Graphicplaceholder">
    <w:name w:val="Graphic placeholder"/>
    <w:basedOn w:val="Normal"/>
    <w:qFormat/>
    <w:rsid w:val="00B5001B"/>
    <w:pPr>
      <w:spacing w:line="240" w:lineRule="auto"/>
    </w:pPr>
    <w:rPr>
      <w:noProof/>
      <w:sz w:val="8"/>
    </w:rPr>
  </w:style>
  <w:style w:type="paragraph" w:styleId="EndnoteText">
    <w:name w:val="endnote text"/>
    <w:basedOn w:val="Normal"/>
    <w:link w:val="EndnoteTextChar"/>
    <w:uiPriority w:val="99"/>
    <w:semiHidden/>
    <w:unhideWhenUsed/>
    <w:rsid w:val="000575AA"/>
    <w:pPr>
      <w:spacing w:line="240" w:lineRule="auto"/>
    </w:pPr>
    <w:rPr>
      <w:sz w:val="20"/>
      <w:szCs w:val="20"/>
    </w:rPr>
  </w:style>
  <w:style w:type="character" w:customStyle="1" w:styleId="EndnoteTextChar">
    <w:name w:val="Endnote Text Char"/>
    <w:basedOn w:val="DefaultParagraphFont"/>
    <w:link w:val="EndnoteText"/>
    <w:uiPriority w:val="99"/>
    <w:semiHidden/>
    <w:rsid w:val="000575AA"/>
    <w:rPr>
      <w:sz w:val="20"/>
      <w:szCs w:val="20"/>
    </w:rPr>
  </w:style>
  <w:style w:type="character" w:styleId="EndnoteReference">
    <w:name w:val="endnote reference"/>
    <w:basedOn w:val="DefaultParagraphFont"/>
    <w:uiPriority w:val="99"/>
    <w:semiHidden/>
    <w:unhideWhenUsed/>
    <w:rsid w:val="000575AA"/>
    <w:rPr>
      <w:vertAlign w:val="superscript"/>
    </w:rPr>
  </w:style>
  <w:style w:type="paragraph" w:styleId="Caption">
    <w:name w:val="caption"/>
    <w:basedOn w:val="Normal"/>
    <w:next w:val="Normal"/>
    <w:uiPriority w:val="35"/>
    <w:unhideWhenUsed/>
    <w:qFormat/>
    <w:rsid w:val="00A3610D"/>
    <w:pPr>
      <w:spacing w:after="200" w:line="240" w:lineRule="auto"/>
    </w:pPr>
    <w:rPr>
      <w:i/>
      <w:iCs/>
      <w:color w:val="212745" w:themeColor="text2"/>
      <w:sz w:val="18"/>
      <w:szCs w:val="18"/>
    </w:rPr>
  </w:style>
  <w:style w:type="paragraph" w:styleId="NormalWeb">
    <w:name w:val="Normal (Web)"/>
    <w:basedOn w:val="Normal"/>
    <w:uiPriority w:val="99"/>
    <w:semiHidden/>
    <w:unhideWhenUsed/>
    <w:rsid w:val="00AB0D1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374A9"/>
    <w:rPr>
      <w:sz w:val="16"/>
      <w:szCs w:val="16"/>
    </w:rPr>
  </w:style>
  <w:style w:type="paragraph" w:styleId="CommentText">
    <w:name w:val="annotation text"/>
    <w:basedOn w:val="Normal"/>
    <w:link w:val="CommentTextChar"/>
    <w:uiPriority w:val="99"/>
    <w:semiHidden/>
    <w:unhideWhenUsed/>
    <w:rsid w:val="006374A9"/>
    <w:pPr>
      <w:spacing w:line="240" w:lineRule="auto"/>
    </w:pPr>
    <w:rPr>
      <w:sz w:val="20"/>
      <w:szCs w:val="20"/>
    </w:rPr>
  </w:style>
  <w:style w:type="character" w:customStyle="1" w:styleId="CommentTextChar">
    <w:name w:val="Comment Text Char"/>
    <w:basedOn w:val="DefaultParagraphFont"/>
    <w:link w:val="CommentText"/>
    <w:uiPriority w:val="99"/>
    <w:semiHidden/>
    <w:rsid w:val="006374A9"/>
    <w:rPr>
      <w:sz w:val="20"/>
      <w:szCs w:val="20"/>
    </w:rPr>
  </w:style>
  <w:style w:type="paragraph" w:styleId="CommentSubject">
    <w:name w:val="annotation subject"/>
    <w:basedOn w:val="CommentText"/>
    <w:next w:val="CommentText"/>
    <w:link w:val="CommentSubjectChar"/>
    <w:uiPriority w:val="99"/>
    <w:semiHidden/>
    <w:unhideWhenUsed/>
    <w:rsid w:val="006374A9"/>
    <w:rPr>
      <w:b/>
      <w:bCs/>
    </w:rPr>
  </w:style>
  <w:style w:type="character" w:customStyle="1" w:styleId="CommentSubjectChar">
    <w:name w:val="Comment Subject Char"/>
    <w:basedOn w:val="CommentTextChar"/>
    <w:link w:val="CommentSubject"/>
    <w:uiPriority w:val="99"/>
    <w:semiHidden/>
    <w:rsid w:val="006374A9"/>
    <w:rPr>
      <w:b/>
      <w:bCs/>
      <w:sz w:val="20"/>
      <w:szCs w:val="20"/>
    </w:rPr>
  </w:style>
  <w:style w:type="paragraph" w:styleId="TOC3">
    <w:name w:val="toc 3"/>
    <w:basedOn w:val="Normal"/>
    <w:next w:val="Normal"/>
    <w:autoRedefine/>
    <w:uiPriority w:val="39"/>
    <w:unhideWhenUsed/>
    <w:rsid w:val="0076482E"/>
    <w:pPr>
      <w:ind w:left="560"/>
    </w:pPr>
    <w:rPr>
      <w:rFonts w:cstheme="minorHAnsi"/>
      <w:sz w:val="20"/>
      <w:szCs w:val="24"/>
    </w:rPr>
  </w:style>
  <w:style w:type="paragraph" w:styleId="TOC4">
    <w:name w:val="toc 4"/>
    <w:basedOn w:val="Normal"/>
    <w:next w:val="Normal"/>
    <w:autoRedefine/>
    <w:uiPriority w:val="39"/>
    <w:semiHidden/>
    <w:rsid w:val="0076482E"/>
    <w:pPr>
      <w:ind w:left="840"/>
    </w:pPr>
    <w:rPr>
      <w:rFonts w:cstheme="minorHAnsi"/>
      <w:sz w:val="20"/>
      <w:szCs w:val="24"/>
    </w:rPr>
  </w:style>
  <w:style w:type="paragraph" w:styleId="TOC5">
    <w:name w:val="toc 5"/>
    <w:basedOn w:val="Normal"/>
    <w:next w:val="Normal"/>
    <w:autoRedefine/>
    <w:uiPriority w:val="39"/>
    <w:semiHidden/>
    <w:rsid w:val="0076482E"/>
    <w:pPr>
      <w:ind w:left="1120"/>
    </w:pPr>
    <w:rPr>
      <w:rFonts w:cstheme="minorHAnsi"/>
      <w:sz w:val="20"/>
      <w:szCs w:val="24"/>
    </w:rPr>
  </w:style>
  <w:style w:type="paragraph" w:styleId="TOC6">
    <w:name w:val="toc 6"/>
    <w:basedOn w:val="Normal"/>
    <w:next w:val="Normal"/>
    <w:autoRedefine/>
    <w:uiPriority w:val="39"/>
    <w:semiHidden/>
    <w:rsid w:val="0076482E"/>
    <w:pPr>
      <w:ind w:left="1400"/>
    </w:pPr>
    <w:rPr>
      <w:rFonts w:cstheme="minorHAnsi"/>
      <w:sz w:val="20"/>
      <w:szCs w:val="24"/>
    </w:rPr>
  </w:style>
  <w:style w:type="paragraph" w:styleId="TOC7">
    <w:name w:val="toc 7"/>
    <w:basedOn w:val="Normal"/>
    <w:next w:val="Normal"/>
    <w:autoRedefine/>
    <w:uiPriority w:val="39"/>
    <w:semiHidden/>
    <w:rsid w:val="0076482E"/>
    <w:pPr>
      <w:ind w:left="1680"/>
    </w:pPr>
    <w:rPr>
      <w:rFonts w:cstheme="minorHAnsi"/>
      <w:sz w:val="20"/>
      <w:szCs w:val="24"/>
    </w:rPr>
  </w:style>
  <w:style w:type="paragraph" w:styleId="TOC8">
    <w:name w:val="toc 8"/>
    <w:basedOn w:val="Normal"/>
    <w:next w:val="Normal"/>
    <w:autoRedefine/>
    <w:uiPriority w:val="39"/>
    <w:semiHidden/>
    <w:rsid w:val="0076482E"/>
    <w:pPr>
      <w:ind w:left="1960"/>
    </w:pPr>
    <w:rPr>
      <w:rFonts w:cstheme="minorHAnsi"/>
      <w:sz w:val="20"/>
      <w:szCs w:val="24"/>
    </w:rPr>
  </w:style>
  <w:style w:type="paragraph" w:styleId="TOC9">
    <w:name w:val="toc 9"/>
    <w:basedOn w:val="Normal"/>
    <w:next w:val="Normal"/>
    <w:autoRedefine/>
    <w:uiPriority w:val="39"/>
    <w:semiHidden/>
    <w:rsid w:val="0076482E"/>
    <w:pPr>
      <w:ind w:left="2240"/>
    </w:pPr>
    <w:rPr>
      <w:rFonts w:cstheme="minorHAnsi"/>
      <w:sz w:val="20"/>
      <w:szCs w:val="24"/>
    </w:rPr>
  </w:style>
  <w:style w:type="character" w:styleId="FollowedHyperlink">
    <w:name w:val="FollowedHyperlink"/>
    <w:basedOn w:val="DefaultParagraphFont"/>
    <w:uiPriority w:val="99"/>
    <w:semiHidden/>
    <w:unhideWhenUsed/>
    <w:rsid w:val="00CF6D83"/>
    <w:rPr>
      <w:color w:val="59A8D1" w:themeColor="followedHyperlink"/>
      <w:u w:val="single"/>
    </w:rPr>
  </w:style>
  <w:style w:type="paragraph" w:styleId="Revision">
    <w:name w:val="Revision"/>
    <w:hidden/>
    <w:uiPriority w:val="99"/>
    <w:semiHidden/>
    <w:rsid w:val="00D57496"/>
    <w:pPr>
      <w:spacing w:after="0" w:line="240" w:lineRule="auto"/>
    </w:pPr>
    <w:rPr>
      <w:sz w:val="28"/>
    </w:rPr>
  </w:style>
  <w:style w:type="table" w:styleId="ListTable3-Accent6">
    <w:name w:val="List Table 3 Accent 6"/>
    <w:basedOn w:val="TableNormal"/>
    <w:uiPriority w:val="48"/>
    <w:rsid w:val="007328AA"/>
    <w:pPr>
      <w:spacing w:after="0" w:line="240" w:lineRule="auto"/>
    </w:p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ListTable3-Accent1">
    <w:name w:val="List Table 3 Accent 1"/>
    <w:basedOn w:val="TableNormal"/>
    <w:uiPriority w:val="48"/>
    <w:rsid w:val="003460EB"/>
    <w:pPr>
      <w:spacing w:after="0" w:line="240" w:lineRule="auto"/>
    </w:p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5725">
      <w:bodyDiv w:val="1"/>
      <w:marLeft w:val="0"/>
      <w:marRight w:val="0"/>
      <w:marTop w:val="0"/>
      <w:marBottom w:val="0"/>
      <w:divBdr>
        <w:top w:val="none" w:sz="0" w:space="0" w:color="auto"/>
        <w:left w:val="none" w:sz="0" w:space="0" w:color="auto"/>
        <w:bottom w:val="none" w:sz="0" w:space="0" w:color="auto"/>
        <w:right w:val="none" w:sz="0" w:space="0" w:color="auto"/>
      </w:divBdr>
    </w:div>
    <w:div w:id="38170462">
      <w:bodyDiv w:val="1"/>
      <w:marLeft w:val="0"/>
      <w:marRight w:val="0"/>
      <w:marTop w:val="0"/>
      <w:marBottom w:val="0"/>
      <w:divBdr>
        <w:top w:val="none" w:sz="0" w:space="0" w:color="auto"/>
        <w:left w:val="none" w:sz="0" w:space="0" w:color="auto"/>
        <w:bottom w:val="none" w:sz="0" w:space="0" w:color="auto"/>
        <w:right w:val="none" w:sz="0" w:space="0" w:color="auto"/>
      </w:divBdr>
    </w:div>
    <w:div w:id="97330994">
      <w:bodyDiv w:val="1"/>
      <w:marLeft w:val="0"/>
      <w:marRight w:val="0"/>
      <w:marTop w:val="0"/>
      <w:marBottom w:val="0"/>
      <w:divBdr>
        <w:top w:val="none" w:sz="0" w:space="0" w:color="auto"/>
        <w:left w:val="none" w:sz="0" w:space="0" w:color="auto"/>
        <w:bottom w:val="none" w:sz="0" w:space="0" w:color="auto"/>
        <w:right w:val="none" w:sz="0" w:space="0" w:color="auto"/>
      </w:divBdr>
    </w:div>
    <w:div w:id="102657843">
      <w:bodyDiv w:val="1"/>
      <w:marLeft w:val="0"/>
      <w:marRight w:val="0"/>
      <w:marTop w:val="0"/>
      <w:marBottom w:val="0"/>
      <w:divBdr>
        <w:top w:val="none" w:sz="0" w:space="0" w:color="auto"/>
        <w:left w:val="none" w:sz="0" w:space="0" w:color="auto"/>
        <w:bottom w:val="none" w:sz="0" w:space="0" w:color="auto"/>
        <w:right w:val="none" w:sz="0" w:space="0" w:color="auto"/>
      </w:divBdr>
    </w:div>
    <w:div w:id="105278128">
      <w:bodyDiv w:val="1"/>
      <w:marLeft w:val="0"/>
      <w:marRight w:val="0"/>
      <w:marTop w:val="0"/>
      <w:marBottom w:val="0"/>
      <w:divBdr>
        <w:top w:val="none" w:sz="0" w:space="0" w:color="auto"/>
        <w:left w:val="none" w:sz="0" w:space="0" w:color="auto"/>
        <w:bottom w:val="none" w:sz="0" w:space="0" w:color="auto"/>
        <w:right w:val="none" w:sz="0" w:space="0" w:color="auto"/>
      </w:divBdr>
    </w:div>
    <w:div w:id="119804880">
      <w:bodyDiv w:val="1"/>
      <w:marLeft w:val="0"/>
      <w:marRight w:val="0"/>
      <w:marTop w:val="0"/>
      <w:marBottom w:val="0"/>
      <w:divBdr>
        <w:top w:val="none" w:sz="0" w:space="0" w:color="auto"/>
        <w:left w:val="none" w:sz="0" w:space="0" w:color="auto"/>
        <w:bottom w:val="none" w:sz="0" w:space="0" w:color="auto"/>
        <w:right w:val="none" w:sz="0" w:space="0" w:color="auto"/>
      </w:divBdr>
      <w:divsChild>
        <w:div w:id="132870713">
          <w:marLeft w:val="1"/>
          <w:marRight w:val="0"/>
          <w:marTop w:val="0"/>
          <w:marBottom w:val="0"/>
          <w:divBdr>
            <w:top w:val="none" w:sz="0" w:space="0" w:color="auto"/>
            <w:left w:val="none" w:sz="0" w:space="0" w:color="auto"/>
            <w:bottom w:val="none" w:sz="0" w:space="0" w:color="auto"/>
            <w:right w:val="none" w:sz="0" w:space="0" w:color="auto"/>
          </w:divBdr>
        </w:div>
        <w:div w:id="162552201">
          <w:marLeft w:val="1"/>
          <w:marRight w:val="0"/>
          <w:marTop w:val="0"/>
          <w:marBottom w:val="0"/>
          <w:divBdr>
            <w:top w:val="none" w:sz="0" w:space="0" w:color="auto"/>
            <w:left w:val="none" w:sz="0" w:space="0" w:color="auto"/>
            <w:bottom w:val="none" w:sz="0" w:space="0" w:color="auto"/>
            <w:right w:val="none" w:sz="0" w:space="0" w:color="auto"/>
          </w:divBdr>
        </w:div>
        <w:div w:id="188834667">
          <w:marLeft w:val="1"/>
          <w:marRight w:val="0"/>
          <w:marTop w:val="0"/>
          <w:marBottom w:val="0"/>
          <w:divBdr>
            <w:top w:val="none" w:sz="0" w:space="0" w:color="auto"/>
            <w:left w:val="none" w:sz="0" w:space="0" w:color="auto"/>
            <w:bottom w:val="none" w:sz="0" w:space="0" w:color="auto"/>
            <w:right w:val="none" w:sz="0" w:space="0" w:color="auto"/>
          </w:divBdr>
        </w:div>
        <w:div w:id="512838450">
          <w:marLeft w:val="1"/>
          <w:marRight w:val="0"/>
          <w:marTop w:val="0"/>
          <w:marBottom w:val="0"/>
          <w:divBdr>
            <w:top w:val="none" w:sz="0" w:space="0" w:color="auto"/>
            <w:left w:val="none" w:sz="0" w:space="0" w:color="auto"/>
            <w:bottom w:val="none" w:sz="0" w:space="0" w:color="auto"/>
            <w:right w:val="none" w:sz="0" w:space="0" w:color="auto"/>
          </w:divBdr>
        </w:div>
        <w:div w:id="838884310">
          <w:marLeft w:val="1"/>
          <w:marRight w:val="0"/>
          <w:marTop w:val="0"/>
          <w:marBottom w:val="0"/>
          <w:divBdr>
            <w:top w:val="none" w:sz="0" w:space="0" w:color="auto"/>
            <w:left w:val="none" w:sz="0" w:space="0" w:color="auto"/>
            <w:bottom w:val="none" w:sz="0" w:space="0" w:color="auto"/>
            <w:right w:val="none" w:sz="0" w:space="0" w:color="auto"/>
          </w:divBdr>
        </w:div>
        <w:div w:id="1042440066">
          <w:marLeft w:val="1"/>
          <w:marRight w:val="0"/>
          <w:marTop w:val="0"/>
          <w:marBottom w:val="0"/>
          <w:divBdr>
            <w:top w:val="none" w:sz="0" w:space="0" w:color="auto"/>
            <w:left w:val="none" w:sz="0" w:space="0" w:color="auto"/>
            <w:bottom w:val="none" w:sz="0" w:space="0" w:color="auto"/>
            <w:right w:val="none" w:sz="0" w:space="0" w:color="auto"/>
          </w:divBdr>
        </w:div>
        <w:div w:id="1347171593">
          <w:marLeft w:val="1"/>
          <w:marRight w:val="0"/>
          <w:marTop w:val="0"/>
          <w:marBottom w:val="0"/>
          <w:divBdr>
            <w:top w:val="none" w:sz="0" w:space="0" w:color="auto"/>
            <w:left w:val="none" w:sz="0" w:space="0" w:color="auto"/>
            <w:bottom w:val="none" w:sz="0" w:space="0" w:color="auto"/>
            <w:right w:val="none" w:sz="0" w:space="0" w:color="auto"/>
          </w:divBdr>
        </w:div>
        <w:div w:id="1488474725">
          <w:marLeft w:val="1"/>
          <w:marRight w:val="0"/>
          <w:marTop w:val="0"/>
          <w:marBottom w:val="0"/>
          <w:divBdr>
            <w:top w:val="none" w:sz="0" w:space="0" w:color="auto"/>
            <w:left w:val="none" w:sz="0" w:space="0" w:color="auto"/>
            <w:bottom w:val="none" w:sz="0" w:space="0" w:color="auto"/>
            <w:right w:val="none" w:sz="0" w:space="0" w:color="auto"/>
          </w:divBdr>
        </w:div>
        <w:div w:id="1801922728">
          <w:marLeft w:val="1"/>
          <w:marRight w:val="0"/>
          <w:marTop w:val="0"/>
          <w:marBottom w:val="0"/>
          <w:divBdr>
            <w:top w:val="none" w:sz="0" w:space="0" w:color="auto"/>
            <w:left w:val="none" w:sz="0" w:space="0" w:color="auto"/>
            <w:bottom w:val="none" w:sz="0" w:space="0" w:color="auto"/>
            <w:right w:val="none" w:sz="0" w:space="0" w:color="auto"/>
          </w:divBdr>
        </w:div>
      </w:divsChild>
    </w:div>
    <w:div w:id="137964985">
      <w:bodyDiv w:val="1"/>
      <w:marLeft w:val="0"/>
      <w:marRight w:val="0"/>
      <w:marTop w:val="0"/>
      <w:marBottom w:val="0"/>
      <w:divBdr>
        <w:top w:val="none" w:sz="0" w:space="0" w:color="auto"/>
        <w:left w:val="none" w:sz="0" w:space="0" w:color="auto"/>
        <w:bottom w:val="none" w:sz="0" w:space="0" w:color="auto"/>
        <w:right w:val="none" w:sz="0" w:space="0" w:color="auto"/>
      </w:divBdr>
    </w:div>
    <w:div w:id="140318732">
      <w:bodyDiv w:val="1"/>
      <w:marLeft w:val="0"/>
      <w:marRight w:val="0"/>
      <w:marTop w:val="0"/>
      <w:marBottom w:val="0"/>
      <w:divBdr>
        <w:top w:val="none" w:sz="0" w:space="0" w:color="auto"/>
        <w:left w:val="none" w:sz="0" w:space="0" w:color="auto"/>
        <w:bottom w:val="none" w:sz="0" w:space="0" w:color="auto"/>
        <w:right w:val="none" w:sz="0" w:space="0" w:color="auto"/>
      </w:divBdr>
    </w:div>
    <w:div w:id="184444158">
      <w:bodyDiv w:val="1"/>
      <w:marLeft w:val="0"/>
      <w:marRight w:val="0"/>
      <w:marTop w:val="0"/>
      <w:marBottom w:val="0"/>
      <w:divBdr>
        <w:top w:val="none" w:sz="0" w:space="0" w:color="auto"/>
        <w:left w:val="none" w:sz="0" w:space="0" w:color="auto"/>
        <w:bottom w:val="none" w:sz="0" w:space="0" w:color="auto"/>
        <w:right w:val="none" w:sz="0" w:space="0" w:color="auto"/>
      </w:divBdr>
    </w:div>
    <w:div w:id="195627163">
      <w:bodyDiv w:val="1"/>
      <w:marLeft w:val="0"/>
      <w:marRight w:val="0"/>
      <w:marTop w:val="0"/>
      <w:marBottom w:val="0"/>
      <w:divBdr>
        <w:top w:val="none" w:sz="0" w:space="0" w:color="auto"/>
        <w:left w:val="none" w:sz="0" w:space="0" w:color="auto"/>
        <w:bottom w:val="none" w:sz="0" w:space="0" w:color="auto"/>
        <w:right w:val="none" w:sz="0" w:space="0" w:color="auto"/>
      </w:divBdr>
      <w:divsChild>
        <w:div w:id="894196632">
          <w:marLeft w:val="0"/>
          <w:marRight w:val="0"/>
          <w:marTop w:val="0"/>
          <w:marBottom w:val="0"/>
          <w:divBdr>
            <w:top w:val="none" w:sz="0" w:space="0" w:color="auto"/>
            <w:left w:val="none" w:sz="0" w:space="0" w:color="auto"/>
            <w:bottom w:val="none" w:sz="0" w:space="0" w:color="auto"/>
            <w:right w:val="none" w:sz="0" w:space="0" w:color="auto"/>
          </w:divBdr>
        </w:div>
      </w:divsChild>
    </w:div>
    <w:div w:id="209270577">
      <w:bodyDiv w:val="1"/>
      <w:marLeft w:val="0"/>
      <w:marRight w:val="0"/>
      <w:marTop w:val="0"/>
      <w:marBottom w:val="0"/>
      <w:divBdr>
        <w:top w:val="none" w:sz="0" w:space="0" w:color="auto"/>
        <w:left w:val="none" w:sz="0" w:space="0" w:color="auto"/>
        <w:bottom w:val="none" w:sz="0" w:space="0" w:color="auto"/>
        <w:right w:val="none" w:sz="0" w:space="0" w:color="auto"/>
      </w:divBdr>
    </w:div>
    <w:div w:id="254560946">
      <w:bodyDiv w:val="1"/>
      <w:marLeft w:val="0"/>
      <w:marRight w:val="0"/>
      <w:marTop w:val="0"/>
      <w:marBottom w:val="0"/>
      <w:divBdr>
        <w:top w:val="none" w:sz="0" w:space="0" w:color="auto"/>
        <w:left w:val="none" w:sz="0" w:space="0" w:color="auto"/>
        <w:bottom w:val="none" w:sz="0" w:space="0" w:color="auto"/>
        <w:right w:val="none" w:sz="0" w:space="0" w:color="auto"/>
      </w:divBdr>
    </w:div>
    <w:div w:id="267009154">
      <w:bodyDiv w:val="1"/>
      <w:marLeft w:val="0"/>
      <w:marRight w:val="0"/>
      <w:marTop w:val="0"/>
      <w:marBottom w:val="0"/>
      <w:divBdr>
        <w:top w:val="none" w:sz="0" w:space="0" w:color="auto"/>
        <w:left w:val="none" w:sz="0" w:space="0" w:color="auto"/>
        <w:bottom w:val="none" w:sz="0" w:space="0" w:color="auto"/>
        <w:right w:val="none" w:sz="0" w:space="0" w:color="auto"/>
      </w:divBdr>
    </w:div>
    <w:div w:id="343482275">
      <w:bodyDiv w:val="1"/>
      <w:marLeft w:val="0"/>
      <w:marRight w:val="0"/>
      <w:marTop w:val="0"/>
      <w:marBottom w:val="0"/>
      <w:divBdr>
        <w:top w:val="none" w:sz="0" w:space="0" w:color="auto"/>
        <w:left w:val="none" w:sz="0" w:space="0" w:color="auto"/>
        <w:bottom w:val="none" w:sz="0" w:space="0" w:color="auto"/>
        <w:right w:val="none" w:sz="0" w:space="0" w:color="auto"/>
      </w:divBdr>
    </w:div>
    <w:div w:id="415398674">
      <w:bodyDiv w:val="1"/>
      <w:marLeft w:val="0"/>
      <w:marRight w:val="0"/>
      <w:marTop w:val="0"/>
      <w:marBottom w:val="0"/>
      <w:divBdr>
        <w:top w:val="none" w:sz="0" w:space="0" w:color="auto"/>
        <w:left w:val="none" w:sz="0" w:space="0" w:color="auto"/>
        <w:bottom w:val="none" w:sz="0" w:space="0" w:color="auto"/>
        <w:right w:val="none" w:sz="0" w:space="0" w:color="auto"/>
      </w:divBdr>
    </w:div>
    <w:div w:id="415444165">
      <w:bodyDiv w:val="1"/>
      <w:marLeft w:val="0"/>
      <w:marRight w:val="0"/>
      <w:marTop w:val="0"/>
      <w:marBottom w:val="0"/>
      <w:divBdr>
        <w:top w:val="none" w:sz="0" w:space="0" w:color="auto"/>
        <w:left w:val="none" w:sz="0" w:space="0" w:color="auto"/>
        <w:bottom w:val="none" w:sz="0" w:space="0" w:color="auto"/>
        <w:right w:val="none" w:sz="0" w:space="0" w:color="auto"/>
      </w:divBdr>
    </w:div>
    <w:div w:id="458769462">
      <w:bodyDiv w:val="1"/>
      <w:marLeft w:val="0"/>
      <w:marRight w:val="0"/>
      <w:marTop w:val="0"/>
      <w:marBottom w:val="0"/>
      <w:divBdr>
        <w:top w:val="none" w:sz="0" w:space="0" w:color="auto"/>
        <w:left w:val="none" w:sz="0" w:space="0" w:color="auto"/>
        <w:bottom w:val="none" w:sz="0" w:space="0" w:color="auto"/>
        <w:right w:val="none" w:sz="0" w:space="0" w:color="auto"/>
      </w:divBdr>
    </w:div>
    <w:div w:id="475954043">
      <w:bodyDiv w:val="1"/>
      <w:marLeft w:val="0"/>
      <w:marRight w:val="0"/>
      <w:marTop w:val="0"/>
      <w:marBottom w:val="0"/>
      <w:divBdr>
        <w:top w:val="none" w:sz="0" w:space="0" w:color="auto"/>
        <w:left w:val="none" w:sz="0" w:space="0" w:color="auto"/>
        <w:bottom w:val="none" w:sz="0" w:space="0" w:color="auto"/>
        <w:right w:val="none" w:sz="0" w:space="0" w:color="auto"/>
      </w:divBdr>
    </w:div>
    <w:div w:id="479004015">
      <w:bodyDiv w:val="1"/>
      <w:marLeft w:val="0"/>
      <w:marRight w:val="0"/>
      <w:marTop w:val="0"/>
      <w:marBottom w:val="0"/>
      <w:divBdr>
        <w:top w:val="none" w:sz="0" w:space="0" w:color="auto"/>
        <w:left w:val="none" w:sz="0" w:space="0" w:color="auto"/>
        <w:bottom w:val="none" w:sz="0" w:space="0" w:color="auto"/>
        <w:right w:val="none" w:sz="0" w:space="0" w:color="auto"/>
      </w:divBdr>
    </w:div>
    <w:div w:id="493452016">
      <w:bodyDiv w:val="1"/>
      <w:marLeft w:val="0"/>
      <w:marRight w:val="0"/>
      <w:marTop w:val="0"/>
      <w:marBottom w:val="0"/>
      <w:divBdr>
        <w:top w:val="none" w:sz="0" w:space="0" w:color="auto"/>
        <w:left w:val="none" w:sz="0" w:space="0" w:color="auto"/>
        <w:bottom w:val="none" w:sz="0" w:space="0" w:color="auto"/>
        <w:right w:val="none" w:sz="0" w:space="0" w:color="auto"/>
      </w:divBdr>
      <w:divsChild>
        <w:div w:id="2059281221">
          <w:marLeft w:val="-720"/>
          <w:marRight w:val="0"/>
          <w:marTop w:val="0"/>
          <w:marBottom w:val="0"/>
          <w:divBdr>
            <w:top w:val="none" w:sz="0" w:space="0" w:color="auto"/>
            <w:left w:val="none" w:sz="0" w:space="0" w:color="auto"/>
            <w:bottom w:val="none" w:sz="0" w:space="0" w:color="auto"/>
            <w:right w:val="none" w:sz="0" w:space="0" w:color="auto"/>
          </w:divBdr>
        </w:div>
      </w:divsChild>
    </w:div>
    <w:div w:id="496386719">
      <w:bodyDiv w:val="1"/>
      <w:marLeft w:val="0"/>
      <w:marRight w:val="0"/>
      <w:marTop w:val="0"/>
      <w:marBottom w:val="0"/>
      <w:divBdr>
        <w:top w:val="none" w:sz="0" w:space="0" w:color="auto"/>
        <w:left w:val="none" w:sz="0" w:space="0" w:color="auto"/>
        <w:bottom w:val="none" w:sz="0" w:space="0" w:color="auto"/>
        <w:right w:val="none" w:sz="0" w:space="0" w:color="auto"/>
      </w:divBdr>
    </w:div>
    <w:div w:id="512888223">
      <w:bodyDiv w:val="1"/>
      <w:marLeft w:val="0"/>
      <w:marRight w:val="0"/>
      <w:marTop w:val="0"/>
      <w:marBottom w:val="0"/>
      <w:divBdr>
        <w:top w:val="none" w:sz="0" w:space="0" w:color="auto"/>
        <w:left w:val="none" w:sz="0" w:space="0" w:color="auto"/>
        <w:bottom w:val="none" w:sz="0" w:space="0" w:color="auto"/>
        <w:right w:val="none" w:sz="0" w:space="0" w:color="auto"/>
      </w:divBdr>
    </w:div>
    <w:div w:id="513613914">
      <w:bodyDiv w:val="1"/>
      <w:marLeft w:val="0"/>
      <w:marRight w:val="0"/>
      <w:marTop w:val="0"/>
      <w:marBottom w:val="0"/>
      <w:divBdr>
        <w:top w:val="none" w:sz="0" w:space="0" w:color="auto"/>
        <w:left w:val="none" w:sz="0" w:space="0" w:color="auto"/>
        <w:bottom w:val="none" w:sz="0" w:space="0" w:color="auto"/>
        <w:right w:val="none" w:sz="0" w:space="0" w:color="auto"/>
      </w:divBdr>
    </w:div>
    <w:div w:id="514080464">
      <w:bodyDiv w:val="1"/>
      <w:marLeft w:val="0"/>
      <w:marRight w:val="0"/>
      <w:marTop w:val="0"/>
      <w:marBottom w:val="0"/>
      <w:divBdr>
        <w:top w:val="none" w:sz="0" w:space="0" w:color="auto"/>
        <w:left w:val="none" w:sz="0" w:space="0" w:color="auto"/>
        <w:bottom w:val="none" w:sz="0" w:space="0" w:color="auto"/>
        <w:right w:val="none" w:sz="0" w:space="0" w:color="auto"/>
      </w:divBdr>
    </w:div>
    <w:div w:id="622461074">
      <w:bodyDiv w:val="1"/>
      <w:marLeft w:val="0"/>
      <w:marRight w:val="0"/>
      <w:marTop w:val="0"/>
      <w:marBottom w:val="0"/>
      <w:divBdr>
        <w:top w:val="none" w:sz="0" w:space="0" w:color="auto"/>
        <w:left w:val="none" w:sz="0" w:space="0" w:color="auto"/>
        <w:bottom w:val="none" w:sz="0" w:space="0" w:color="auto"/>
        <w:right w:val="none" w:sz="0" w:space="0" w:color="auto"/>
      </w:divBdr>
    </w:div>
    <w:div w:id="674109498">
      <w:bodyDiv w:val="1"/>
      <w:marLeft w:val="0"/>
      <w:marRight w:val="0"/>
      <w:marTop w:val="0"/>
      <w:marBottom w:val="0"/>
      <w:divBdr>
        <w:top w:val="none" w:sz="0" w:space="0" w:color="auto"/>
        <w:left w:val="none" w:sz="0" w:space="0" w:color="auto"/>
        <w:bottom w:val="none" w:sz="0" w:space="0" w:color="auto"/>
        <w:right w:val="none" w:sz="0" w:space="0" w:color="auto"/>
      </w:divBdr>
    </w:div>
    <w:div w:id="680857549">
      <w:bodyDiv w:val="1"/>
      <w:marLeft w:val="0"/>
      <w:marRight w:val="0"/>
      <w:marTop w:val="0"/>
      <w:marBottom w:val="0"/>
      <w:divBdr>
        <w:top w:val="none" w:sz="0" w:space="0" w:color="auto"/>
        <w:left w:val="none" w:sz="0" w:space="0" w:color="auto"/>
        <w:bottom w:val="none" w:sz="0" w:space="0" w:color="auto"/>
        <w:right w:val="none" w:sz="0" w:space="0" w:color="auto"/>
      </w:divBdr>
    </w:div>
    <w:div w:id="684136933">
      <w:bodyDiv w:val="1"/>
      <w:marLeft w:val="0"/>
      <w:marRight w:val="0"/>
      <w:marTop w:val="0"/>
      <w:marBottom w:val="0"/>
      <w:divBdr>
        <w:top w:val="none" w:sz="0" w:space="0" w:color="auto"/>
        <w:left w:val="none" w:sz="0" w:space="0" w:color="auto"/>
        <w:bottom w:val="none" w:sz="0" w:space="0" w:color="auto"/>
        <w:right w:val="none" w:sz="0" w:space="0" w:color="auto"/>
      </w:divBdr>
    </w:div>
    <w:div w:id="738989253">
      <w:bodyDiv w:val="1"/>
      <w:marLeft w:val="0"/>
      <w:marRight w:val="0"/>
      <w:marTop w:val="0"/>
      <w:marBottom w:val="0"/>
      <w:divBdr>
        <w:top w:val="none" w:sz="0" w:space="0" w:color="auto"/>
        <w:left w:val="none" w:sz="0" w:space="0" w:color="auto"/>
        <w:bottom w:val="none" w:sz="0" w:space="0" w:color="auto"/>
        <w:right w:val="none" w:sz="0" w:space="0" w:color="auto"/>
      </w:divBdr>
    </w:div>
    <w:div w:id="748429065">
      <w:bodyDiv w:val="1"/>
      <w:marLeft w:val="0"/>
      <w:marRight w:val="0"/>
      <w:marTop w:val="0"/>
      <w:marBottom w:val="0"/>
      <w:divBdr>
        <w:top w:val="none" w:sz="0" w:space="0" w:color="auto"/>
        <w:left w:val="none" w:sz="0" w:space="0" w:color="auto"/>
        <w:bottom w:val="none" w:sz="0" w:space="0" w:color="auto"/>
        <w:right w:val="none" w:sz="0" w:space="0" w:color="auto"/>
      </w:divBdr>
      <w:divsChild>
        <w:div w:id="1115711827">
          <w:marLeft w:val="0"/>
          <w:marRight w:val="0"/>
          <w:marTop w:val="0"/>
          <w:marBottom w:val="0"/>
          <w:divBdr>
            <w:top w:val="none" w:sz="0" w:space="0" w:color="auto"/>
            <w:left w:val="none" w:sz="0" w:space="0" w:color="auto"/>
            <w:bottom w:val="none" w:sz="0" w:space="0" w:color="auto"/>
            <w:right w:val="none" w:sz="0" w:space="0" w:color="auto"/>
          </w:divBdr>
        </w:div>
      </w:divsChild>
    </w:div>
    <w:div w:id="788932764">
      <w:bodyDiv w:val="1"/>
      <w:marLeft w:val="0"/>
      <w:marRight w:val="0"/>
      <w:marTop w:val="0"/>
      <w:marBottom w:val="0"/>
      <w:divBdr>
        <w:top w:val="none" w:sz="0" w:space="0" w:color="auto"/>
        <w:left w:val="none" w:sz="0" w:space="0" w:color="auto"/>
        <w:bottom w:val="none" w:sz="0" w:space="0" w:color="auto"/>
        <w:right w:val="none" w:sz="0" w:space="0" w:color="auto"/>
      </w:divBdr>
    </w:div>
    <w:div w:id="807670775">
      <w:bodyDiv w:val="1"/>
      <w:marLeft w:val="0"/>
      <w:marRight w:val="0"/>
      <w:marTop w:val="0"/>
      <w:marBottom w:val="0"/>
      <w:divBdr>
        <w:top w:val="none" w:sz="0" w:space="0" w:color="auto"/>
        <w:left w:val="none" w:sz="0" w:space="0" w:color="auto"/>
        <w:bottom w:val="none" w:sz="0" w:space="0" w:color="auto"/>
        <w:right w:val="none" w:sz="0" w:space="0" w:color="auto"/>
      </w:divBdr>
    </w:div>
    <w:div w:id="810825226">
      <w:bodyDiv w:val="1"/>
      <w:marLeft w:val="0"/>
      <w:marRight w:val="0"/>
      <w:marTop w:val="0"/>
      <w:marBottom w:val="0"/>
      <w:divBdr>
        <w:top w:val="none" w:sz="0" w:space="0" w:color="auto"/>
        <w:left w:val="none" w:sz="0" w:space="0" w:color="auto"/>
        <w:bottom w:val="none" w:sz="0" w:space="0" w:color="auto"/>
        <w:right w:val="none" w:sz="0" w:space="0" w:color="auto"/>
      </w:divBdr>
    </w:div>
    <w:div w:id="812792337">
      <w:bodyDiv w:val="1"/>
      <w:marLeft w:val="0"/>
      <w:marRight w:val="0"/>
      <w:marTop w:val="0"/>
      <w:marBottom w:val="0"/>
      <w:divBdr>
        <w:top w:val="none" w:sz="0" w:space="0" w:color="auto"/>
        <w:left w:val="none" w:sz="0" w:space="0" w:color="auto"/>
        <w:bottom w:val="none" w:sz="0" w:space="0" w:color="auto"/>
        <w:right w:val="none" w:sz="0" w:space="0" w:color="auto"/>
      </w:divBdr>
    </w:div>
    <w:div w:id="867764199">
      <w:bodyDiv w:val="1"/>
      <w:marLeft w:val="0"/>
      <w:marRight w:val="0"/>
      <w:marTop w:val="0"/>
      <w:marBottom w:val="0"/>
      <w:divBdr>
        <w:top w:val="none" w:sz="0" w:space="0" w:color="auto"/>
        <w:left w:val="none" w:sz="0" w:space="0" w:color="auto"/>
        <w:bottom w:val="none" w:sz="0" w:space="0" w:color="auto"/>
        <w:right w:val="none" w:sz="0" w:space="0" w:color="auto"/>
      </w:divBdr>
    </w:div>
    <w:div w:id="887882021">
      <w:bodyDiv w:val="1"/>
      <w:marLeft w:val="0"/>
      <w:marRight w:val="0"/>
      <w:marTop w:val="0"/>
      <w:marBottom w:val="0"/>
      <w:divBdr>
        <w:top w:val="none" w:sz="0" w:space="0" w:color="auto"/>
        <w:left w:val="none" w:sz="0" w:space="0" w:color="auto"/>
        <w:bottom w:val="none" w:sz="0" w:space="0" w:color="auto"/>
        <w:right w:val="none" w:sz="0" w:space="0" w:color="auto"/>
      </w:divBdr>
    </w:div>
    <w:div w:id="892816523">
      <w:bodyDiv w:val="1"/>
      <w:marLeft w:val="0"/>
      <w:marRight w:val="0"/>
      <w:marTop w:val="0"/>
      <w:marBottom w:val="0"/>
      <w:divBdr>
        <w:top w:val="none" w:sz="0" w:space="0" w:color="auto"/>
        <w:left w:val="none" w:sz="0" w:space="0" w:color="auto"/>
        <w:bottom w:val="none" w:sz="0" w:space="0" w:color="auto"/>
        <w:right w:val="none" w:sz="0" w:space="0" w:color="auto"/>
      </w:divBdr>
    </w:div>
    <w:div w:id="926964169">
      <w:bodyDiv w:val="1"/>
      <w:marLeft w:val="0"/>
      <w:marRight w:val="0"/>
      <w:marTop w:val="0"/>
      <w:marBottom w:val="0"/>
      <w:divBdr>
        <w:top w:val="none" w:sz="0" w:space="0" w:color="auto"/>
        <w:left w:val="none" w:sz="0" w:space="0" w:color="auto"/>
        <w:bottom w:val="none" w:sz="0" w:space="0" w:color="auto"/>
        <w:right w:val="none" w:sz="0" w:space="0" w:color="auto"/>
      </w:divBdr>
    </w:div>
    <w:div w:id="930695875">
      <w:bodyDiv w:val="1"/>
      <w:marLeft w:val="0"/>
      <w:marRight w:val="0"/>
      <w:marTop w:val="0"/>
      <w:marBottom w:val="0"/>
      <w:divBdr>
        <w:top w:val="none" w:sz="0" w:space="0" w:color="auto"/>
        <w:left w:val="none" w:sz="0" w:space="0" w:color="auto"/>
        <w:bottom w:val="none" w:sz="0" w:space="0" w:color="auto"/>
        <w:right w:val="none" w:sz="0" w:space="0" w:color="auto"/>
      </w:divBdr>
      <w:divsChild>
        <w:div w:id="870532189">
          <w:marLeft w:val="0"/>
          <w:marRight w:val="0"/>
          <w:marTop w:val="0"/>
          <w:marBottom w:val="0"/>
          <w:divBdr>
            <w:top w:val="none" w:sz="0" w:space="0" w:color="auto"/>
            <w:left w:val="none" w:sz="0" w:space="0" w:color="auto"/>
            <w:bottom w:val="none" w:sz="0" w:space="0" w:color="auto"/>
            <w:right w:val="none" w:sz="0" w:space="0" w:color="auto"/>
          </w:divBdr>
        </w:div>
      </w:divsChild>
    </w:div>
    <w:div w:id="946279289">
      <w:bodyDiv w:val="1"/>
      <w:marLeft w:val="0"/>
      <w:marRight w:val="0"/>
      <w:marTop w:val="0"/>
      <w:marBottom w:val="0"/>
      <w:divBdr>
        <w:top w:val="none" w:sz="0" w:space="0" w:color="auto"/>
        <w:left w:val="none" w:sz="0" w:space="0" w:color="auto"/>
        <w:bottom w:val="none" w:sz="0" w:space="0" w:color="auto"/>
        <w:right w:val="none" w:sz="0" w:space="0" w:color="auto"/>
      </w:divBdr>
    </w:div>
    <w:div w:id="979961459">
      <w:bodyDiv w:val="1"/>
      <w:marLeft w:val="0"/>
      <w:marRight w:val="0"/>
      <w:marTop w:val="0"/>
      <w:marBottom w:val="0"/>
      <w:divBdr>
        <w:top w:val="none" w:sz="0" w:space="0" w:color="auto"/>
        <w:left w:val="none" w:sz="0" w:space="0" w:color="auto"/>
        <w:bottom w:val="none" w:sz="0" w:space="0" w:color="auto"/>
        <w:right w:val="none" w:sz="0" w:space="0" w:color="auto"/>
      </w:divBdr>
      <w:divsChild>
        <w:div w:id="1349140873">
          <w:marLeft w:val="-720"/>
          <w:marRight w:val="0"/>
          <w:marTop w:val="0"/>
          <w:marBottom w:val="0"/>
          <w:divBdr>
            <w:top w:val="none" w:sz="0" w:space="0" w:color="auto"/>
            <w:left w:val="none" w:sz="0" w:space="0" w:color="auto"/>
            <w:bottom w:val="none" w:sz="0" w:space="0" w:color="auto"/>
            <w:right w:val="none" w:sz="0" w:space="0" w:color="auto"/>
          </w:divBdr>
        </w:div>
      </w:divsChild>
    </w:div>
    <w:div w:id="1080255662">
      <w:bodyDiv w:val="1"/>
      <w:marLeft w:val="0"/>
      <w:marRight w:val="0"/>
      <w:marTop w:val="0"/>
      <w:marBottom w:val="0"/>
      <w:divBdr>
        <w:top w:val="none" w:sz="0" w:space="0" w:color="auto"/>
        <w:left w:val="none" w:sz="0" w:space="0" w:color="auto"/>
        <w:bottom w:val="none" w:sz="0" w:space="0" w:color="auto"/>
        <w:right w:val="none" w:sz="0" w:space="0" w:color="auto"/>
      </w:divBdr>
    </w:div>
    <w:div w:id="1100297500">
      <w:bodyDiv w:val="1"/>
      <w:marLeft w:val="0"/>
      <w:marRight w:val="0"/>
      <w:marTop w:val="0"/>
      <w:marBottom w:val="0"/>
      <w:divBdr>
        <w:top w:val="none" w:sz="0" w:space="0" w:color="auto"/>
        <w:left w:val="none" w:sz="0" w:space="0" w:color="auto"/>
        <w:bottom w:val="none" w:sz="0" w:space="0" w:color="auto"/>
        <w:right w:val="none" w:sz="0" w:space="0" w:color="auto"/>
      </w:divBdr>
    </w:div>
    <w:div w:id="1141460011">
      <w:bodyDiv w:val="1"/>
      <w:marLeft w:val="0"/>
      <w:marRight w:val="0"/>
      <w:marTop w:val="0"/>
      <w:marBottom w:val="0"/>
      <w:divBdr>
        <w:top w:val="none" w:sz="0" w:space="0" w:color="auto"/>
        <w:left w:val="none" w:sz="0" w:space="0" w:color="auto"/>
        <w:bottom w:val="none" w:sz="0" w:space="0" w:color="auto"/>
        <w:right w:val="none" w:sz="0" w:space="0" w:color="auto"/>
      </w:divBdr>
      <w:divsChild>
        <w:div w:id="74518087">
          <w:marLeft w:val="1"/>
          <w:marRight w:val="0"/>
          <w:marTop w:val="0"/>
          <w:marBottom w:val="0"/>
          <w:divBdr>
            <w:top w:val="none" w:sz="0" w:space="0" w:color="auto"/>
            <w:left w:val="none" w:sz="0" w:space="0" w:color="auto"/>
            <w:bottom w:val="none" w:sz="0" w:space="0" w:color="auto"/>
            <w:right w:val="none" w:sz="0" w:space="0" w:color="auto"/>
          </w:divBdr>
        </w:div>
        <w:div w:id="600988483">
          <w:marLeft w:val="1"/>
          <w:marRight w:val="0"/>
          <w:marTop w:val="0"/>
          <w:marBottom w:val="0"/>
          <w:divBdr>
            <w:top w:val="none" w:sz="0" w:space="0" w:color="auto"/>
            <w:left w:val="none" w:sz="0" w:space="0" w:color="auto"/>
            <w:bottom w:val="none" w:sz="0" w:space="0" w:color="auto"/>
            <w:right w:val="none" w:sz="0" w:space="0" w:color="auto"/>
          </w:divBdr>
        </w:div>
        <w:div w:id="707140595">
          <w:marLeft w:val="1"/>
          <w:marRight w:val="0"/>
          <w:marTop w:val="0"/>
          <w:marBottom w:val="0"/>
          <w:divBdr>
            <w:top w:val="none" w:sz="0" w:space="0" w:color="auto"/>
            <w:left w:val="none" w:sz="0" w:space="0" w:color="auto"/>
            <w:bottom w:val="none" w:sz="0" w:space="0" w:color="auto"/>
            <w:right w:val="none" w:sz="0" w:space="0" w:color="auto"/>
          </w:divBdr>
        </w:div>
        <w:div w:id="1374184899">
          <w:marLeft w:val="1"/>
          <w:marRight w:val="0"/>
          <w:marTop w:val="0"/>
          <w:marBottom w:val="0"/>
          <w:divBdr>
            <w:top w:val="none" w:sz="0" w:space="0" w:color="auto"/>
            <w:left w:val="none" w:sz="0" w:space="0" w:color="auto"/>
            <w:bottom w:val="none" w:sz="0" w:space="0" w:color="auto"/>
            <w:right w:val="none" w:sz="0" w:space="0" w:color="auto"/>
          </w:divBdr>
        </w:div>
        <w:div w:id="1561480942">
          <w:marLeft w:val="1"/>
          <w:marRight w:val="0"/>
          <w:marTop w:val="0"/>
          <w:marBottom w:val="0"/>
          <w:divBdr>
            <w:top w:val="none" w:sz="0" w:space="0" w:color="auto"/>
            <w:left w:val="none" w:sz="0" w:space="0" w:color="auto"/>
            <w:bottom w:val="none" w:sz="0" w:space="0" w:color="auto"/>
            <w:right w:val="none" w:sz="0" w:space="0" w:color="auto"/>
          </w:divBdr>
        </w:div>
        <w:div w:id="1606378067">
          <w:marLeft w:val="1"/>
          <w:marRight w:val="0"/>
          <w:marTop w:val="0"/>
          <w:marBottom w:val="0"/>
          <w:divBdr>
            <w:top w:val="none" w:sz="0" w:space="0" w:color="auto"/>
            <w:left w:val="none" w:sz="0" w:space="0" w:color="auto"/>
            <w:bottom w:val="none" w:sz="0" w:space="0" w:color="auto"/>
            <w:right w:val="none" w:sz="0" w:space="0" w:color="auto"/>
          </w:divBdr>
        </w:div>
        <w:div w:id="1705863742">
          <w:marLeft w:val="1"/>
          <w:marRight w:val="0"/>
          <w:marTop w:val="0"/>
          <w:marBottom w:val="0"/>
          <w:divBdr>
            <w:top w:val="none" w:sz="0" w:space="0" w:color="auto"/>
            <w:left w:val="none" w:sz="0" w:space="0" w:color="auto"/>
            <w:bottom w:val="none" w:sz="0" w:space="0" w:color="auto"/>
            <w:right w:val="none" w:sz="0" w:space="0" w:color="auto"/>
          </w:divBdr>
        </w:div>
        <w:div w:id="1712874767">
          <w:marLeft w:val="1"/>
          <w:marRight w:val="0"/>
          <w:marTop w:val="0"/>
          <w:marBottom w:val="0"/>
          <w:divBdr>
            <w:top w:val="none" w:sz="0" w:space="0" w:color="auto"/>
            <w:left w:val="none" w:sz="0" w:space="0" w:color="auto"/>
            <w:bottom w:val="none" w:sz="0" w:space="0" w:color="auto"/>
            <w:right w:val="none" w:sz="0" w:space="0" w:color="auto"/>
          </w:divBdr>
        </w:div>
        <w:div w:id="1847745431">
          <w:marLeft w:val="1"/>
          <w:marRight w:val="0"/>
          <w:marTop w:val="0"/>
          <w:marBottom w:val="0"/>
          <w:divBdr>
            <w:top w:val="none" w:sz="0" w:space="0" w:color="auto"/>
            <w:left w:val="none" w:sz="0" w:space="0" w:color="auto"/>
            <w:bottom w:val="none" w:sz="0" w:space="0" w:color="auto"/>
            <w:right w:val="none" w:sz="0" w:space="0" w:color="auto"/>
          </w:divBdr>
        </w:div>
      </w:divsChild>
    </w:div>
    <w:div w:id="1167289579">
      <w:bodyDiv w:val="1"/>
      <w:marLeft w:val="0"/>
      <w:marRight w:val="0"/>
      <w:marTop w:val="0"/>
      <w:marBottom w:val="0"/>
      <w:divBdr>
        <w:top w:val="none" w:sz="0" w:space="0" w:color="auto"/>
        <w:left w:val="none" w:sz="0" w:space="0" w:color="auto"/>
        <w:bottom w:val="none" w:sz="0" w:space="0" w:color="auto"/>
        <w:right w:val="none" w:sz="0" w:space="0" w:color="auto"/>
      </w:divBdr>
    </w:div>
    <w:div w:id="1173645889">
      <w:bodyDiv w:val="1"/>
      <w:marLeft w:val="0"/>
      <w:marRight w:val="0"/>
      <w:marTop w:val="0"/>
      <w:marBottom w:val="0"/>
      <w:divBdr>
        <w:top w:val="none" w:sz="0" w:space="0" w:color="auto"/>
        <w:left w:val="none" w:sz="0" w:space="0" w:color="auto"/>
        <w:bottom w:val="none" w:sz="0" w:space="0" w:color="auto"/>
        <w:right w:val="none" w:sz="0" w:space="0" w:color="auto"/>
      </w:divBdr>
    </w:div>
    <w:div w:id="1223446768">
      <w:bodyDiv w:val="1"/>
      <w:marLeft w:val="0"/>
      <w:marRight w:val="0"/>
      <w:marTop w:val="0"/>
      <w:marBottom w:val="0"/>
      <w:divBdr>
        <w:top w:val="none" w:sz="0" w:space="0" w:color="auto"/>
        <w:left w:val="none" w:sz="0" w:space="0" w:color="auto"/>
        <w:bottom w:val="none" w:sz="0" w:space="0" w:color="auto"/>
        <w:right w:val="none" w:sz="0" w:space="0" w:color="auto"/>
      </w:divBdr>
    </w:div>
    <w:div w:id="1248805813">
      <w:bodyDiv w:val="1"/>
      <w:marLeft w:val="0"/>
      <w:marRight w:val="0"/>
      <w:marTop w:val="0"/>
      <w:marBottom w:val="0"/>
      <w:divBdr>
        <w:top w:val="none" w:sz="0" w:space="0" w:color="auto"/>
        <w:left w:val="none" w:sz="0" w:space="0" w:color="auto"/>
        <w:bottom w:val="none" w:sz="0" w:space="0" w:color="auto"/>
        <w:right w:val="none" w:sz="0" w:space="0" w:color="auto"/>
      </w:divBdr>
    </w:div>
    <w:div w:id="1267425436">
      <w:bodyDiv w:val="1"/>
      <w:marLeft w:val="0"/>
      <w:marRight w:val="0"/>
      <w:marTop w:val="0"/>
      <w:marBottom w:val="0"/>
      <w:divBdr>
        <w:top w:val="none" w:sz="0" w:space="0" w:color="auto"/>
        <w:left w:val="none" w:sz="0" w:space="0" w:color="auto"/>
        <w:bottom w:val="none" w:sz="0" w:space="0" w:color="auto"/>
        <w:right w:val="none" w:sz="0" w:space="0" w:color="auto"/>
      </w:divBdr>
    </w:div>
    <w:div w:id="1299451667">
      <w:bodyDiv w:val="1"/>
      <w:marLeft w:val="0"/>
      <w:marRight w:val="0"/>
      <w:marTop w:val="0"/>
      <w:marBottom w:val="0"/>
      <w:divBdr>
        <w:top w:val="none" w:sz="0" w:space="0" w:color="auto"/>
        <w:left w:val="none" w:sz="0" w:space="0" w:color="auto"/>
        <w:bottom w:val="none" w:sz="0" w:space="0" w:color="auto"/>
        <w:right w:val="none" w:sz="0" w:space="0" w:color="auto"/>
      </w:divBdr>
    </w:div>
    <w:div w:id="1321034099">
      <w:bodyDiv w:val="1"/>
      <w:marLeft w:val="0"/>
      <w:marRight w:val="0"/>
      <w:marTop w:val="0"/>
      <w:marBottom w:val="0"/>
      <w:divBdr>
        <w:top w:val="none" w:sz="0" w:space="0" w:color="auto"/>
        <w:left w:val="none" w:sz="0" w:space="0" w:color="auto"/>
        <w:bottom w:val="none" w:sz="0" w:space="0" w:color="auto"/>
        <w:right w:val="none" w:sz="0" w:space="0" w:color="auto"/>
      </w:divBdr>
    </w:div>
    <w:div w:id="1321999227">
      <w:bodyDiv w:val="1"/>
      <w:marLeft w:val="0"/>
      <w:marRight w:val="0"/>
      <w:marTop w:val="0"/>
      <w:marBottom w:val="0"/>
      <w:divBdr>
        <w:top w:val="none" w:sz="0" w:space="0" w:color="auto"/>
        <w:left w:val="none" w:sz="0" w:space="0" w:color="auto"/>
        <w:bottom w:val="none" w:sz="0" w:space="0" w:color="auto"/>
        <w:right w:val="none" w:sz="0" w:space="0" w:color="auto"/>
      </w:divBdr>
    </w:div>
    <w:div w:id="1323579112">
      <w:bodyDiv w:val="1"/>
      <w:marLeft w:val="0"/>
      <w:marRight w:val="0"/>
      <w:marTop w:val="0"/>
      <w:marBottom w:val="0"/>
      <w:divBdr>
        <w:top w:val="none" w:sz="0" w:space="0" w:color="auto"/>
        <w:left w:val="none" w:sz="0" w:space="0" w:color="auto"/>
        <w:bottom w:val="none" w:sz="0" w:space="0" w:color="auto"/>
        <w:right w:val="none" w:sz="0" w:space="0" w:color="auto"/>
      </w:divBdr>
    </w:div>
    <w:div w:id="1344238199">
      <w:bodyDiv w:val="1"/>
      <w:marLeft w:val="0"/>
      <w:marRight w:val="0"/>
      <w:marTop w:val="0"/>
      <w:marBottom w:val="0"/>
      <w:divBdr>
        <w:top w:val="none" w:sz="0" w:space="0" w:color="auto"/>
        <w:left w:val="none" w:sz="0" w:space="0" w:color="auto"/>
        <w:bottom w:val="none" w:sz="0" w:space="0" w:color="auto"/>
        <w:right w:val="none" w:sz="0" w:space="0" w:color="auto"/>
      </w:divBdr>
    </w:div>
    <w:div w:id="1385593266">
      <w:bodyDiv w:val="1"/>
      <w:marLeft w:val="0"/>
      <w:marRight w:val="0"/>
      <w:marTop w:val="0"/>
      <w:marBottom w:val="0"/>
      <w:divBdr>
        <w:top w:val="none" w:sz="0" w:space="0" w:color="auto"/>
        <w:left w:val="none" w:sz="0" w:space="0" w:color="auto"/>
        <w:bottom w:val="none" w:sz="0" w:space="0" w:color="auto"/>
        <w:right w:val="none" w:sz="0" w:space="0" w:color="auto"/>
      </w:divBdr>
    </w:div>
    <w:div w:id="1394162809">
      <w:bodyDiv w:val="1"/>
      <w:marLeft w:val="0"/>
      <w:marRight w:val="0"/>
      <w:marTop w:val="0"/>
      <w:marBottom w:val="0"/>
      <w:divBdr>
        <w:top w:val="none" w:sz="0" w:space="0" w:color="auto"/>
        <w:left w:val="none" w:sz="0" w:space="0" w:color="auto"/>
        <w:bottom w:val="none" w:sz="0" w:space="0" w:color="auto"/>
        <w:right w:val="none" w:sz="0" w:space="0" w:color="auto"/>
      </w:divBdr>
    </w:div>
    <w:div w:id="1436944538">
      <w:bodyDiv w:val="1"/>
      <w:marLeft w:val="0"/>
      <w:marRight w:val="0"/>
      <w:marTop w:val="0"/>
      <w:marBottom w:val="0"/>
      <w:divBdr>
        <w:top w:val="none" w:sz="0" w:space="0" w:color="auto"/>
        <w:left w:val="none" w:sz="0" w:space="0" w:color="auto"/>
        <w:bottom w:val="none" w:sz="0" w:space="0" w:color="auto"/>
        <w:right w:val="none" w:sz="0" w:space="0" w:color="auto"/>
      </w:divBdr>
    </w:div>
    <w:div w:id="1518227646">
      <w:bodyDiv w:val="1"/>
      <w:marLeft w:val="0"/>
      <w:marRight w:val="0"/>
      <w:marTop w:val="0"/>
      <w:marBottom w:val="0"/>
      <w:divBdr>
        <w:top w:val="none" w:sz="0" w:space="0" w:color="auto"/>
        <w:left w:val="none" w:sz="0" w:space="0" w:color="auto"/>
        <w:bottom w:val="none" w:sz="0" w:space="0" w:color="auto"/>
        <w:right w:val="none" w:sz="0" w:space="0" w:color="auto"/>
      </w:divBdr>
    </w:div>
    <w:div w:id="1567840344">
      <w:bodyDiv w:val="1"/>
      <w:marLeft w:val="0"/>
      <w:marRight w:val="0"/>
      <w:marTop w:val="0"/>
      <w:marBottom w:val="0"/>
      <w:divBdr>
        <w:top w:val="none" w:sz="0" w:space="0" w:color="auto"/>
        <w:left w:val="none" w:sz="0" w:space="0" w:color="auto"/>
        <w:bottom w:val="none" w:sz="0" w:space="0" w:color="auto"/>
        <w:right w:val="none" w:sz="0" w:space="0" w:color="auto"/>
      </w:divBdr>
    </w:div>
    <w:div w:id="1577744339">
      <w:bodyDiv w:val="1"/>
      <w:marLeft w:val="0"/>
      <w:marRight w:val="0"/>
      <w:marTop w:val="0"/>
      <w:marBottom w:val="0"/>
      <w:divBdr>
        <w:top w:val="none" w:sz="0" w:space="0" w:color="auto"/>
        <w:left w:val="none" w:sz="0" w:space="0" w:color="auto"/>
        <w:bottom w:val="none" w:sz="0" w:space="0" w:color="auto"/>
        <w:right w:val="none" w:sz="0" w:space="0" w:color="auto"/>
      </w:divBdr>
    </w:div>
    <w:div w:id="1585456642">
      <w:bodyDiv w:val="1"/>
      <w:marLeft w:val="0"/>
      <w:marRight w:val="0"/>
      <w:marTop w:val="0"/>
      <w:marBottom w:val="0"/>
      <w:divBdr>
        <w:top w:val="none" w:sz="0" w:space="0" w:color="auto"/>
        <w:left w:val="none" w:sz="0" w:space="0" w:color="auto"/>
        <w:bottom w:val="none" w:sz="0" w:space="0" w:color="auto"/>
        <w:right w:val="none" w:sz="0" w:space="0" w:color="auto"/>
      </w:divBdr>
    </w:div>
    <w:div w:id="1595750726">
      <w:bodyDiv w:val="1"/>
      <w:marLeft w:val="0"/>
      <w:marRight w:val="0"/>
      <w:marTop w:val="0"/>
      <w:marBottom w:val="0"/>
      <w:divBdr>
        <w:top w:val="none" w:sz="0" w:space="0" w:color="auto"/>
        <w:left w:val="none" w:sz="0" w:space="0" w:color="auto"/>
        <w:bottom w:val="none" w:sz="0" w:space="0" w:color="auto"/>
        <w:right w:val="none" w:sz="0" w:space="0" w:color="auto"/>
      </w:divBdr>
    </w:div>
    <w:div w:id="1615285806">
      <w:bodyDiv w:val="1"/>
      <w:marLeft w:val="0"/>
      <w:marRight w:val="0"/>
      <w:marTop w:val="0"/>
      <w:marBottom w:val="0"/>
      <w:divBdr>
        <w:top w:val="none" w:sz="0" w:space="0" w:color="auto"/>
        <w:left w:val="none" w:sz="0" w:space="0" w:color="auto"/>
        <w:bottom w:val="none" w:sz="0" w:space="0" w:color="auto"/>
        <w:right w:val="none" w:sz="0" w:space="0" w:color="auto"/>
      </w:divBdr>
    </w:div>
    <w:div w:id="1655330319">
      <w:bodyDiv w:val="1"/>
      <w:marLeft w:val="0"/>
      <w:marRight w:val="0"/>
      <w:marTop w:val="0"/>
      <w:marBottom w:val="0"/>
      <w:divBdr>
        <w:top w:val="none" w:sz="0" w:space="0" w:color="auto"/>
        <w:left w:val="none" w:sz="0" w:space="0" w:color="auto"/>
        <w:bottom w:val="none" w:sz="0" w:space="0" w:color="auto"/>
        <w:right w:val="none" w:sz="0" w:space="0" w:color="auto"/>
      </w:divBdr>
    </w:div>
    <w:div w:id="1699238984">
      <w:bodyDiv w:val="1"/>
      <w:marLeft w:val="0"/>
      <w:marRight w:val="0"/>
      <w:marTop w:val="0"/>
      <w:marBottom w:val="0"/>
      <w:divBdr>
        <w:top w:val="none" w:sz="0" w:space="0" w:color="auto"/>
        <w:left w:val="none" w:sz="0" w:space="0" w:color="auto"/>
        <w:bottom w:val="none" w:sz="0" w:space="0" w:color="auto"/>
        <w:right w:val="none" w:sz="0" w:space="0" w:color="auto"/>
      </w:divBdr>
    </w:div>
    <w:div w:id="1776897998">
      <w:bodyDiv w:val="1"/>
      <w:marLeft w:val="0"/>
      <w:marRight w:val="0"/>
      <w:marTop w:val="0"/>
      <w:marBottom w:val="0"/>
      <w:divBdr>
        <w:top w:val="none" w:sz="0" w:space="0" w:color="auto"/>
        <w:left w:val="none" w:sz="0" w:space="0" w:color="auto"/>
        <w:bottom w:val="none" w:sz="0" w:space="0" w:color="auto"/>
        <w:right w:val="none" w:sz="0" w:space="0" w:color="auto"/>
      </w:divBdr>
      <w:divsChild>
        <w:div w:id="1508133546">
          <w:marLeft w:val="0"/>
          <w:marRight w:val="0"/>
          <w:marTop w:val="0"/>
          <w:marBottom w:val="0"/>
          <w:divBdr>
            <w:top w:val="none" w:sz="0" w:space="0" w:color="auto"/>
            <w:left w:val="none" w:sz="0" w:space="0" w:color="auto"/>
            <w:bottom w:val="none" w:sz="0" w:space="0" w:color="auto"/>
            <w:right w:val="none" w:sz="0" w:space="0" w:color="auto"/>
          </w:divBdr>
        </w:div>
      </w:divsChild>
    </w:div>
    <w:div w:id="1787966769">
      <w:bodyDiv w:val="1"/>
      <w:marLeft w:val="0"/>
      <w:marRight w:val="0"/>
      <w:marTop w:val="0"/>
      <w:marBottom w:val="0"/>
      <w:divBdr>
        <w:top w:val="none" w:sz="0" w:space="0" w:color="auto"/>
        <w:left w:val="none" w:sz="0" w:space="0" w:color="auto"/>
        <w:bottom w:val="none" w:sz="0" w:space="0" w:color="auto"/>
        <w:right w:val="none" w:sz="0" w:space="0" w:color="auto"/>
      </w:divBdr>
    </w:div>
    <w:div w:id="1789811475">
      <w:bodyDiv w:val="1"/>
      <w:marLeft w:val="0"/>
      <w:marRight w:val="0"/>
      <w:marTop w:val="0"/>
      <w:marBottom w:val="0"/>
      <w:divBdr>
        <w:top w:val="none" w:sz="0" w:space="0" w:color="auto"/>
        <w:left w:val="none" w:sz="0" w:space="0" w:color="auto"/>
        <w:bottom w:val="none" w:sz="0" w:space="0" w:color="auto"/>
        <w:right w:val="none" w:sz="0" w:space="0" w:color="auto"/>
      </w:divBdr>
    </w:div>
    <w:div w:id="1849444648">
      <w:bodyDiv w:val="1"/>
      <w:marLeft w:val="0"/>
      <w:marRight w:val="0"/>
      <w:marTop w:val="0"/>
      <w:marBottom w:val="0"/>
      <w:divBdr>
        <w:top w:val="none" w:sz="0" w:space="0" w:color="auto"/>
        <w:left w:val="none" w:sz="0" w:space="0" w:color="auto"/>
        <w:bottom w:val="none" w:sz="0" w:space="0" w:color="auto"/>
        <w:right w:val="none" w:sz="0" w:space="0" w:color="auto"/>
      </w:divBdr>
    </w:div>
    <w:div w:id="1872037854">
      <w:bodyDiv w:val="1"/>
      <w:marLeft w:val="0"/>
      <w:marRight w:val="0"/>
      <w:marTop w:val="0"/>
      <w:marBottom w:val="0"/>
      <w:divBdr>
        <w:top w:val="none" w:sz="0" w:space="0" w:color="auto"/>
        <w:left w:val="none" w:sz="0" w:space="0" w:color="auto"/>
        <w:bottom w:val="none" w:sz="0" w:space="0" w:color="auto"/>
        <w:right w:val="none" w:sz="0" w:space="0" w:color="auto"/>
      </w:divBdr>
    </w:div>
    <w:div w:id="1885020195">
      <w:bodyDiv w:val="1"/>
      <w:marLeft w:val="0"/>
      <w:marRight w:val="0"/>
      <w:marTop w:val="0"/>
      <w:marBottom w:val="0"/>
      <w:divBdr>
        <w:top w:val="none" w:sz="0" w:space="0" w:color="auto"/>
        <w:left w:val="none" w:sz="0" w:space="0" w:color="auto"/>
        <w:bottom w:val="none" w:sz="0" w:space="0" w:color="auto"/>
        <w:right w:val="none" w:sz="0" w:space="0" w:color="auto"/>
      </w:divBdr>
    </w:div>
    <w:div w:id="1903716886">
      <w:bodyDiv w:val="1"/>
      <w:marLeft w:val="0"/>
      <w:marRight w:val="0"/>
      <w:marTop w:val="0"/>
      <w:marBottom w:val="0"/>
      <w:divBdr>
        <w:top w:val="none" w:sz="0" w:space="0" w:color="auto"/>
        <w:left w:val="none" w:sz="0" w:space="0" w:color="auto"/>
        <w:bottom w:val="none" w:sz="0" w:space="0" w:color="auto"/>
        <w:right w:val="none" w:sz="0" w:space="0" w:color="auto"/>
      </w:divBdr>
    </w:div>
    <w:div w:id="1911694000">
      <w:bodyDiv w:val="1"/>
      <w:marLeft w:val="0"/>
      <w:marRight w:val="0"/>
      <w:marTop w:val="0"/>
      <w:marBottom w:val="0"/>
      <w:divBdr>
        <w:top w:val="none" w:sz="0" w:space="0" w:color="auto"/>
        <w:left w:val="none" w:sz="0" w:space="0" w:color="auto"/>
        <w:bottom w:val="none" w:sz="0" w:space="0" w:color="auto"/>
        <w:right w:val="none" w:sz="0" w:space="0" w:color="auto"/>
      </w:divBdr>
    </w:div>
    <w:div w:id="1922639765">
      <w:bodyDiv w:val="1"/>
      <w:marLeft w:val="0"/>
      <w:marRight w:val="0"/>
      <w:marTop w:val="0"/>
      <w:marBottom w:val="0"/>
      <w:divBdr>
        <w:top w:val="none" w:sz="0" w:space="0" w:color="auto"/>
        <w:left w:val="none" w:sz="0" w:space="0" w:color="auto"/>
        <w:bottom w:val="none" w:sz="0" w:space="0" w:color="auto"/>
        <w:right w:val="none" w:sz="0" w:space="0" w:color="auto"/>
      </w:divBdr>
    </w:div>
    <w:div w:id="1939174124">
      <w:bodyDiv w:val="1"/>
      <w:marLeft w:val="0"/>
      <w:marRight w:val="0"/>
      <w:marTop w:val="0"/>
      <w:marBottom w:val="0"/>
      <w:divBdr>
        <w:top w:val="none" w:sz="0" w:space="0" w:color="auto"/>
        <w:left w:val="none" w:sz="0" w:space="0" w:color="auto"/>
        <w:bottom w:val="none" w:sz="0" w:space="0" w:color="auto"/>
        <w:right w:val="none" w:sz="0" w:space="0" w:color="auto"/>
      </w:divBdr>
    </w:div>
    <w:div w:id="1942180206">
      <w:bodyDiv w:val="1"/>
      <w:marLeft w:val="0"/>
      <w:marRight w:val="0"/>
      <w:marTop w:val="0"/>
      <w:marBottom w:val="0"/>
      <w:divBdr>
        <w:top w:val="none" w:sz="0" w:space="0" w:color="auto"/>
        <w:left w:val="none" w:sz="0" w:space="0" w:color="auto"/>
        <w:bottom w:val="none" w:sz="0" w:space="0" w:color="auto"/>
        <w:right w:val="none" w:sz="0" w:space="0" w:color="auto"/>
      </w:divBdr>
    </w:div>
    <w:div w:id="1956715268">
      <w:bodyDiv w:val="1"/>
      <w:marLeft w:val="0"/>
      <w:marRight w:val="0"/>
      <w:marTop w:val="0"/>
      <w:marBottom w:val="0"/>
      <w:divBdr>
        <w:top w:val="none" w:sz="0" w:space="0" w:color="auto"/>
        <w:left w:val="none" w:sz="0" w:space="0" w:color="auto"/>
        <w:bottom w:val="none" w:sz="0" w:space="0" w:color="auto"/>
        <w:right w:val="none" w:sz="0" w:space="0" w:color="auto"/>
      </w:divBdr>
    </w:div>
    <w:div w:id="1980451424">
      <w:bodyDiv w:val="1"/>
      <w:marLeft w:val="0"/>
      <w:marRight w:val="0"/>
      <w:marTop w:val="0"/>
      <w:marBottom w:val="0"/>
      <w:divBdr>
        <w:top w:val="none" w:sz="0" w:space="0" w:color="auto"/>
        <w:left w:val="none" w:sz="0" w:space="0" w:color="auto"/>
        <w:bottom w:val="none" w:sz="0" w:space="0" w:color="auto"/>
        <w:right w:val="none" w:sz="0" w:space="0" w:color="auto"/>
      </w:divBdr>
    </w:div>
    <w:div w:id="1998220554">
      <w:bodyDiv w:val="1"/>
      <w:marLeft w:val="0"/>
      <w:marRight w:val="0"/>
      <w:marTop w:val="0"/>
      <w:marBottom w:val="0"/>
      <w:divBdr>
        <w:top w:val="none" w:sz="0" w:space="0" w:color="auto"/>
        <w:left w:val="none" w:sz="0" w:space="0" w:color="auto"/>
        <w:bottom w:val="none" w:sz="0" w:space="0" w:color="auto"/>
        <w:right w:val="none" w:sz="0" w:space="0" w:color="auto"/>
      </w:divBdr>
    </w:div>
    <w:div w:id="2023126062">
      <w:bodyDiv w:val="1"/>
      <w:marLeft w:val="0"/>
      <w:marRight w:val="0"/>
      <w:marTop w:val="0"/>
      <w:marBottom w:val="0"/>
      <w:divBdr>
        <w:top w:val="none" w:sz="0" w:space="0" w:color="auto"/>
        <w:left w:val="none" w:sz="0" w:space="0" w:color="auto"/>
        <w:bottom w:val="none" w:sz="0" w:space="0" w:color="auto"/>
        <w:right w:val="none" w:sz="0" w:space="0" w:color="auto"/>
      </w:divBdr>
    </w:div>
    <w:div w:id="2027562226">
      <w:bodyDiv w:val="1"/>
      <w:marLeft w:val="0"/>
      <w:marRight w:val="0"/>
      <w:marTop w:val="0"/>
      <w:marBottom w:val="0"/>
      <w:divBdr>
        <w:top w:val="none" w:sz="0" w:space="0" w:color="auto"/>
        <w:left w:val="none" w:sz="0" w:space="0" w:color="auto"/>
        <w:bottom w:val="none" w:sz="0" w:space="0" w:color="auto"/>
        <w:right w:val="none" w:sz="0" w:space="0" w:color="auto"/>
      </w:divBdr>
    </w:div>
    <w:div w:id="2058696296">
      <w:bodyDiv w:val="1"/>
      <w:marLeft w:val="0"/>
      <w:marRight w:val="0"/>
      <w:marTop w:val="0"/>
      <w:marBottom w:val="0"/>
      <w:divBdr>
        <w:top w:val="none" w:sz="0" w:space="0" w:color="auto"/>
        <w:left w:val="none" w:sz="0" w:space="0" w:color="auto"/>
        <w:bottom w:val="none" w:sz="0" w:space="0" w:color="auto"/>
        <w:right w:val="none" w:sz="0" w:space="0" w:color="auto"/>
      </w:divBdr>
    </w:div>
    <w:div w:id="2081631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7.jpeg"/><Relationship Id="rId39" Type="http://schemas.openxmlformats.org/officeDocument/2006/relationships/image" Target="media/image17.png"/><Relationship Id="rId21" Type="http://schemas.openxmlformats.org/officeDocument/2006/relationships/oleObject" Target="embeddings/oleObject2.bin"/><Relationship Id="rId34" Type="http://schemas.openxmlformats.org/officeDocument/2006/relationships/hyperlink" Target="https://data.wvgis.wvu.edu/pub/RA/_resources/Outreach/RiskReduction/2024_WVFRF/WVFRF-Symposium-Video_RECAP_2024.mp4"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9.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wvfrf.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s://view.officeapps.live.com/op/view.aspx?src=https%3A%2F%2Fdata.wvgis.wvu.edu%2Fpub%2FRA%2F_resources%2FOutreach%2FRiskReduction%2F2024_WVFRF%2FFlood_Symposium_Welcome_Powerpoint_2024.pptx&amp;wdOrigin=BROWSELINK" TargetMode="External"/><Relationship Id="rId38"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DF9359209749E18B21DE36C4966E11"/>
        <w:category>
          <w:name w:val="General"/>
          <w:gallery w:val="placeholder"/>
        </w:category>
        <w:types>
          <w:type w:val="bbPlcHdr"/>
        </w:types>
        <w:behaviors>
          <w:behavior w:val="content"/>
        </w:behaviors>
        <w:guid w:val="{E0AF56DB-217A-4569-8BE2-3B728104654C}"/>
      </w:docPartPr>
      <w:docPartBody>
        <w:p w:rsidR="005B1A24" w:rsidRDefault="005B1A24" w:rsidP="005B1A24">
          <w:pPr>
            <w:pStyle w:val="F8DF9359209749E18B21DE36C4966E118"/>
          </w:pPr>
          <w:r w:rsidRPr="00E8450B">
            <w:rPr>
              <w:rStyle w:val="PlaceholderText"/>
            </w:rPr>
            <w:t>QUARTERLY</w:t>
          </w:r>
          <w:r w:rsidRPr="00E8450B">
            <w:rPr>
              <w:rStyle w:val="PlaceholderText"/>
            </w:rPr>
            <w:br/>
            <w:t>Report</w:t>
          </w:r>
        </w:p>
      </w:docPartBody>
    </w:docPart>
    <w:docPart>
      <w:docPartPr>
        <w:name w:val="7A3A851C9BD945378E3716A4EFCB15C6"/>
        <w:category>
          <w:name w:val="General"/>
          <w:gallery w:val="placeholder"/>
        </w:category>
        <w:types>
          <w:type w:val="bbPlcHdr"/>
        </w:types>
        <w:behaviors>
          <w:behavior w:val="content"/>
        </w:behaviors>
        <w:guid w:val="{436690E9-51AA-4938-A803-C4118B001EE6}"/>
      </w:docPartPr>
      <w:docPartBody>
        <w:p w:rsidR="005B1A24" w:rsidRDefault="005B1A24">
          <w:r w:rsidRPr="00E8450B">
            <w:t>Olson Harris Ltd.</w:t>
          </w:r>
        </w:p>
      </w:docPartBody>
    </w:docPart>
    <w:docPart>
      <w:docPartPr>
        <w:name w:val="6B12A0A9C0E94FC982C6AB623D9979CE"/>
        <w:category>
          <w:name w:val="General"/>
          <w:gallery w:val="placeholder"/>
        </w:category>
        <w:types>
          <w:type w:val="bbPlcHdr"/>
        </w:types>
        <w:behaviors>
          <w:behavior w:val="content"/>
        </w:behaviors>
        <w:guid w:val="{21B6FBBC-EE55-4A22-B835-D2778B3601C9}"/>
      </w:docPartPr>
      <w:docPartBody>
        <w:p w:rsidR="005B1A24" w:rsidRDefault="005B1A24" w:rsidP="005B1A24">
          <w:pPr>
            <w:pStyle w:val="6B12A0A9C0E94FC982C6AB623D9979CE8"/>
          </w:pPr>
          <w:r w:rsidRPr="009F68EE">
            <w:rPr>
              <w:rStyle w:val="PlaceholderText"/>
            </w:rPr>
            <w:t>Highlights</w:t>
          </w:r>
        </w:p>
      </w:docPartBody>
    </w:docPart>
    <w:docPart>
      <w:docPartPr>
        <w:name w:val="1AD79EC7E3EFD949A6C841EA8EDD9CBB"/>
        <w:category>
          <w:name w:val="General"/>
          <w:gallery w:val="placeholder"/>
        </w:category>
        <w:types>
          <w:type w:val="bbPlcHdr"/>
        </w:types>
        <w:behaviors>
          <w:behavior w:val="content"/>
        </w:behaviors>
        <w:guid w:val="{F647A365-43F3-574B-BAAE-D6E00A43D484}"/>
      </w:docPartPr>
      <w:docPartBody>
        <w:p w:rsidR="008F609A" w:rsidRDefault="008F609A" w:rsidP="008F609A">
          <w:pPr>
            <w:pStyle w:val="1AD79EC7E3EFD949A6C841EA8EDD9CBB"/>
          </w:pPr>
          <w:r w:rsidRPr="00C16C24">
            <w:rPr>
              <w:rStyle w:val="PlaceholderText"/>
            </w:rPr>
            <w:t>ZIG ZIGLAR</w:t>
          </w:r>
        </w:p>
      </w:docPartBody>
    </w:docPart>
    <w:docPart>
      <w:docPartPr>
        <w:name w:val="C5D7D1E7EB3246479DC6541869F21727"/>
        <w:category>
          <w:name w:val="General"/>
          <w:gallery w:val="placeholder"/>
        </w:category>
        <w:types>
          <w:type w:val="bbPlcHdr"/>
        </w:types>
        <w:behaviors>
          <w:behavior w:val="content"/>
        </w:behaviors>
        <w:guid w:val="{B2225AB9-A7CC-7E40-9A26-2BFBF817130B}"/>
      </w:docPartPr>
      <w:docPartBody>
        <w:p w:rsidR="000559B9" w:rsidRDefault="00EB57AA" w:rsidP="00EB57AA">
          <w:pPr>
            <w:pStyle w:val="C5D7D1E7EB3246479DC6541869F21727"/>
          </w:pPr>
          <w:r w:rsidRPr="00455E48">
            <w:t>Q1</w:t>
          </w:r>
        </w:p>
      </w:docPartBody>
    </w:docPart>
    <w:docPart>
      <w:docPartPr>
        <w:name w:val="0D9EB94D1624294589F9A05AC4FDFE1F"/>
        <w:category>
          <w:name w:val="General"/>
          <w:gallery w:val="placeholder"/>
        </w:category>
        <w:types>
          <w:type w:val="bbPlcHdr"/>
        </w:types>
        <w:behaviors>
          <w:behavior w:val="content"/>
        </w:behaviors>
        <w:guid w:val="{D6FADB06-1588-1A45-AEAF-119AC1F50ED6}"/>
      </w:docPartPr>
      <w:docPartBody>
        <w:p w:rsidR="000559B9" w:rsidRDefault="00EB57AA" w:rsidP="00EB57AA">
          <w:pPr>
            <w:pStyle w:val="0D9EB94D1624294589F9A05AC4FDFE1F"/>
          </w:pPr>
          <w:r w:rsidRPr="00455E48">
            <w:t>Executive</w:t>
          </w:r>
        </w:p>
      </w:docPartBody>
    </w:docPart>
    <w:docPart>
      <w:docPartPr>
        <w:name w:val="FCEA982E6B2EFC4984E882132248663F"/>
        <w:category>
          <w:name w:val="General"/>
          <w:gallery w:val="placeholder"/>
        </w:category>
        <w:types>
          <w:type w:val="bbPlcHdr"/>
        </w:types>
        <w:behaviors>
          <w:behavior w:val="content"/>
        </w:behaviors>
        <w:guid w:val="{B65725C8-E199-FF48-B4EF-0CBA0956FE62}"/>
      </w:docPartPr>
      <w:docPartBody>
        <w:p w:rsidR="000559B9" w:rsidRDefault="00EB57AA" w:rsidP="00EB57AA">
          <w:pPr>
            <w:pStyle w:val="FCEA982E6B2EFC4984E882132248663F"/>
          </w:pPr>
          <w:r w:rsidRPr="009F68EE">
            <w:rPr>
              <w:rStyle w:val="PlaceholderText"/>
            </w:rPr>
            <w:t>summary</w:t>
          </w:r>
        </w:p>
      </w:docPartBody>
    </w:docPart>
    <w:docPart>
      <w:docPartPr>
        <w:name w:val="B928AC6EFCEB4D849F45529AE249C25C"/>
        <w:category>
          <w:name w:val="General"/>
          <w:gallery w:val="placeholder"/>
        </w:category>
        <w:types>
          <w:type w:val="bbPlcHdr"/>
        </w:types>
        <w:behaviors>
          <w:behavior w:val="content"/>
        </w:behaviors>
        <w:guid w:val="{BECCC46B-F1A6-4DAA-AA8F-894FDFBDED13}"/>
      </w:docPartPr>
      <w:docPartBody>
        <w:p w:rsidR="004C55C4" w:rsidRPr="00B5001B" w:rsidRDefault="004C55C4" w:rsidP="00391B2B">
          <w:r w:rsidRPr="00B5001B">
            <w:t>Want to insert a picture from your files or add a shape, text box, or table? You got it!</w:t>
          </w:r>
        </w:p>
        <w:p w:rsidR="004C55C4" w:rsidRPr="00B5001B" w:rsidRDefault="004C55C4" w:rsidP="00391B2B"/>
        <w:p w:rsidR="004C55C4" w:rsidRPr="00B5001B" w:rsidRDefault="004C55C4" w:rsidP="00391B2B">
          <w:r w:rsidRPr="00B5001B">
            <w:t>On the Insert tab of the ribbon, just tap the option you need. Find even more easy-to-use tools on the Insert tab, such as to add a hyperlink or insert a comment.</w:t>
          </w:r>
        </w:p>
        <w:p w:rsidR="004C55C4" w:rsidRPr="00B5001B" w:rsidRDefault="004C55C4" w:rsidP="00391B2B">
          <w:r w:rsidRPr="00B5001B">
            <w:t> </w:t>
          </w:r>
        </w:p>
        <w:p w:rsidR="004C55C4" w:rsidRPr="00B5001B" w:rsidRDefault="004C55C4" w:rsidP="00391B2B">
          <w:r w:rsidRPr="00B5001B">
            <w:t>View and edit this document in Word on your computer, tablet, or phone. You can seamlessly save the document to the cloud from Word on your Windows, Mac, Android, or iOS device.</w:t>
          </w:r>
        </w:p>
        <w:p w:rsidR="004C55C4" w:rsidRPr="00B5001B" w:rsidRDefault="004C55C4" w:rsidP="00391B2B">
          <w:r w:rsidRPr="00B5001B">
            <w:t>To get started right away, just tap any placeholder text (such as this) and start typing to replace it with your own.</w:t>
          </w:r>
        </w:p>
        <w:p w:rsidR="004C55C4" w:rsidRPr="00B5001B" w:rsidRDefault="004C55C4" w:rsidP="00391B2B"/>
        <w:p w:rsidR="00DD7AC4" w:rsidRDefault="004C55C4" w:rsidP="004C55C4">
          <w:pPr>
            <w:pStyle w:val="B928AC6EFCEB4D849F45529AE249C25C"/>
          </w:pPr>
          <w:r w:rsidRPr="00B5001B">
            <w:t>Some of the sample text in this document indicates the name of the style applied, so that you can easily apply the same formatting again. For example, this is the Content style. Want to insert a picture from your files or add a shape, text box, or table? You got it!</w:t>
          </w:r>
        </w:p>
      </w:docPartBody>
    </w:docPart>
    <w:docPart>
      <w:docPartPr>
        <w:name w:val="F88C1B4F7E0C415D85FE5005611A8C6D"/>
        <w:category>
          <w:name w:val="General"/>
          <w:gallery w:val="placeholder"/>
        </w:category>
        <w:types>
          <w:type w:val="bbPlcHdr"/>
        </w:types>
        <w:behaviors>
          <w:behavior w:val="content"/>
        </w:behaviors>
        <w:guid w:val="{4E4F8744-A768-44F6-8CEF-9E8CE4A710AD}"/>
      </w:docPartPr>
      <w:docPartBody>
        <w:p w:rsidR="00DD7AC4" w:rsidRDefault="004C55C4" w:rsidP="004C55C4">
          <w:pPr>
            <w:pStyle w:val="F88C1B4F7E0C415D85FE5005611A8C6D"/>
          </w:pPr>
          <w:r w:rsidRPr="00455E48">
            <w:t>Q1</w:t>
          </w:r>
        </w:p>
      </w:docPartBody>
    </w:docPart>
    <w:docPart>
      <w:docPartPr>
        <w:name w:val="B10198CB14FE46CAA779517EA70131A0"/>
        <w:category>
          <w:name w:val="General"/>
          <w:gallery w:val="placeholder"/>
        </w:category>
        <w:types>
          <w:type w:val="bbPlcHdr"/>
        </w:types>
        <w:behaviors>
          <w:behavior w:val="content"/>
        </w:behaviors>
        <w:guid w:val="{CF9A9C89-09B7-4FB0-A1B1-9020B0FA2A2A}"/>
      </w:docPartPr>
      <w:docPartBody>
        <w:p w:rsidR="00DD7AC4" w:rsidRDefault="004C55C4" w:rsidP="004C55C4">
          <w:pPr>
            <w:pStyle w:val="B10198CB14FE46CAA779517EA70131A0"/>
          </w:pPr>
          <w:r w:rsidRPr="009F68EE">
            <w:rPr>
              <w:rStyle w:val="PlaceholderText"/>
            </w:rPr>
            <w:t>Highlights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altName w:val="Calibr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877053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255"/>
    <w:rsid w:val="0004459A"/>
    <w:rsid w:val="00050C3E"/>
    <w:rsid w:val="000559B9"/>
    <w:rsid w:val="00233059"/>
    <w:rsid w:val="0029567C"/>
    <w:rsid w:val="0035751E"/>
    <w:rsid w:val="00391B2B"/>
    <w:rsid w:val="004065A4"/>
    <w:rsid w:val="00411121"/>
    <w:rsid w:val="00454BCD"/>
    <w:rsid w:val="004C55C4"/>
    <w:rsid w:val="005779FA"/>
    <w:rsid w:val="005B1A24"/>
    <w:rsid w:val="006457A3"/>
    <w:rsid w:val="007625A1"/>
    <w:rsid w:val="007A3F5C"/>
    <w:rsid w:val="008A6E24"/>
    <w:rsid w:val="008F609A"/>
    <w:rsid w:val="009366AB"/>
    <w:rsid w:val="009C3D76"/>
    <w:rsid w:val="009D6723"/>
    <w:rsid w:val="00A04255"/>
    <w:rsid w:val="00D0526A"/>
    <w:rsid w:val="00DD7AC4"/>
    <w:rsid w:val="00E326FF"/>
    <w:rsid w:val="00EB57AA"/>
    <w:rsid w:val="00F909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55C4"/>
    <w:rPr>
      <w:color w:val="666666"/>
    </w:rPr>
  </w:style>
  <w:style w:type="character" w:styleId="Emphasis">
    <w:name w:val="Emphasis"/>
    <w:basedOn w:val="DefaultParagraphFont"/>
    <w:uiPriority w:val="20"/>
    <w:qFormat/>
    <w:rsid w:val="00A04255"/>
    <w:rPr>
      <w:b/>
      <w:i w:val="0"/>
      <w:iCs/>
    </w:rPr>
  </w:style>
  <w:style w:type="paragraph" w:styleId="ListBullet">
    <w:name w:val="List Bullet"/>
    <w:basedOn w:val="Normal"/>
    <w:uiPriority w:val="11"/>
    <w:qFormat/>
    <w:rsid w:val="008F609A"/>
    <w:pPr>
      <w:framePr w:hSpace="180" w:wrap="around" w:vAnchor="page" w:hAnchor="margin" w:y="3427"/>
      <w:numPr>
        <w:numId w:val="1"/>
      </w:numPr>
      <w:tabs>
        <w:tab w:val="num" w:pos="360"/>
      </w:tabs>
      <w:spacing w:after="0" w:line="240" w:lineRule="auto"/>
    </w:pPr>
    <w:rPr>
      <w:noProof/>
      <w:color w:val="000000" w:themeColor="text1"/>
      <w:kern w:val="0"/>
      <w:sz w:val="28"/>
      <w:szCs w:val="22"/>
    </w:rPr>
  </w:style>
  <w:style w:type="paragraph" w:customStyle="1" w:styleId="1AD79EC7E3EFD949A6C841EA8EDD9CBB">
    <w:name w:val="1AD79EC7E3EFD949A6C841EA8EDD9CBB"/>
    <w:rsid w:val="008F609A"/>
    <w:rPr>
      <w:lang w:eastAsia="zh-CN"/>
    </w:rPr>
  </w:style>
  <w:style w:type="paragraph" w:customStyle="1" w:styleId="F8DF9359209749E18B21DE36C4966E118">
    <w:name w:val="F8DF9359209749E18B21DE36C4966E118"/>
    <w:rsid w:val="005B1A24"/>
    <w:pPr>
      <w:spacing w:after="0" w:line="276" w:lineRule="auto"/>
      <w:contextualSpacing/>
    </w:pPr>
    <w:rPr>
      <w:rFonts w:asciiTheme="majorHAnsi" w:eastAsiaTheme="majorEastAsia" w:hAnsiTheme="majorHAnsi" w:cstheme="majorBidi"/>
      <w:b/>
      <w:caps/>
      <w:color w:val="FFFFFF" w:themeColor="background1"/>
      <w:spacing w:val="160"/>
      <w:kern w:val="28"/>
      <w:sz w:val="48"/>
      <w:szCs w:val="56"/>
    </w:rPr>
  </w:style>
  <w:style w:type="paragraph" w:customStyle="1" w:styleId="6B12A0A9C0E94FC982C6AB623D9979CE8">
    <w:name w:val="6B12A0A9C0E94FC982C6AB623D9979CE8"/>
    <w:rsid w:val="005B1A24"/>
    <w:pPr>
      <w:numPr>
        <w:ilvl w:val="1"/>
      </w:numPr>
      <w:spacing w:after="0" w:line="276" w:lineRule="auto"/>
    </w:pPr>
    <w:rPr>
      <w:rFonts w:asciiTheme="majorHAnsi" w:eastAsiaTheme="majorEastAsia" w:hAnsiTheme="majorHAnsi" w:cstheme="majorBidi"/>
      <w:b/>
      <w:caps/>
      <w:color w:val="000000" w:themeColor="text1"/>
      <w:spacing w:val="160"/>
      <w:sz w:val="44"/>
      <w:szCs w:val="28"/>
    </w:rPr>
  </w:style>
  <w:style w:type="paragraph" w:customStyle="1" w:styleId="C5D7D1E7EB3246479DC6541869F21727">
    <w:name w:val="C5D7D1E7EB3246479DC6541869F21727"/>
    <w:rsid w:val="00EB57AA"/>
    <w:rPr>
      <w:lang w:eastAsia="zh-CN"/>
    </w:rPr>
  </w:style>
  <w:style w:type="paragraph" w:customStyle="1" w:styleId="0D9EB94D1624294589F9A05AC4FDFE1F">
    <w:name w:val="0D9EB94D1624294589F9A05AC4FDFE1F"/>
    <w:rsid w:val="00EB57AA"/>
    <w:rPr>
      <w:lang w:eastAsia="zh-CN"/>
    </w:rPr>
  </w:style>
  <w:style w:type="paragraph" w:customStyle="1" w:styleId="FCEA982E6B2EFC4984E882132248663F">
    <w:name w:val="FCEA982E6B2EFC4984E882132248663F"/>
    <w:rsid w:val="00EB57AA"/>
    <w:rPr>
      <w:lang w:eastAsia="zh-CN"/>
    </w:rPr>
  </w:style>
  <w:style w:type="paragraph" w:customStyle="1" w:styleId="B928AC6EFCEB4D849F45529AE249C25C">
    <w:name w:val="B928AC6EFCEB4D849F45529AE249C25C"/>
    <w:rsid w:val="004C55C4"/>
  </w:style>
  <w:style w:type="paragraph" w:customStyle="1" w:styleId="F88C1B4F7E0C415D85FE5005611A8C6D">
    <w:name w:val="F88C1B4F7E0C415D85FE5005611A8C6D"/>
    <w:rsid w:val="004C55C4"/>
  </w:style>
  <w:style w:type="paragraph" w:customStyle="1" w:styleId="B10198CB14FE46CAA779517EA70131A0">
    <w:name w:val="B10198CB14FE46CAA779517EA70131A0"/>
    <w:rsid w:val="004C55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ECCF3"/>
      </a:hlink>
      <a:folHlink>
        <a:srgbClr val="59A8D1"/>
      </a:folHlink>
    </a:clrScheme>
    <a:fontScheme name="Custom 109">
      <a:majorFont>
        <a:latin typeface="Arial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4806E-889F-44E5-89CE-8DBA0CB694CA}">
  <ds:schemaRefs>
    <ds:schemaRef ds:uri="16c05727-aa75-4e4a-9b5f-8a80a1165891"/>
    <ds:schemaRef ds:uri="230e9df3-be65-4c73-a93b-d1236ebd677e"/>
    <ds:schemaRef ds:uri="http://www.w3.org/XML/1998/namespace"/>
    <ds:schemaRef ds:uri="http://purl.org/dc/elements/1.1/"/>
    <ds:schemaRef ds:uri="http://schemas.microsoft.com/office/2006/documentManagement/types"/>
    <ds:schemaRef ds:uri="71af3243-3dd4-4a8d-8c0d-dd76da1f02a5"/>
    <ds:schemaRef ds:uri="http://purl.org/dc/dcmitype/"/>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778EFC0-41F2-404D-8178-1A299F9AE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77F9C-8BCF-4692-B2E4-26011E2A55B4}">
  <ds:schemaRefs>
    <ds:schemaRef ds:uri="http://schemas.microsoft.com/sharepoint/v3/contenttype/forms"/>
  </ds:schemaRefs>
</ds:datastoreItem>
</file>

<file path=customXml/itemProps4.xml><?xml version="1.0" encoding="utf-8"?>
<ds:datastoreItem xmlns:ds="http://schemas.openxmlformats.org/officeDocument/2006/customXml" ds:itemID="{E4E10AD3-AD8B-4B56-B640-42AEB6EC784A}">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32</Pages>
  <Words>4899</Words>
  <Characters>27925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32759</CharactersWithSpaces>
  <SharedDoc>false</SharedDoc>
  <HLinks>
    <vt:vector size="18" baseType="variant">
      <vt:variant>
        <vt:i4>2031692</vt:i4>
      </vt:variant>
      <vt:variant>
        <vt:i4>9</vt:i4>
      </vt:variant>
      <vt:variant>
        <vt:i4>0</vt:i4>
      </vt:variant>
      <vt:variant>
        <vt:i4>5</vt:i4>
      </vt:variant>
      <vt:variant>
        <vt:lpwstr>https://www.mapwv.gov/civic/</vt:lpwstr>
      </vt:variant>
      <vt:variant>
        <vt:lpwstr/>
      </vt:variant>
      <vt:variant>
        <vt:i4>7733358</vt:i4>
      </vt:variant>
      <vt:variant>
        <vt:i4>6</vt:i4>
      </vt:variant>
      <vt:variant>
        <vt:i4>0</vt:i4>
      </vt:variant>
      <vt:variant>
        <vt:i4>5</vt:i4>
      </vt:variant>
      <vt:variant>
        <vt:lpwstr>https://data.wvgis.wvu.edu/pub/RA/_resources/Outreach/RiskReduction/2024_WVFRF/Flood_Symposium_Video_RECAP_2024.mp4</vt:lpwstr>
      </vt:variant>
      <vt:variant>
        <vt:lpwstr/>
      </vt:variant>
      <vt:variant>
        <vt:i4>6291519</vt:i4>
      </vt:variant>
      <vt:variant>
        <vt:i4>3</vt:i4>
      </vt:variant>
      <vt:variant>
        <vt:i4>0</vt:i4>
      </vt:variant>
      <vt:variant>
        <vt:i4>5</vt:i4>
      </vt:variant>
      <vt:variant>
        <vt:lpwstr>https://view.officeapps.live.com/op/view.aspx?src=https%3A%2F%2Fdata.wvgis.wvu.edu%2Fpub%2FRA%2F_resources%2FOutreach%2FRiskReduction%2F2024_WVFRF%2FFlood_Symposium_Welcome_Powerpoint_2024.pptx&amp;wdOrigin=BROWSELINK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Moriah Taft</dc:creator>
  <cp:keywords/>
  <dc:description/>
  <cp:lastModifiedBy>Moriah Taft</cp:lastModifiedBy>
  <cp:revision>2</cp:revision>
  <cp:lastPrinted>2024-11-15T21:05:00Z</cp:lastPrinted>
  <dcterms:created xsi:type="dcterms:W3CDTF">2024-11-19T13:44:00Z</dcterms:created>
  <dcterms:modified xsi:type="dcterms:W3CDTF">2024-11-19T13:44:00Z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