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44B" w14:textId="354A5CAD" w:rsidR="00FC28BB" w:rsidRDefault="00EE12CD" w:rsidP="00EE12CD">
      <w:pPr>
        <w:tabs>
          <w:tab w:val="left" w:pos="0"/>
        </w:tabs>
        <w:spacing w:after="0"/>
        <w:ind w:hanging="360"/>
      </w:pPr>
      <w:r>
        <w:t>BUDGET NARRATIVE</w:t>
      </w:r>
      <w:r>
        <w:br/>
        <w:t>CTP FY22 West Virginia Emergency Management Division (EMD)</w:t>
      </w:r>
    </w:p>
    <w:p w14:paraId="4161900D" w14:textId="32D4E6BE" w:rsidR="00EE12CD" w:rsidRDefault="00EE12CD" w:rsidP="00EE12CD">
      <w:pPr>
        <w:tabs>
          <w:tab w:val="left" w:pos="0"/>
        </w:tabs>
        <w:ind w:left="360" w:hanging="360"/>
      </w:pPr>
      <w:r>
        <w:t>7/5/2022</w:t>
      </w:r>
    </w:p>
    <w:p w14:paraId="2CA4C4FE" w14:textId="48260011" w:rsidR="00EE12CD" w:rsidRDefault="00EE12CD" w:rsidP="00EE12CD">
      <w:pPr>
        <w:tabs>
          <w:tab w:val="left" w:pos="0"/>
        </w:tabs>
        <w:ind w:left="360" w:hanging="360"/>
      </w:pPr>
    </w:p>
    <w:p w14:paraId="38DC3E01" w14:textId="6AB26DD7" w:rsidR="00EE12CD" w:rsidRDefault="00EE12CD" w:rsidP="00EE12CD">
      <w:pPr>
        <w:tabs>
          <w:tab w:val="left" w:pos="0"/>
        </w:tabs>
        <w:ind w:left="360" w:hanging="360"/>
      </w:pPr>
      <w:r>
        <w:t>Budget Object Class</w:t>
      </w:r>
      <w:r w:rsidR="00DC4D7F">
        <w:t xml:space="preserve">es:  </w:t>
      </w:r>
      <w:r>
        <w:t>No personnel, fringe benefits, travel, equipment/supplies, or indirect charges.</w:t>
      </w:r>
      <w:r w:rsidR="007D3915">
        <w:t xml:space="preserve">  Only contractual expenses.  Refer to Statements of Work for more details.</w:t>
      </w:r>
    </w:p>
    <w:p w14:paraId="74437005" w14:textId="77777777" w:rsidR="00EE12CD" w:rsidRDefault="00EE12CD" w:rsidP="00EE12CD">
      <w:pPr>
        <w:tabs>
          <w:tab w:val="left" w:pos="0"/>
        </w:tabs>
        <w:ind w:left="360" w:hanging="360"/>
      </w:pPr>
    </w:p>
    <w:p w14:paraId="1C4EE038" w14:textId="77777777" w:rsidR="00EE12CD" w:rsidRDefault="00EE12CD" w:rsidP="00DC4D7F">
      <w:pPr>
        <w:tabs>
          <w:tab w:val="left" w:pos="0"/>
        </w:tabs>
        <w:spacing w:after="0"/>
        <w:ind w:left="360" w:hanging="360"/>
      </w:pPr>
      <w:r>
        <w:t>Contractual</w:t>
      </w:r>
    </w:p>
    <w:p w14:paraId="18FC7E57" w14:textId="77777777" w:rsidR="00EE12CD" w:rsidRDefault="00EE12CD" w:rsidP="00DC4D7F">
      <w:pPr>
        <w:tabs>
          <w:tab w:val="left" w:pos="0"/>
        </w:tabs>
        <w:spacing w:after="0"/>
        <w:ind w:left="360" w:hanging="360"/>
      </w:pPr>
    </w:p>
    <w:p w14:paraId="3E641455" w14:textId="2D50318E" w:rsidR="00DC4D7F" w:rsidRPr="00DC4D7F" w:rsidRDefault="00DC4D7F" w:rsidP="00DC4D7F">
      <w:pPr>
        <w:tabs>
          <w:tab w:val="left" w:pos="0"/>
        </w:tabs>
        <w:spacing w:after="0"/>
        <w:ind w:left="360" w:hanging="360"/>
        <w:rPr>
          <w:u w:val="single"/>
        </w:rPr>
      </w:pPr>
      <w:r w:rsidRPr="00DC4D7F">
        <w:rPr>
          <w:u w:val="single"/>
        </w:rPr>
        <w:t>Program Management (PM)</w:t>
      </w:r>
      <w:r>
        <w:rPr>
          <w:u w:val="single"/>
        </w:rPr>
        <w:t xml:space="preserve"> Category:</w:t>
      </w:r>
    </w:p>
    <w:p w14:paraId="298799B6" w14:textId="11F0A3C4" w:rsidR="00EE12CD" w:rsidRDefault="00EE12CD" w:rsidP="00DC4D7F">
      <w:pPr>
        <w:tabs>
          <w:tab w:val="left" w:pos="0"/>
        </w:tabs>
        <w:spacing w:after="0"/>
        <w:ind w:left="360" w:hanging="360"/>
      </w:pPr>
      <w:r>
        <w:t>WV NFIP PM</w:t>
      </w:r>
      <w:r w:rsidR="00DC4D7F">
        <w:t xml:space="preserve"> Tasks</w:t>
      </w:r>
      <w:r>
        <w:t>:</w:t>
      </w:r>
      <w:r w:rsidR="00DC4D7F">
        <w:tab/>
        <w:t xml:space="preserve">  </w:t>
      </w:r>
      <w:r>
        <w:t>$70,000</w:t>
      </w:r>
    </w:p>
    <w:p w14:paraId="5220A73E" w14:textId="00007397" w:rsidR="00EE12CD" w:rsidRDefault="00EE12CD" w:rsidP="00DC4D7F">
      <w:pPr>
        <w:tabs>
          <w:tab w:val="left" w:pos="0"/>
        </w:tabs>
        <w:spacing w:after="0"/>
        <w:ind w:left="360" w:hanging="360"/>
      </w:pPr>
      <w:r>
        <w:t>WVU PM Tasks:</w:t>
      </w:r>
      <w:r w:rsidR="00DC4D7F">
        <w:tab/>
      </w:r>
      <w:r w:rsidR="00DC4D7F">
        <w:tab/>
      </w:r>
      <w:r>
        <w:t xml:space="preserve">$180,000  </w:t>
      </w:r>
    </w:p>
    <w:p w14:paraId="49BCE458" w14:textId="77777777" w:rsidR="00EE12CD" w:rsidRDefault="00EE12CD" w:rsidP="00DC4D7F">
      <w:pPr>
        <w:tabs>
          <w:tab w:val="left" w:pos="0"/>
        </w:tabs>
        <w:spacing w:after="0"/>
        <w:ind w:left="360" w:hanging="360"/>
      </w:pPr>
    </w:p>
    <w:p w14:paraId="7D4002F5" w14:textId="107FBF31" w:rsidR="00DC4D7F" w:rsidRPr="00DC4D7F" w:rsidRDefault="00DC4D7F" w:rsidP="00DC4D7F">
      <w:pPr>
        <w:tabs>
          <w:tab w:val="left" w:pos="0"/>
        </w:tabs>
        <w:spacing w:after="0"/>
        <w:ind w:left="360" w:hanging="360"/>
        <w:rPr>
          <w:u w:val="single"/>
        </w:rPr>
      </w:pPr>
      <w:r w:rsidRPr="00DC4D7F">
        <w:rPr>
          <w:u w:val="single"/>
        </w:rPr>
        <w:t>COMS Category</w:t>
      </w:r>
      <w:r>
        <w:rPr>
          <w:u w:val="single"/>
        </w:rPr>
        <w:t>:</w:t>
      </w:r>
    </w:p>
    <w:p w14:paraId="6E90D03E" w14:textId="44021E36" w:rsidR="00EE12CD" w:rsidRDefault="00EE12CD" w:rsidP="00DC4D7F">
      <w:pPr>
        <w:tabs>
          <w:tab w:val="left" w:pos="0"/>
        </w:tabs>
        <w:spacing w:after="0"/>
        <w:ind w:left="360" w:hanging="360"/>
      </w:pPr>
      <w:r>
        <w:t>WVU COMS Tasks:</w:t>
      </w:r>
      <w:r w:rsidR="00DC4D7F">
        <w:tab/>
      </w:r>
      <w:r>
        <w:t>$100,000</w:t>
      </w:r>
    </w:p>
    <w:p w14:paraId="4491D747" w14:textId="77777777" w:rsidR="00EE12CD" w:rsidRDefault="00EE12CD" w:rsidP="00DC4D7F">
      <w:pPr>
        <w:tabs>
          <w:tab w:val="left" w:pos="0"/>
        </w:tabs>
        <w:spacing w:after="0"/>
        <w:ind w:left="360" w:hanging="360"/>
      </w:pPr>
    </w:p>
    <w:p w14:paraId="29FCA945" w14:textId="6C9EB196" w:rsidR="00EE12CD" w:rsidRDefault="00EE12CD" w:rsidP="00DC4D7F">
      <w:pPr>
        <w:tabs>
          <w:tab w:val="left" w:pos="0"/>
        </w:tabs>
        <w:spacing w:after="0"/>
        <w:ind w:left="360" w:hanging="360"/>
      </w:pPr>
      <w:r>
        <w:t>T</w:t>
      </w:r>
      <w:r w:rsidR="00DC4D7F">
        <w:t>OTAL CONTRACTUAL</w:t>
      </w:r>
      <w:r>
        <w:t>:</w:t>
      </w:r>
      <w:r w:rsidR="00DC4D7F" w:rsidRPr="00DC4D7F">
        <w:tab/>
      </w:r>
      <w:r w:rsidRPr="00DC4D7F">
        <w:t>$350,000</w:t>
      </w:r>
    </w:p>
    <w:p w14:paraId="5CF673D0" w14:textId="77777777" w:rsidR="00EE12CD" w:rsidRDefault="00EE12CD" w:rsidP="00DC4D7F">
      <w:pPr>
        <w:tabs>
          <w:tab w:val="left" w:pos="0"/>
        </w:tabs>
        <w:spacing w:after="0"/>
        <w:ind w:left="360" w:hanging="360"/>
      </w:pPr>
    </w:p>
    <w:p w14:paraId="75C5D1CB" w14:textId="1F939F02" w:rsidR="00EE12CD" w:rsidRDefault="00DC4D7F" w:rsidP="00DC4D7F">
      <w:pPr>
        <w:tabs>
          <w:tab w:val="left" w:pos="0"/>
        </w:tabs>
        <w:spacing w:after="0"/>
        <w:ind w:left="360" w:hanging="360"/>
      </w:pPr>
      <w:r>
        <w:t>STATE MATCH:</w:t>
      </w:r>
      <w:r>
        <w:tab/>
      </w:r>
      <w:r>
        <w:tab/>
        <w:t xml:space="preserve">            $0</w:t>
      </w:r>
    </w:p>
    <w:p w14:paraId="399CED13" w14:textId="543FCEE3" w:rsidR="00DC4D7F" w:rsidRDefault="00DC4D7F" w:rsidP="00DC4D7F">
      <w:pPr>
        <w:tabs>
          <w:tab w:val="left" w:pos="0"/>
        </w:tabs>
        <w:spacing w:after="0"/>
        <w:ind w:left="360" w:hanging="360"/>
      </w:pPr>
    </w:p>
    <w:p w14:paraId="4FF615F9" w14:textId="20A1F09C" w:rsidR="00DC4D7F" w:rsidRDefault="00DC4D7F" w:rsidP="00DC4D7F">
      <w:pPr>
        <w:tabs>
          <w:tab w:val="left" w:pos="0"/>
        </w:tabs>
        <w:spacing w:after="0"/>
        <w:ind w:left="360" w:hanging="360"/>
      </w:pPr>
      <w:r>
        <w:t xml:space="preserve">TOTAL </w:t>
      </w:r>
      <w:r>
        <w:t>CTP BUDGET</w:t>
      </w:r>
      <w:r>
        <w:t>:</w:t>
      </w:r>
      <w:r>
        <w:tab/>
      </w:r>
      <w:r w:rsidRPr="00DC4D7F">
        <w:rPr>
          <w:b/>
          <w:bCs/>
        </w:rPr>
        <w:t>$350,000</w:t>
      </w:r>
    </w:p>
    <w:p w14:paraId="09CFD8DC" w14:textId="2E7FBB92" w:rsidR="00EE12CD" w:rsidRDefault="00EE12CD" w:rsidP="00EE12CD">
      <w:pPr>
        <w:tabs>
          <w:tab w:val="left" w:pos="0"/>
        </w:tabs>
        <w:ind w:left="360" w:hanging="360"/>
      </w:pPr>
    </w:p>
    <w:p w14:paraId="00CFB4A6" w14:textId="77777777" w:rsidR="00EE12CD" w:rsidRDefault="00EE12CD"/>
    <w:p w14:paraId="538A1A98" w14:textId="77777777" w:rsidR="00EE12CD" w:rsidRDefault="00EE12CD"/>
    <w:p w14:paraId="35A91F8D" w14:textId="77777777" w:rsidR="00EE12CD" w:rsidRDefault="00EE12CD"/>
    <w:p w14:paraId="6C9B0A2A" w14:textId="742B214B" w:rsidR="00EE12CD" w:rsidRDefault="00EE12CD">
      <w:r>
        <w:br w:type="page"/>
      </w:r>
    </w:p>
    <w:tbl>
      <w:tblPr>
        <w:tblpPr w:leftFromText="180" w:rightFromText="180" w:vertAnchor="page" w:horzAnchor="margin" w:tblpXSpec="center" w:tblpY="3144"/>
        <w:tblW w:w="10777" w:type="dxa"/>
        <w:tblLook w:val="04A0" w:firstRow="1" w:lastRow="0" w:firstColumn="1" w:lastColumn="0" w:noHBand="0" w:noVBand="1"/>
      </w:tblPr>
      <w:tblGrid>
        <w:gridCol w:w="5020"/>
        <w:gridCol w:w="999"/>
        <w:gridCol w:w="999"/>
        <w:gridCol w:w="999"/>
        <w:gridCol w:w="1040"/>
        <w:gridCol w:w="1720"/>
      </w:tblGrid>
      <w:tr w:rsidR="00EE12CD" w:rsidRPr="00F26EA1" w14:paraId="331F0EBB" w14:textId="77777777" w:rsidTr="00436CA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F141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Program Management (PM) Category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7819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2F92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4E1BB" w14:textId="77777777" w:rsidR="00EE12CD" w:rsidRPr="00F26EA1" w:rsidRDefault="00EE12CD" w:rsidP="0043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C024" w14:textId="77777777" w:rsidR="00EE12CD" w:rsidRPr="00F26EA1" w:rsidRDefault="00EE12CD" w:rsidP="0043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BEC8F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2CD" w:rsidRPr="00F26EA1" w14:paraId="2B9771C0" w14:textId="77777777" w:rsidTr="00436CAB">
        <w:trPr>
          <w:trHeight w:val="216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984DB2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Contractual Activity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8D90C84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9C1DC27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 Amount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D27807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Funding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78F75B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Agency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EB61D85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Scope Activity</w:t>
            </w:r>
          </w:p>
        </w:tc>
      </w:tr>
      <w:tr w:rsidR="00EE12CD" w:rsidRPr="00F26EA1" w14:paraId="2DBF827D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F3A518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WV NFIP PM TASKS</w:t>
            </w: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: 8 focused PM activities spearheaded by State NFIP Office.  Contracted to WVU GIS Technical Center.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117B75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BA2D85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70FE16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089BB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408874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61B07592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FDBFA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Comprehensive State Business Plan (PM and COMS)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AEB6D2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A87CDE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CB1DC1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41251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37E09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State Business Plan</w:t>
            </w:r>
          </w:p>
        </w:tc>
      </w:tr>
      <w:tr w:rsidR="00EE12CD" w:rsidRPr="00F26EA1" w14:paraId="0C6B4411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9B4505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Preload At-Risk Buildings from Statewide Flood Risk Assessment into FEMA’s Substantial Damage Estimator Tool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B3A8A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592432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CE67B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6E5B68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582E4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3A4502BC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1EEE7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Communicate SFHA Map Changes to Affected Property Owners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FC843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A29B89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35D7DE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A75EA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E7020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13641D65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86B174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Promote LiDAR LOMAs Print Function on the WV Flood Tool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5269B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AF2CC8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55EC8B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605BF3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B44FBF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283223A4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C8585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Document Mitigation Status of 98,467 Flood-Prone Structures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F2320F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776097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C143FE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5A378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10D7C3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0CF21AFD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8E0F3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Develop and Verify Community Flood Risk Profiles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EA7325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5014D3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3BE050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1901A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60498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2A4C393C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0205F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Model Potential Mitigation Measures and Communicate to Communities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AAEAEE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039A61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4666F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E9B32F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8BB930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4CC5DD75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3C819F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Engage Communities to Validate Areas of Mitigation (AOMI) on WV Flood Tool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58DE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6181ED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C244F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DD0988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C370A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509FDE19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CDB814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PM Funding - State NFIP Led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1BCAA8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3A5E6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4396CA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C9E4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50A39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64092029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8388E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3E606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050776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FC34F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891F0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774E7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548EDE01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23C04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WVU PM TASKS</w:t>
            </w: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Support for WV Flood Tool.  Contracted to WV GIS Technical Center.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952A07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7A4980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629030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424F5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EB790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620CE2AF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E7ABC0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 xml:space="preserve">Global outreach services that include updating the WV Flood Tool with new flood map products/reference layers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B4A0FE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 xml:space="preserve"> Task 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910B9C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77499F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02C9B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CC19F6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65DFEDAF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13821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WV BLRA integration with FEMA’s USA structures program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B31AAF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Task 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139D77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8CBBAB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08560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D837C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5B6490AA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AE351B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Enhance Transportation flood inundation models for roads, railroads, and bridges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38212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Task C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5DA96B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394131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86CE0A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9B3C49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7335FAAF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0EA2EC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PM Funding - WV Flood Tool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8D176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C83BF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B223C3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12DB5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764B5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674583DB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DF0BD9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D682D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66211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101E91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713E6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749358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29C32BBB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E05DF8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Total WVEMD PM Funding (12 months)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81E522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034E0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941F3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A3F98A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A9237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1FC91054" w14:textId="77777777" w:rsidTr="00436CAB">
        <w:trPr>
          <w:trHeight w:val="216"/>
        </w:trPr>
        <w:tc>
          <w:tcPr>
            <w:tcW w:w="5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F717D0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Breakdown by Scoping Activity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FD72693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EFC0D9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C630F4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950DEA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7B6B1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State Business Plan</w:t>
            </w:r>
          </w:p>
        </w:tc>
      </w:tr>
      <w:tr w:rsidR="00EE12CD" w:rsidRPr="00F26EA1" w14:paraId="7D937C98" w14:textId="77777777" w:rsidTr="00436CAB">
        <w:trPr>
          <w:trHeight w:val="216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4235B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4D46C8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A12FB6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195,000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B036C6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B324C15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9D88B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Global Outreach for Mapping </w:t>
            </w:r>
          </w:p>
        </w:tc>
      </w:tr>
      <w:tr w:rsidR="00EE12CD" w:rsidRPr="00F26EA1" w14:paraId="31BCBB59" w14:textId="77777777" w:rsidTr="00436CAB">
        <w:trPr>
          <w:trHeight w:val="216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FCD6E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518B254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7E1149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6A166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E9608E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629EED9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7B5C71E4" w14:textId="77777777" w:rsidTr="00436CAB">
        <w:trPr>
          <w:trHeight w:val="216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C07DF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76B4E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05DE6C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250,000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32C86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3ED1D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05D8D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48A241A" w14:textId="7149B2D0" w:rsidR="00EE12CD" w:rsidRDefault="00EE12CD" w:rsidP="00EE12CD">
      <w:pPr>
        <w:tabs>
          <w:tab w:val="left" w:pos="0"/>
        </w:tabs>
        <w:spacing w:after="0"/>
        <w:ind w:hanging="360"/>
      </w:pPr>
      <w:r>
        <w:t>BUDGET BREAKDOWN</w:t>
      </w:r>
      <w:r>
        <w:br/>
        <w:t>CTP FY22 West Virginia Emergency Management Division (EMD)</w:t>
      </w:r>
    </w:p>
    <w:p w14:paraId="6297CCD7" w14:textId="77777777" w:rsidR="00EE12CD" w:rsidRDefault="00EE12CD" w:rsidP="00EE12CD">
      <w:pPr>
        <w:tabs>
          <w:tab w:val="left" w:pos="0"/>
        </w:tabs>
        <w:ind w:left="360" w:hanging="360"/>
      </w:pPr>
      <w:r>
        <w:t>7/5/2022</w:t>
      </w:r>
    </w:p>
    <w:p w14:paraId="148AC13C" w14:textId="56E00E8D" w:rsidR="00FC28BB" w:rsidRDefault="00FC28BB" w:rsidP="00EE12CD">
      <w:pPr>
        <w:tabs>
          <w:tab w:val="left" w:pos="0"/>
        </w:tabs>
        <w:ind w:left="360" w:hanging="360"/>
      </w:pPr>
      <w:r>
        <w:br w:type="page"/>
      </w:r>
    </w:p>
    <w:tbl>
      <w:tblPr>
        <w:tblW w:w="10500" w:type="dxa"/>
        <w:tblInd w:w="-450" w:type="dxa"/>
        <w:tblLook w:val="04A0" w:firstRow="1" w:lastRow="0" w:firstColumn="1" w:lastColumn="0" w:noHBand="0" w:noVBand="1"/>
      </w:tblPr>
      <w:tblGrid>
        <w:gridCol w:w="5020"/>
        <w:gridCol w:w="920"/>
        <w:gridCol w:w="880"/>
        <w:gridCol w:w="920"/>
        <w:gridCol w:w="1040"/>
        <w:gridCol w:w="1720"/>
      </w:tblGrid>
      <w:tr w:rsidR="00F26EA1" w:rsidRPr="00F26EA1" w14:paraId="248F390E" w14:textId="77777777" w:rsidTr="00FC28BB">
        <w:trPr>
          <w:trHeight w:val="315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79DB" w14:textId="2047ABC3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Community Outreach Mitigation Strategies (COMS)</w:t>
            </w:r>
            <w:r w:rsidR="00EE12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Category</w:t>
            </w: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Special WVU Projects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6D72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92AB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8550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EA1" w:rsidRPr="00F26EA1" w14:paraId="32D12ED9" w14:textId="77777777" w:rsidTr="00FC28BB">
        <w:trPr>
          <w:trHeight w:val="48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58CA30E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Contractual Activity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58292E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4307C11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 Amount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3144E0D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Funding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D031333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Agency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A047A7F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Scope Activity</w:t>
            </w:r>
          </w:p>
        </w:tc>
      </w:tr>
      <w:tr w:rsidR="00F26EA1" w:rsidRPr="00F26EA1" w14:paraId="2E345170" w14:textId="77777777" w:rsidTr="00FC28BB">
        <w:trPr>
          <w:trHeight w:val="48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EF289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WV COMS TASKS:</w:t>
            </w: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 xml:space="preserve">  Special projects performed by WV GIS Technical Center.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9B4A30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79D3CE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BF3A6F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1A1CC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8D11F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6EA1" w:rsidRPr="00F26EA1" w14:paraId="32EB67ED" w14:textId="77777777" w:rsidTr="00FC28BB">
        <w:trPr>
          <w:trHeight w:val="5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4FFDE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Map Riverine Flood Impacts on Vulnerably Disadvantaged Communities with Higher Stream Flow Change Forecast Models.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8BABF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Special Project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0F5B8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F86DD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578CB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57D98A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F26EA1" w:rsidRPr="00F26EA1" w14:paraId="3F30E4C7" w14:textId="77777777" w:rsidTr="00FC28BB">
        <w:trPr>
          <w:trHeight w:val="72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EB0E3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WV Building Level Risk Assessment (BLRA) cycle updates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4BA5F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Special Project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EBA69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35,000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421733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0DD30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B25639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F26EA1" w:rsidRPr="00F26EA1" w14:paraId="30292AFD" w14:textId="77777777" w:rsidTr="00FC28B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57E42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Map landslide incidents from the new FEMA lidar for 38 counties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98D42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Special Project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FCEA4D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57733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A903A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C03D2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F26EA1" w:rsidRPr="00F26EA1" w14:paraId="32AC2AFF" w14:textId="77777777" w:rsidTr="00FC28BB">
        <w:trPr>
          <w:trHeight w:val="25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6302C1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Total COMS Special Project Funding (24 months)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6D6D99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1244FF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EDD03C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5A99B0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 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C6D392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6EA1" w:rsidRPr="00F26EA1" w14:paraId="39C008C3" w14:textId="77777777" w:rsidTr="00FC28BB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345C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57FB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189F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3679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87F8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EE91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EA1" w:rsidRPr="00F26EA1" w14:paraId="1C531537" w14:textId="77777777" w:rsidTr="00FC28B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E6AD" w14:textId="26244A21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PM &amp; COMS</w:t>
            </w:r>
            <w:r w:rsidR="00EE12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Categories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396A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64AF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6ADC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593B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0813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EA1" w:rsidRPr="00F26EA1" w14:paraId="2063C04B" w14:textId="77777777" w:rsidTr="00FC28BB">
        <w:trPr>
          <w:trHeight w:val="216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618FE9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CTP PM FY22 - WV EMD FY22 - Base Funding - 12 months performance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DAA893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State NFIP $70K; WVU $180K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81DB75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CCD8FD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 &amp; WVU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58AC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6EA1" w:rsidRPr="00F26EA1" w14:paraId="2835B6BC" w14:textId="77777777" w:rsidTr="00FC28B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D4BE83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CTP COMS FY22 - WV EMD FY22 - Pilot Funding - 24 months performance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9D6315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WVU $100K - 3 Special Projects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EEFF03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B9DC86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0A1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6EA1" w:rsidRPr="00F26EA1" w14:paraId="5C48FAC1" w14:textId="77777777" w:rsidTr="00FC28B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B00D6F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CTP FY22 Total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0002B93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946E7B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5F5AD8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FB8A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6EA1" w:rsidRPr="00F26EA1" w14:paraId="54E89C8F" w14:textId="77777777" w:rsidTr="00FC28BB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895C7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E111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500B2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D5C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8D17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68DD0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7B69CC" w14:textId="77777777" w:rsidR="00EE12CD" w:rsidRDefault="00EE12CD"/>
    <w:sectPr w:rsidR="00EE12CD" w:rsidSect="00FC28B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A1"/>
    <w:rsid w:val="007D3915"/>
    <w:rsid w:val="009A31B8"/>
    <w:rsid w:val="00DC4D7F"/>
    <w:rsid w:val="00EE12CD"/>
    <w:rsid w:val="00F26EA1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F09E"/>
  <w15:chartTrackingRefBased/>
  <w15:docId w15:val="{91B88F6A-DD99-43B8-B163-BC23F4E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1</cp:revision>
  <dcterms:created xsi:type="dcterms:W3CDTF">2022-07-06T00:50:00Z</dcterms:created>
  <dcterms:modified xsi:type="dcterms:W3CDTF">2022-07-06T02:41:00Z</dcterms:modified>
</cp:coreProperties>
</file>