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1A8" w:rsidRDefault="006741A8">
      <w:r>
        <w:t>1879.0 feet to 572.7 meters</w:t>
      </w:r>
      <w:bookmarkStart w:id="0" w:name="_GoBack"/>
      <w:bookmarkEnd w:id="0"/>
    </w:p>
    <w:p w:rsidR="006741A8" w:rsidRDefault="006741A8"/>
    <w:p w:rsidR="006741A8" w:rsidRDefault="006741A8">
      <w:r>
        <w:rPr>
          <w:noProof/>
        </w:rPr>
        <w:drawing>
          <wp:inline distT="0" distB="0" distL="0" distR="0" wp14:anchorId="119635D8" wp14:editId="19842F4B">
            <wp:extent cx="840259" cy="509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4566" cy="511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4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376"/>
    <w:rsid w:val="0007229A"/>
    <w:rsid w:val="00165376"/>
    <w:rsid w:val="0067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10DDC-9575-447D-BBA5-C9AB6CD2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>United States Army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2018-05-23T20:07:00Z</dcterms:created>
  <dcterms:modified xsi:type="dcterms:W3CDTF">2018-05-23T20:08:00Z</dcterms:modified>
</cp:coreProperties>
</file>