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2CE2C" w14:textId="77EDDB12" w:rsidR="005F2603" w:rsidRDefault="00DE33B8" w:rsidP="00E42D65">
      <w:pPr>
        <w:tabs>
          <w:tab w:val="center" w:pos="7200"/>
        </w:tabs>
        <w:spacing w:after="0"/>
        <w:rPr>
          <w:rFonts w:ascii="Calibri" w:hAnsi="Calibri" w:cs="Calibri"/>
          <w:b/>
          <w:bCs/>
          <w:color w:val="FFFFFF" w:themeColor="background1"/>
          <w:sz w:val="28"/>
          <w:szCs w:val="28"/>
        </w:rPr>
      </w:pPr>
      <w:r>
        <w:rPr>
          <w:rFonts w:ascii="Calibri" w:hAnsi="Calibri" w:cs="Calibri"/>
          <w:b/>
          <w:bCs/>
          <w:noProof/>
          <w:color w:val="FFFFFF" w:themeColor="background1"/>
          <w:sz w:val="28"/>
          <w:szCs w:val="28"/>
        </w:rPr>
        <mc:AlternateContent>
          <mc:Choice Requires="wpg">
            <w:drawing>
              <wp:anchor distT="0" distB="0" distL="114300" distR="114300" simplePos="0" relativeHeight="251662336" behindDoc="0" locked="0" layoutInCell="1" allowOverlap="1" wp14:anchorId="7AFA43FC" wp14:editId="0DB3521E">
                <wp:simplePos x="0" y="0"/>
                <wp:positionH relativeFrom="column">
                  <wp:posOffset>-457200</wp:posOffset>
                </wp:positionH>
                <wp:positionV relativeFrom="paragraph">
                  <wp:posOffset>-457200</wp:posOffset>
                </wp:positionV>
                <wp:extent cx="10058400" cy="750248"/>
                <wp:effectExtent l="0" t="0" r="19050" b="12065"/>
                <wp:wrapNone/>
                <wp:docPr id="714087501" name="Group 1"/>
                <wp:cNvGraphicFramePr/>
                <a:graphic xmlns:a="http://schemas.openxmlformats.org/drawingml/2006/main">
                  <a:graphicData uri="http://schemas.microsoft.com/office/word/2010/wordprocessingGroup">
                    <wpg:wgp>
                      <wpg:cNvGrpSpPr/>
                      <wpg:grpSpPr>
                        <a:xfrm>
                          <a:off x="0" y="0"/>
                          <a:ext cx="10058400" cy="750248"/>
                          <a:chOff x="0" y="0"/>
                          <a:chExt cx="10058400" cy="750248"/>
                        </a:xfrm>
                      </wpg:grpSpPr>
                      <wps:wsp>
                        <wps:cNvPr id="822297160" name="Rectangle 2"/>
                        <wps:cNvSpPr/>
                        <wps:spPr>
                          <a:xfrm>
                            <a:off x="0" y="0"/>
                            <a:ext cx="10058400" cy="750248"/>
                          </a:xfrm>
                          <a:prstGeom prst="rect">
                            <a:avLst/>
                          </a:prstGeom>
                          <a:solidFill>
                            <a:srgbClr val="203864"/>
                          </a:solidFill>
                          <a:ln>
                            <a:solidFill>
                              <a:srgbClr val="20386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4CA2913" w14:textId="0D00E771" w:rsidR="00E42D65" w:rsidRPr="00E42D65" w:rsidRDefault="00E65C3C" w:rsidP="00E42D65">
                              <w:pPr>
                                <w:spacing w:after="0"/>
                                <w:ind w:left="540"/>
                                <w:rPr>
                                  <w:rFonts w:ascii="Calibri" w:hAnsi="Calibri" w:cs="Calibri"/>
                                  <w:b/>
                                  <w:bCs/>
                                  <w:sz w:val="32"/>
                                  <w:szCs w:val="32"/>
                                </w:rPr>
                              </w:pPr>
                              <w:r>
                                <w:rPr>
                                  <w:rFonts w:ascii="Calibri" w:hAnsi="Calibri" w:cs="Calibri"/>
                                  <w:b/>
                                  <w:bCs/>
                                  <w:sz w:val="32"/>
                                  <w:szCs w:val="32"/>
                                </w:rPr>
                                <w:t>Data Dictionary</w:t>
                              </w:r>
                              <w:r w:rsidR="008772E7">
                                <w:rPr>
                                  <w:rFonts w:ascii="Calibri" w:hAnsi="Calibri" w:cs="Calibri"/>
                                  <w:b/>
                                  <w:bCs/>
                                  <w:sz w:val="32"/>
                                  <w:szCs w:val="32"/>
                                </w:rPr>
                                <w:t xml:space="preserve"> (</w:t>
                              </w:r>
                              <w:r w:rsidR="008772E7" w:rsidRPr="00E42D65">
                                <w:rPr>
                                  <w:rFonts w:ascii="Calibri" w:hAnsi="Calibri" w:cs="Calibri"/>
                                  <w:b/>
                                  <w:bCs/>
                                  <w:sz w:val="32"/>
                                  <w:szCs w:val="32"/>
                                </w:rPr>
                                <w:t>Metadat</w:t>
                              </w:r>
                              <w:r w:rsidR="008772E7">
                                <w:rPr>
                                  <w:rFonts w:ascii="Calibri" w:hAnsi="Calibri" w:cs="Calibri"/>
                                  <w:b/>
                                  <w:bCs/>
                                  <w:sz w:val="32"/>
                                  <w:szCs w:val="32"/>
                                </w:rPr>
                                <w:t>a)</w:t>
                              </w:r>
                              <w:r w:rsidR="00E42D65" w:rsidRPr="00E42D65">
                                <w:rPr>
                                  <w:rFonts w:ascii="Calibri" w:hAnsi="Calibri" w:cs="Calibri"/>
                                  <w:b/>
                                  <w:bCs/>
                                  <w:noProof/>
                                  <w:sz w:val="32"/>
                                  <w:szCs w:val="32"/>
                                  <w:u w:val="single"/>
                                </w:rPr>
                                <w:t xml:space="preserve"> </w:t>
                              </w:r>
                            </w:p>
                            <w:p w14:paraId="0FFC8D48" w14:textId="5FF23544" w:rsidR="00E42D65" w:rsidRPr="00E42D65" w:rsidRDefault="00A759AE" w:rsidP="00A759AE">
                              <w:pPr>
                                <w:spacing w:after="0"/>
                                <w:ind w:left="540"/>
                                <w:rPr>
                                  <w:rFonts w:ascii="Calibri" w:hAnsi="Calibri" w:cs="Calibri"/>
                                  <w:b/>
                                  <w:bCs/>
                                  <w:sz w:val="32"/>
                                  <w:szCs w:val="32"/>
                                </w:rPr>
                              </w:pPr>
                              <w:r w:rsidRPr="00A759AE">
                                <w:rPr>
                                  <w:rFonts w:ascii="Calibri" w:hAnsi="Calibri" w:cs="Calibri"/>
                                  <w:b/>
                                  <w:bCs/>
                                  <w:sz w:val="32"/>
                                  <w:szCs w:val="32"/>
                                </w:rPr>
                                <w:t xml:space="preserve">Risk Full </w:t>
                              </w:r>
                              <w:r>
                                <w:rPr>
                                  <w:rFonts w:ascii="Calibri" w:hAnsi="Calibri" w:cs="Calibri"/>
                                  <w:b/>
                                  <w:bCs/>
                                  <w:sz w:val="32"/>
                                  <w:szCs w:val="32"/>
                                </w:rPr>
                                <w:t xml:space="preserve">Data </w:t>
                              </w:r>
                              <w:r w:rsidRPr="00A759AE">
                                <w:rPr>
                                  <w:rFonts w:ascii="Calibri" w:hAnsi="Calibri" w:cs="Calibri"/>
                                  <w:b/>
                                  <w:bCs/>
                                  <w:sz w:val="32"/>
                                  <w:szCs w:val="32"/>
                                </w:rPr>
                                <w:t>Matrix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14249541" name="Picture 6" descr="A yellow and blue logo&#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6939887" y="75063"/>
                            <a:ext cx="619125" cy="553085"/>
                          </a:xfrm>
                          <a:prstGeom prst="rect">
                            <a:avLst/>
                          </a:prstGeom>
                        </pic:spPr>
                      </pic:pic>
                      <wps:wsp>
                        <wps:cNvPr id="1787907954" name="Text Box 2"/>
                        <wps:cNvSpPr txBox="1">
                          <a:spLocks noChangeArrowheads="1"/>
                        </wps:cNvSpPr>
                        <wps:spPr bwMode="auto">
                          <a:xfrm>
                            <a:off x="8175009" y="191069"/>
                            <a:ext cx="1656080" cy="457200"/>
                          </a:xfrm>
                          <a:prstGeom prst="rect">
                            <a:avLst/>
                          </a:prstGeom>
                          <a:noFill/>
                          <a:ln w="9525">
                            <a:noFill/>
                            <a:miter lim="800000"/>
                            <a:headEnd/>
                            <a:tailEnd/>
                          </a:ln>
                        </wps:spPr>
                        <wps:txbx>
                          <w:txbxContent>
                            <w:p w14:paraId="6BA6108E" w14:textId="77777777" w:rsidR="00621420" w:rsidRPr="00E42D65" w:rsidRDefault="00621420" w:rsidP="00621420">
                              <w:pPr>
                                <w:spacing w:after="0"/>
                                <w:rPr>
                                  <w:rFonts w:cs="Calibri"/>
                                  <w:b/>
                                  <w:bCs/>
                                  <w:color w:val="FFFFFF" w:themeColor="background1"/>
                                  <w:sz w:val="20"/>
                                  <w:szCs w:val="20"/>
                                </w:rPr>
                              </w:pPr>
                              <w:r w:rsidRPr="00E42D65">
                                <w:rPr>
                                  <w:rFonts w:cs="Calibri"/>
                                  <w:b/>
                                  <w:bCs/>
                                  <w:color w:val="FFFFFF" w:themeColor="background1"/>
                                  <w:sz w:val="20"/>
                                  <w:szCs w:val="20"/>
                                </w:rPr>
                                <w:t>WV GIS Technical Center</w:t>
                              </w:r>
                            </w:p>
                            <w:p w14:paraId="5CD60162" w14:textId="77777777" w:rsidR="00621420" w:rsidRPr="00E42D65" w:rsidRDefault="00621420" w:rsidP="00621420">
                              <w:pPr>
                                <w:rPr>
                                  <w:rFonts w:cs="Calibri"/>
                                  <w:b/>
                                  <w:bCs/>
                                  <w:color w:val="FFFFFF" w:themeColor="background1"/>
                                  <w:sz w:val="20"/>
                                  <w:szCs w:val="20"/>
                                </w:rPr>
                              </w:pPr>
                              <w:r w:rsidRPr="00E42D65">
                                <w:rPr>
                                  <w:rFonts w:cs="Calibri"/>
                                  <w:b/>
                                  <w:bCs/>
                                  <w:color w:val="FFFFFF" w:themeColor="background1"/>
                                  <w:sz w:val="20"/>
                                  <w:szCs w:val="20"/>
                                </w:rPr>
                                <w:t>West Virginia University</w:t>
                              </w:r>
                              <w:r w:rsidRPr="00E42D65">
                                <w:rPr>
                                  <w:rFonts w:cs="Calibri"/>
                                  <w:b/>
                                  <w:bCs/>
                                  <w:color w:val="FFFFFF" w:themeColor="background1"/>
                                  <w:sz w:val="20"/>
                                  <w:szCs w:val="20"/>
                                </w:rPr>
                                <w:br/>
                              </w:r>
                            </w:p>
                          </w:txbxContent>
                        </wps:txbx>
                        <wps:bodyPr rot="0" vert="horz" wrap="square" lIns="91440" tIns="45720" rIns="91440" bIns="45720" anchor="t" anchorCtr="0">
                          <a:noAutofit/>
                        </wps:bodyPr>
                      </wps:wsp>
                      <pic:pic xmlns:pic="http://schemas.openxmlformats.org/drawingml/2006/picture">
                        <pic:nvPicPr>
                          <pic:cNvPr id="221075155" name="Picture 1" descr="A blue circle with white text and yellow map&#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7704161" y="109182"/>
                            <a:ext cx="535940" cy="534670"/>
                          </a:xfrm>
                          <a:prstGeom prst="rect">
                            <a:avLst/>
                          </a:prstGeom>
                        </pic:spPr>
                      </pic:pic>
                    </wpg:wgp>
                  </a:graphicData>
                </a:graphic>
              </wp:anchor>
            </w:drawing>
          </mc:Choice>
          <mc:Fallback>
            <w:pict>
              <v:group w14:anchorId="7AFA43FC" id="Group 1" o:spid="_x0000_s1026" style="position:absolute;margin-left:-36pt;margin-top:-36pt;width:11in;height:59.05pt;z-index:251662336" coordsize="100584,75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">
                <v:rect id="Rectangle 2" o:spid="_x0000_s1027" style="position:absolute;width:100584;height:7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" fillcolor="#203864" strokecolor="#203864" strokeweight="1pt">
                  <v:textbox>
                    <w:txbxContent>
                      <w:p w14:paraId="24CA2913" w14:textId="0D00E771" w:rsidR="00E42D65" w:rsidRPr="00E42D65" w:rsidRDefault="00E65C3C" w:rsidP="00E42D65">
                        <w:pPr>
                          <w:spacing w:after="0"/>
                          <w:ind w:left="540"/>
                          <w:rPr>
                            <w:rFonts w:ascii="Calibri" w:hAnsi="Calibri" w:cs="Calibri"/>
                            <w:b/>
                            <w:bCs/>
                            <w:sz w:val="32"/>
                            <w:szCs w:val="32"/>
                          </w:rPr>
                        </w:pPr>
                        <w:r>
                          <w:rPr>
                            <w:rFonts w:ascii="Calibri" w:hAnsi="Calibri" w:cs="Calibri"/>
                            <w:b/>
                            <w:bCs/>
                            <w:sz w:val="32"/>
                            <w:szCs w:val="32"/>
                          </w:rPr>
                          <w:t>Data Dictionary</w:t>
                        </w:r>
                        <w:r w:rsidR="008772E7">
                          <w:rPr>
                            <w:rFonts w:ascii="Calibri" w:hAnsi="Calibri" w:cs="Calibri"/>
                            <w:b/>
                            <w:bCs/>
                            <w:sz w:val="32"/>
                            <w:szCs w:val="32"/>
                          </w:rPr>
                          <w:t xml:space="preserve"> (</w:t>
                        </w:r>
                        <w:r w:rsidR="008772E7" w:rsidRPr="00E42D65">
                          <w:rPr>
                            <w:rFonts w:ascii="Calibri" w:hAnsi="Calibri" w:cs="Calibri"/>
                            <w:b/>
                            <w:bCs/>
                            <w:sz w:val="32"/>
                            <w:szCs w:val="32"/>
                          </w:rPr>
                          <w:t>Metadat</w:t>
                        </w:r>
                        <w:r w:rsidR="008772E7">
                          <w:rPr>
                            <w:rFonts w:ascii="Calibri" w:hAnsi="Calibri" w:cs="Calibri"/>
                            <w:b/>
                            <w:bCs/>
                            <w:sz w:val="32"/>
                            <w:szCs w:val="32"/>
                          </w:rPr>
                          <w:t>a)</w:t>
                        </w:r>
                        <w:r w:rsidR="00E42D65" w:rsidRPr="00E42D65">
                          <w:rPr>
                            <w:rFonts w:ascii="Calibri" w:hAnsi="Calibri" w:cs="Calibri"/>
                            <w:b/>
                            <w:bCs/>
                            <w:noProof/>
                            <w:sz w:val="32"/>
                            <w:szCs w:val="32"/>
                            <w:u w:val="single"/>
                          </w:rPr>
                          <w:t xml:space="preserve"> </w:t>
                        </w:r>
                      </w:p>
                      <w:p w14:paraId="0FFC8D48" w14:textId="5FF23544" w:rsidR="00E42D65" w:rsidRPr="00E42D65" w:rsidRDefault="00A759AE" w:rsidP="00A759AE">
                        <w:pPr>
                          <w:spacing w:after="0"/>
                          <w:ind w:left="540"/>
                          <w:rPr>
                            <w:rFonts w:ascii="Calibri" w:hAnsi="Calibri" w:cs="Calibri"/>
                            <w:b/>
                            <w:bCs/>
                            <w:sz w:val="32"/>
                            <w:szCs w:val="32"/>
                          </w:rPr>
                        </w:pPr>
                        <w:r w:rsidRPr="00A759AE">
                          <w:rPr>
                            <w:rFonts w:ascii="Calibri" w:hAnsi="Calibri" w:cs="Calibri"/>
                            <w:b/>
                            <w:bCs/>
                            <w:sz w:val="32"/>
                            <w:szCs w:val="32"/>
                          </w:rPr>
                          <w:t xml:space="preserve">Risk Full </w:t>
                        </w:r>
                        <w:r>
                          <w:rPr>
                            <w:rFonts w:ascii="Calibri" w:hAnsi="Calibri" w:cs="Calibri"/>
                            <w:b/>
                            <w:bCs/>
                            <w:sz w:val="32"/>
                            <w:szCs w:val="32"/>
                          </w:rPr>
                          <w:t xml:space="preserve">Data </w:t>
                        </w:r>
                        <w:r w:rsidRPr="00A759AE">
                          <w:rPr>
                            <w:rFonts w:ascii="Calibri" w:hAnsi="Calibri" w:cs="Calibri"/>
                            <w:b/>
                            <w:bCs/>
                            <w:sz w:val="32"/>
                            <w:szCs w:val="32"/>
                          </w:rPr>
                          <w:t>Matrix</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A yellow and blue logo&#10;&#10;Description automatically generated" style="position:absolute;left:69398;top:750;width:6192;height:55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">
                  <v:imagedata r:id="rId8" o:title="A yellow and blue logo&#10;&#10;Description automatically generated"/>
                </v:shape>
                <v:shapetype id="_x0000_t202" coordsize="21600,21600" o:spt="202" path="m,l,21600r21600,l21600,xe">
                  <v:stroke joinstyle="miter"/>
                  <v:path gradientshapeok="t" o:connecttype="rect"/>
                </v:shapetype>
                <v:shape id="Text Box 2" o:spid="_x0000_s1029" type="#_x0000_t202" style="position:absolute;left:81750;top:1910;width:1656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" filled="f" stroked="f">
                  <v:textbox>
                    <w:txbxContent>
                      <w:p w14:paraId="6BA6108E" w14:textId="77777777" w:rsidR="00621420" w:rsidRPr="00E42D65" w:rsidRDefault="00621420" w:rsidP="00621420">
                        <w:pPr>
                          <w:spacing w:after="0"/>
                          <w:rPr>
                            <w:rFonts w:cs="Calibri"/>
                            <w:b/>
                            <w:bCs/>
                            <w:color w:val="FFFFFF" w:themeColor="background1"/>
                            <w:sz w:val="20"/>
                            <w:szCs w:val="20"/>
                          </w:rPr>
                        </w:pPr>
                        <w:r w:rsidRPr="00E42D65">
                          <w:rPr>
                            <w:rFonts w:cs="Calibri"/>
                            <w:b/>
                            <w:bCs/>
                            <w:color w:val="FFFFFF" w:themeColor="background1"/>
                            <w:sz w:val="20"/>
                            <w:szCs w:val="20"/>
                          </w:rPr>
                          <w:t>WV GIS Technical Center</w:t>
                        </w:r>
                      </w:p>
                      <w:p w14:paraId="5CD60162" w14:textId="77777777" w:rsidR="00621420" w:rsidRPr="00E42D65" w:rsidRDefault="00621420" w:rsidP="00621420">
                        <w:pPr>
                          <w:rPr>
                            <w:rFonts w:cs="Calibri"/>
                            <w:b/>
                            <w:bCs/>
                            <w:color w:val="FFFFFF" w:themeColor="background1"/>
                            <w:sz w:val="20"/>
                            <w:szCs w:val="20"/>
                          </w:rPr>
                        </w:pPr>
                        <w:r w:rsidRPr="00E42D65">
                          <w:rPr>
                            <w:rFonts w:cs="Calibri"/>
                            <w:b/>
                            <w:bCs/>
                            <w:color w:val="FFFFFF" w:themeColor="background1"/>
                            <w:sz w:val="20"/>
                            <w:szCs w:val="20"/>
                          </w:rPr>
                          <w:t>West Virginia University</w:t>
                        </w:r>
                        <w:r w:rsidRPr="00E42D65">
                          <w:rPr>
                            <w:rFonts w:cs="Calibri"/>
                            <w:b/>
                            <w:bCs/>
                            <w:color w:val="FFFFFF" w:themeColor="background1"/>
                            <w:sz w:val="20"/>
                            <w:szCs w:val="20"/>
                          </w:rPr>
                          <w:br/>
                        </w:r>
                      </w:p>
                    </w:txbxContent>
                  </v:textbox>
                </v:shape>
                <v:shape id="Picture 1" o:spid="_x0000_s1030" type="#_x0000_t75" alt="A blue circle with white text and yellow map&#10;&#10;Description automatically generated" style="position:absolute;left:77041;top:1091;width:5360;height:5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">
                  <v:imagedata r:id="rId9" o:title="A blue circle with white text and yellow map&#10;&#10;Description automatically generated"/>
                </v:shape>
              </v:group>
            </w:pict>
          </mc:Fallback>
        </mc:AlternateContent>
      </w:r>
      <w:r w:rsidR="00E42D65">
        <w:rPr>
          <w:rFonts w:ascii="Calibri" w:hAnsi="Calibri" w:cs="Calibri"/>
          <w:b/>
          <w:bCs/>
          <w:color w:val="FFFFFF" w:themeColor="background1"/>
          <w:sz w:val="28"/>
          <w:szCs w:val="28"/>
        </w:rPr>
        <w:tab/>
      </w:r>
    </w:p>
    <w:p w14:paraId="25152CF2" w14:textId="77777777" w:rsidR="00E42D65" w:rsidRPr="00580308" w:rsidRDefault="00E42D65" w:rsidP="00E42D65">
      <w:pPr>
        <w:tabs>
          <w:tab w:val="center" w:pos="7200"/>
        </w:tabs>
        <w:spacing w:after="0"/>
        <w:rPr>
          <w:rFonts w:ascii="Calibri" w:hAnsi="Calibri" w:cs="Calibri"/>
          <w:b/>
          <w:bCs/>
          <w:color w:val="FFFFFF" w:themeColor="background1"/>
          <w:sz w:val="10"/>
          <w:szCs w:val="10"/>
        </w:rPr>
      </w:pPr>
    </w:p>
    <w:p w14:paraId="252618F8" w14:textId="77777777" w:rsidR="00452005" w:rsidRPr="00DC3168" w:rsidRDefault="00452005" w:rsidP="00452005">
      <w:pPr>
        <w:tabs>
          <w:tab w:val="center" w:pos="7200"/>
        </w:tabs>
        <w:spacing w:after="0"/>
        <w:rPr>
          <w:rFonts w:ascii="Calibri" w:hAnsi="Calibri" w:cs="Calibri"/>
        </w:rPr>
      </w:pPr>
      <w:r w:rsidRPr="00DC3168">
        <w:rPr>
          <w:rFonts w:ascii="Calibri" w:hAnsi="Calibri" w:cs="Calibri"/>
        </w:rPr>
        <w:t>This document provides metadata for the Risk Full Data Matrix, which aggregates flood risk-related data under seven major categories, along with general information about geographic entities, at multiple scales. It includes indicators from the WV Risk Index, as well as various supplementary data fields for a more detailed risk analysis.</w:t>
      </w:r>
    </w:p>
    <w:p w14:paraId="70DD7820" w14:textId="77777777" w:rsidR="001128E9" w:rsidRDefault="00452005" w:rsidP="00452005">
      <w:pPr>
        <w:tabs>
          <w:tab w:val="center" w:pos="7200"/>
        </w:tabs>
        <w:spacing w:after="0"/>
        <w:rPr>
          <w:rFonts w:ascii="Calibri" w:hAnsi="Calibri" w:cs="Calibri"/>
        </w:rPr>
      </w:pPr>
      <w:r w:rsidRPr="00DC3168">
        <w:rPr>
          <w:rFonts w:ascii="Calibri" w:hAnsi="Calibri" w:cs="Calibri"/>
        </w:rPr>
        <w:t>The risk categories include:</w:t>
      </w:r>
      <w:r w:rsidR="008A00BB" w:rsidRPr="00DC3168">
        <w:rPr>
          <w:rFonts w:ascii="Calibri" w:hAnsi="Calibri" w:cs="Calibri"/>
        </w:rPr>
        <w:t xml:space="preserve"> (1) Floodplain Characteristics (FC), (2) Building Exposure (BE), (3) Building Characteristics (BC), (4) Critical Infrastructure (CI), </w:t>
      </w:r>
    </w:p>
    <w:p w14:paraId="7DE316E0" w14:textId="3060139F" w:rsidR="008A00BB" w:rsidRPr="00DC3168" w:rsidRDefault="008A00BB" w:rsidP="00452005">
      <w:pPr>
        <w:tabs>
          <w:tab w:val="center" w:pos="7200"/>
        </w:tabs>
        <w:spacing w:after="0"/>
        <w:rPr>
          <w:rFonts w:ascii="Calibri" w:hAnsi="Calibri" w:cs="Calibri"/>
        </w:rPr>
      </w:pPr>
      <w:r w:rsidRPr="00DC3168">
        <w:rPr>
          <w:rFonts w:ascii="Calibri" w:hAnsi="Calibri" w:cs="Calibri"/>
        </w:rPr>
        <w:t xml:space="preserve">(5) Community Assets (CA), (6) Building Damage Loss (BD), and (7) People / Social Vulnerabilities (PS). </w:t>
      </w:r>
    </w:p>
    <w:p w14:paraId="7999465E" w14:textId="77777777" w:rsidR="008A00BB" w:rsidRDefault="008A00BB" w:rsidP="00E42D65">
      <w:pPr>
        <w:tabs>
          <w:tab w:val="center" w:pos="7200"/>
        </w:tabs>
        <w:spacing w:after="0"/>
        <w:rPr>
          <w:rFonts w:ascii="Calibri" w:hAnsi="Calibri" w:cs="Calibri"/>
          <w:b/>
          <w:bCs/>
          <w:color w:val="FFFFFF" w:themeColor="background1"/>
          <w:sz w:val="28"/>
          <w:szCs w:val="28"/>
        </w:rPr>
      </w:pPr>
    </w:p>
    <w:tbl>
      <w:tblPr>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2880"/>
        <w:gridCol w:w="1800"/>
        <w:gridCol w:w="6120"/>
        <w:gridCol w:w="1080"/>
        <w:gridCol w:w="990"/>
      </w:tblGrid>
      <w:tr w:rsidR="00964CFD" w:rsidRPr="00A759AE" w14:paraId="396F7BB2" w14:textId="77777777" w:rsidTr="00915AE3">
        <w:trPr>
          <w:trHeight w:val="300"/>
        </w:trPr>
        <w:tc>
          <w:tcPr>
            <w:tcW w:w="1795" w:type="dxa"/>
            <w:shd w:val="clear" w:color="auto" w:fill="808080" w:themeFill="background1" w:themeFillShade="80"/>
            <w:noWrap/>
            <w:vAlign w:val="center"/>
            <w:hideMark/>
          </w:tcPr>
          <w:p w14:paraId="7E2F2192" w14:textId="076454CC" w:rsidR="00A759AE" w:rsidRPr="00A759AE" w:rsidRDefault="00A759AE" w:rsidP="00F921AC">
            <w:pPr>
              <w:spacing w:after="0" w:line="240" w:lineRule="auto"/>
              <w:jc w:val="center"/>
              <w:rPr>
                <w:rFonts w:ascii="Calibri" w:eastAsia="Times New Roman" w:hAnsi="Calibri" w:cs="Calibri"/>
                <w:b/>
                <w:bCs/>
                <w:color w:val="FFFFFF" w:themeColor="background1"/>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Category</w:t>
            </w:r>
          </w:p>
        </w:tc>
        <w:tc>
          <w:tcPr>
            <w:tcW w:w="2880" w:type="dxa"/>
            <w:shd w:val="clear" w:color="auto" w:fill="808080" w:themeFill="background1" w:themeFillShade="80"/>
            <w:noWrap/>
            <w:vAlign w:val="center"/>
            <w:hideMark/>
          </w:tcPr>
          <w:p w14:paraId="7127D1A7" w14:textId="77777777" w:rsidR="00A759AE" w:rsidRPr="00A759AE" w:rsidRDefault="00A759AE" w:rsidP="00F921AC">
            <w:pPr>
              <w:spacing w:after="0" w:line="240" w:lineRule="auto"/>
              <w:jc w:val="center"/>
              <w:rPr>
                <w:rFonts w:ascii="Calibri" w:eastAsia="Times New Roman" w:hAnsi="Calibri" w:cs="Calibri"/>
                <w:b/>
                <w:bCs/>
                <w:color w:val="FFFFFF" w:themeColor="background1"/>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Variable Name</w:t>
            </w:r>
          </w:p>
        </w:tc>
        <w:tc>
          <w:tcPr>
            <w:tcW w:w="1800" w:type="dxa"/>
            <w:shd w:val="clear" w:color="auto" w:fill="808080" w:themeFill="background1" w:themeFillShade="80"/>
            <w:noWrap/>
            <w:vAlign w:val="center"/>
            <w:hideMark/>
          </w:tcPr>
          <w:p w14:paraId="1FA2D800" w14:textId="77777777" w:rsidR="00A759AE" w:rsidRPr="00A759AE" w:rsidRDefault="00A759AE" w:rsidP="00F921AC">
            <w:pPr>
              <w:spacing w:after="0" w:line="240" w:lineRule="auto"/>
              <w:jc w:val="center"/>
              <w:rPr>
                <w:rFonts w:ascii="Calibri" w:eastAsia="Times New Roman" w:hAnsi="Calibri" w:cs="Calibri"/>
                <w:b/>
                <w:bCs/>
                <w:color w:val="FFFFFF" w:themeColor="background1"/>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Variable Code</w:t>
            </w:r>
          </w:p>
        </w:tc>
        <w:tc>
          <w:tcPr>
            <w:tcW w:w="6120" w:type="dxa"/>
            <w:tcBorders>
              <w:bottom w:val="single" w:sz="4" w:space="0" w:color="auto"/>
            </w:tcBorders>
            <w:shd w:val="clear" w:color="auto" w:fill="808080" w:themeFill="background1" w:themeFillShade="80"/>
            <w:vAlign w:val="center"/>
            <w:hideMark/>
          </w:tcPr>
          <w:p w14:paraId="454533DE" w14:textId="77777777" w:rsidR="00A759AE" w:rsidRPr="00A759AE" w:rsidRDefault="00A759AE" w:rsidP="00F921AC">
            <w:pPr>
              <w:spacing w:after="0" w:line="240" w:lineRule="auto"/>
              <w:jc w:val="center"/>
              <w:rPr>
                <w:rFonts w:ascii="Calibri" w:eastAsia="Times New Roman" w:hAnsi="Calibri" w:cs="Calibri"/>
                <w:b/>
                <w:bCs/>
                <w:color w:val="FFFFFF" w:themeColor="background1"/>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Short Description</w:t>
            </w:r>
          </w:p>
        </w:tc>
        <w:tc>
          <w:tcPr>
            <w:tcW w:w="1080" w:type="dxa"/>
            <w:shd w:val="clear" w:color="auto" w:fill="808080" w:themeFill="background1" w:themeFillShade="80"/>
            <w:noWrap/>
            <w:vAlign w:val="center"/>
            <w:hideMark/>
          </w:tcPr>
          <w:p w14:paraId="0AE3AA83" w14:textId="10035C50" w:rsidR="00A759AE" w:rsidRPr="00A759AE" w:rsidRDefault="00A759AE" w:rsidP="00F921AC">
            <w:pPr>
              <w:spacing w:after="0" w:line="240" w:lineRule="auto"/>
              <w:jc w:val="center"/>
              <w:rPr>
                <w:rFonts w:ascii="Calibri" w:eastAsia="Times New Roman" w:hAnsi="Calibri" w:cs="Calibri"/>
                <w:b/>
                <w:bCs/>
                <w:color w:val="FFFFFF" w:themeColor="background1"/>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Unit</w:t>
            </w:r>
            <w:r w:rsidR="00F921AC">
              <w:rPr>
                <w:rFonts w:ascii="Calibri" w:eastAsia="Times New Roman" w:hAnsi="Calibri" w:cs="Calibri"/>
                <w:b/>
                <w:bCs/>
                <w:color w:val="FFFFFF" w:themeColor="background1"/>
                <w:kern w:val="0"/>
                <w:sz w:val="20"/>
                <w:szCs w:val="20"/>
                <w14:ligatures w14:val="none"/>
              </w:rPr>
              <w:t>s</w:t>
            </w:r>
          </w:p>
        </w:tc>
        <w:tc>
          <w:tcPr>
            <w:tcW w:w="990" w:type="dxa"/>
            <w:shd w:val="clear" w:color="auto" w:fill="808080" w:themeFill="background1" w:themeFillShade="80"/>
            <w:noWrap/>
            <w:vAlign w:val="center"/>
            <w:hideMark/>
          </w:tcPr>
          <w:p w14:paraId="5B11156A" w14:textId="77777777" w:rsidR="00A759AE" w:rsidRPr="00A759AE" w:rsidRDefault="00A759AE" w:rsidP="00F921AC">
            <w:pPr>
              <w:spacing w:after="0" w:line="240" w:lineRule="auto"/>
              <w:jc w:val="center"/>
              <w:rPr>
                <w:rFonts w:ascii="Calibri" w:eastAsia="Times New Roman" w:hAnsi="Calibri" w:cs="Calibri"/>
                <w:b/>
                <w:bCs/>
                <w:color w:val="FFFFFF" w:themeColor="background1"/>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Data Type</w:t>
            </w:r>
          </w:p>
        </w:tc>
      </w:tr>
      <w:tr w:rsidR="00964CFD" w:rsidRPr="00A759AE" w14:paraId="1E7A2EC5" w14:textId="77777777" w:rsidTr="00915AE3">
        <w:trPr>
          <w:trHeight w:val="43"/>
        </w:trPr>
        <w:tc>
          <w:tcPr>
            <w:tcW w:w="1795" w:type="dxa"/>
            <w:vMerge w:val="restart"/>
            <w:shd w:val="clear" w:color="000000" w:fill="D9D9D9"/>
            <w:vAlign w:val="center"/>
            <w:hideMark/>
          </w:tcPr>
          <w:p w14:paraId="04E91CA1" w14:textId="77777777" w:rsidR="00A759AE" w:rsidRPr="00A759AE" w:rsidRDefault="00A759AE" w:rsidP="00A759AE">
            <w:pPr>
              <w:spacing w:after="0" w:line="240" w:lineRule="auto"/>
              <w:jc w:val="center"/>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000000"/>
                <w:kern w:val="0"/>
                <w:sz w:val="20"/>
                <w:szCs w:val="20"/>
                <w14:ligatures w14:val="none"/>
              </w:rPr>
              <w:t>GENERAL INFORMATION</w:t>
            </w:r>
          </w:p>
        </w:tc>
        <w:tc>
          <w:tcPr>
            <w:tcW w:w="2880" w:type="dxa"/>
            <w:vMerge w:val="restart"/>
            <w:shd w:val="clear" w:color="auto" w:fill="auto"/>
            <w:noWrap/>
            <w:vAlign w:val="center"/>
            <w:hideMark/>
          </w:tcPr>
          <w:p w14:paraId="7DFC1278"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000000"/>
                <w:kern w:val="0"/>
                <w:sz w:val="20"/>
                <w:szCs w:val="20"/>
                <w14:ligatures w14:val="none"/>
              </w:rPr>
              <w:t>Name</w:t>
            </w:r>
          </w:p>
        </w:tc>
        <w:tc>
          <w:tcPr>
            <w:tcW w:w="1800" w:type="dxa"/>
            <w:vMerge w:val="restart"/>
            <w:shd w:val="clear" w:color="auto" w:fill="auto"/>
            <w:noWrap/>
            <w:vAlign w:val="center"/>
            <w:hideMark/>
          </w:tcPr>
          <w:p w14:paraId="4A5D7875"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GSL_NAME</w:t>
            </w:r>
          </w:p>
        </w:tc>
        <w:tc>
          <w:tcPr>
            <w:tcW w:w="6120" w:type="dxa"/>
            <w:tcBorders>
              <w:bottom w:val="nil"/>
            </w:tcBorders>
            <w:shd w:val="clear" w:color="auto" w:fill="auto"/>
            <w:vAlign w:val="center"/>
            <w:hideMark/>
          </w:tcPr>
          <w:p w14:paraId="7EE30BDF"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Unit Name of the Geographic Scale Level (GSL) assessed for flood risk</w:t>
            </w:r>
          </w:p>
        </w:tc>
        <w:tc>
          <w:tcPr>
            <w:tcW w:w="1080" w:type="dxa"/>
            <w:vMerge w:val="restart"/>
            <w:shd w:val="clear" w:color="auto" w:fill="auto"/>
            <w:noWrap/>
            <w:vAlign w:val="center"/>
            <w:hideMark/>
          </w:tcPr>
          <w:p w14:paraId="674B7560"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N/A</w:t>
            </w:r>
          </w:p>
        </w:tc>
        <w:tc>
          <w:tcPr>
            <w:tcW w:w="990" w:type="dxa"/>
            <w:vMerge w:val="restart"/>
            <w:shd w:val="clear" w:color="auto" w:fill="auto"/>
            <w:noWrap/>
            <w:vAlign w:val="center"/>
            <w:hideMark/>
          </w:tcPr>
          <w:p w14:paraId="54E2DE62"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Text</w:t>
            </w:r>
          </w:p>
        </w:tc>
      </w:tr>
      <w:tr w:rsidR="00964CFD" w:rsidRPr="00A759AE" w14:paraId="3C8CDC5E" w14:textId="77777777" w:rsidTr="00915AE3">
        <w:trPr>
          <w:trHeight w:val="43"/>
        </w:trPr>
        <w:tc>
          <w:tcPr>
            <w:tcW w:w="1795" w:type="dxa"/>
            <w:vMerge/>
            <w:vAlign w:val="center"/>
            <w:hideMark/>
          </w:tcPr>
          <w:p w14:paraId="5060F4E3"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2880" w:type="dxa"/>
            <w:vMerge/>
            <w:shd w:val="clear" w:color="auto" w:fill="auto"/>
            <w:vAlign w:val="center"/>
            <w:hideMark/>
          </w:tcPr>
          <w:p w14:paraId="329F8095"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1800" w:type="dxa"/>
            <w:vMerge/>
            <w:shd w:val="clear" w:color="auto" w:fill="auto"/>
            <w:vAlign w:val="center"/>
            <w:hideMark/>
          </w:tcPr>
          <w:p w14:paraId="2C149EFC"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p>
        </w:tc>
        <w:tc>
          <w:tcPr>
            <w:tcW w:w="6120" w:type="dxa"/>
            <w:tcBorders>
              <w:top w:val="nil"/>
              <w:bottom w:val="nil"/>
            </w:tcBorders>
            <w:shd w:val="clear" w:color="auto" w:fill="auto"/>
            <w:noWrap/>
            <w:vAlign w:val="center"/>
            <w:hideMark/>
          </w:tcPr>
          <w:p w14:paraId="2E23EEA2" w14:textId="77777777" w:rsidR="00A759AE" w:rsidRPr="00580308" w:rsidRDefault="00A759AE" w:rsidP="00A759AE">
            <w:pPr>
              <w:spacing w:after="0" w:line="240" w:lineRule="auto"/>
              <w:rPr>
                <w:rFonts w:ascii="Calibri" w:eastAsia="Times New Roman" w:hAnsi="Calibri" w:cs="Calibri"/>
                <w:b/>
                <w:bCs/>
                <w:i/>
                <w:iCs/>
                <w:color w:val="808080"/>
                <w:kern w:val="0"/>
                <w:sz w:val="16"/>
                <w:szCs w:val="16"/>
                <w14:ligatures w14:val="none"/>
              </w:rPr>
            </w:pPr>
            <w:r w:rsidRPr="00580308">
              <w:rPr>
                <w:rFonts w:ascii="Calibri" w:eastAsia="Times New Roman" w:hAnsi="Calibri" w:cs="Calibri"/>
                <w:b/>
                <w:bCs/>
                <w:i/>
                <w:iCs/>
                <w:color w:val="808080"/>
                <w:kern w:val="0"/>
                <w:sz w:val="16"/>
                <w:szCs w:val="16"/>
                <w14:ligatures w14:val="none"/>
              </w:rPr>
              <w:t xml:space="preserve">Colors: </w:t>
            </w:r>
          </w:p>
        </w:tc>
        <w:tc>
          <w:tcPr>
            <w:tcW w:w="1080" w:type="dxa"/>
            <w:vMerge/>
            <w:shd w:val="clear" w:color="auto" w:fill="auto"/>
            <w:vAlign w:val="center"/>
            <w:hideMark/>
          </w:tcPr>
          <w:p w14:paraId="33868276"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p>
        </w:tc>
        <w:tc>
          <w:tcPr>
            <w:tcW w:w="990" w:type="dxa"/>
            <w:vMerge/>
            <w:shd w:val="clear" w:color="auto" w:fill="auto"/>
            <w:vAlign w:val="center"/>
            <w:hideMark/>
          </w:tcPr>
          <w:p w14:paraId="4A47B8E4"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p>
        </w:tc>
      </w:tr>
      <w:tr w:rsidR="00964CFD" w:rsidRPr="00A759AE" w14:paraId="4A5C86FD" w14:textId="77777777" w:rsidTr="00964CFD">
        <w:trPr>
          <w:trHeight w:val="43"/>
        </w:trPr>
        <w:tc>
          <w:tcPr>
            <w:tcW w:w="1795" w:type="dxa"/>
            <w:vMerge/>
            <w:vAlign w:val="center"/>
            <w:hideMark/>
          </w:tcPr>
          <w:p w14:paraId="02EEDE50"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2880" w:type="dxa"/>
            <w:vMerge/>
            <w:shd w:val="clear" w:color="auto" w:fill="auto"/>
            <w:vAlign w:val="center"/>
            <w:hideMark/>
          </w:tcPr>
          <w:p w14:paraId="20D36693"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1800" w:type="dxa"/>
            <w:vMerge/>
            <w:shd w:val="clear" w:color="auto" w:fill="auto"/>
            <w:vAlign w:val="center"/>
            <w:hideMark/>
          </w:tcPr>
          <w:p w14:paraId="6912E221"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p>
        </w:tc>
        <w:tc>
          <w:tcPr>
            <w:tcW w:w="6120" w:type="dxa"/>
            <w:tcBorders>
              <w:top w:val="nil"/>
              <w:bottom w:val="nil"/>
            </w:tcBorders>
            <w:shd w:val="clear" w:color="auto" w:fill="auto"/>
            <w:noWrap/>
            <w:vAlign w:val="center"/>
            <w:hideMark/>
          </w:tcPr>
          <w:p w14:paraId="1479FCD5" w14:textId="77777777" w:rsidR="00A759AE" w:rsidRPr="00580308" w:rsidRDefault="00A759AE" w:rsidP="00A759AE">
            <w:pPr>
              <w:spacing w:after="0" w:line="240" w:lineRule="auto"/>
              <w:rPr>
                <w:rFonts w:ascii="Calibri" w:eastAsia="Times New Roman" w:hAnsi="Calibri" w:cs="Calibri"/>
                <w:kern w:val="0"/>
                <w:sz w:val="16"/>
                <w:szCs w:val="16"/>
                <w14:ligatures w14:val="none"/>
              </w:rPr>
            </w:pPr>
            <w:r w:rsidRPr="00580308">
              <w:rPr>
                <w:rFonts w:ascii="Calibri" w:eastAsia="Times New Roman" w:hAnsi="Calibri" w:cs="Calibri"/>
                <w:kern w:val="0"/>
                <w:sz w:val="16"/>
                <w:szCs w:val="16"/>
                <w14:ligatures w14:val="none"/>
              </w:rPr>
              <w:t>Black  --&gt;  Incorporated places</w:t>
            </w:r>
          </w:p>
        </w:tc>
        <w:tc>
          <w:tcPr>
            <w:tcW w:w="1080" w:type="dxa"/>
            <w:vMerge/>
            <w:shd w:val="clear" w:color="auto" w:fill="auto"/>
            <w:vAlign w:val="center"/>
            <w:hideMark/>
          </w:tcPr>
          <w:p w14:paraId="26E53FFC"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p>
        </w:tc>
        <w:tc>
          <w:tcPr>
            <w:tcW w:w="990" w:type="dxa"/>
            <w:vMerge/>
            <w:shd w:val="clear" w:color="auto" w:fill="auto"/>
            <w:vAlign w:val="center"/>
            <w:hideMark/>
          </w:tcPr>
          <w:p w14:paraId="43D480C3"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p>
        </w:tc>
      </w:tr>
      <w:tr w:rsidR="00964CFD" w:rsidRPr="00A759AE" w14:paraId="7C3E87BF" w14:textId="77777777" w:rsidTr="00964CFD">
        <w:trPr>
          <w:trHeight w:val="43"/>
        </w:trPr>
        <w:tc>
          <w:tcPr>
            <w:tcW w:w="1795" w:type="dxa"/>
            <w:vMerge/>
            <w:vAlign w:val="center"/>
            <w:hideMark/>
          </w:tcPr>
          <w:p w14:paraId="5AB3830E"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2880" w:type="dxa"/>
            <w:vMerge/>
            <w:shd w:val="clear" w:color="auto" w:fill="auto"/>
            <w:vAlign w:val="center"/>
            <w:hideMark/>
          </w:tcPr>
          <w:p w14:paraId="33B7A68C"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1800" w:type="dxa"/>
            <w:vMerge/>
            <w:shd w:val="clear" w:color="auto" w:fill="auto"/>
            <w:vAlign w:val="center"/>
            <w:hideMark/>
          </w:tcPr>
          <w:p w14:paraId="277D295E"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p>
        </w:tc>
        <w:tc>
          <w:tcPr>
            <w:tcW w:w="6120" w:type="dxa"/>
            <w:tcBorders>
              <w:top w:val="nil"/>
              <w:bottom w:val="nil"/>
            </w:tcBorders>
            <w:shd w:val="clear" w:color="auto" w:fill="auto"/>
            <w:vAlign w:val="center"/>
            <w:hideMark/>
          </w:tcPr>
          <w:p w14:paraId="07A8D331" w14:textId="77777777" w:rsidR="00A759AE" w:rsidRPr="00580308" w:rsidRDefault="00A759AE" w:rsidP="00A759AE">
            <w:pPr>
              <w:spacing w:after="0" w:line="240" w:lineRule="auto"/>
              <w:rPr>
                <w:rFonts w:ascii="Calibri" w:eastAsia="Times New Roman" w:hAnsi="Calibri" w:cs="Calibri"/>
                <w:color w:val="FF0000"/>
                <w:kern w:val="0"/>
                <w:sz w:val="16"/>
                <w:szCs w:val="16"/>
                <w14:ligatures w14:val="none"/>
              </w:rPr>
            </w:pPr>
            <w:r w:rsidRPr="00580308">
              <w:rPr>
                <w:rFonts w:ascii="Calibri" w:eastAsia="Times New Roman" w:hAnsi="Calibri" w:cs="Calibri"/>
                <w:color w:val="FF0000"/>
                <w:kern w:val="0"/>
                <w:sz w:val="16"/>
                <w:szCs w:val="16"/>
                <w14:ligatures w14:val="none"/>
              </w:rPr>
              <w:t>Red**  --&gt;  Split communities</w:t>
            </w:r>
          </w:p>
        </w:tc>
        <w:tc>
          <w:tcPr>
            <w:tcW w:w="1080" w:type="dxa"/>
            <w:vMerge/>
            <w:shd w:val="clear" w:color="auto" w:fill="auto"/>
            <w:vAlign w:val="center"/>
            <w:hideMark/>
          </w:tcPr>
          <w:p w14:paraId="72BAC2AF"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p>
        </w:tc>
        <w:tc>
          <w:tcPr>
            <w:tcW w:w="990" w:type="dxa"/>
            <w:vMerge/>
            <w:shd w:val="clear" w:color="auto" w:fill="auto"/>
            <w:vAlign w:val="center"/>
            <w:hideMark/>
          </w:tcPr>
          <w:p w14:paraId="01CBA326"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p>
        </w:tc>
      </w:tr>
      <w:tr w:rsidR="00964CFD" w:rsidRPr="00A759AE" w14:paraId="4D8EA191" w14:textId="77777777" w:rsidTr="00964CFD">
        <w:trPr>
          <w:trHeight w:val="43"/>
        </w:trPr>
        <w:tc>
          <w:tcPr>
            <w:tcW w:w="1795" w:type="dxa"/>
            <w:vMerge/>
            <w:vAlign w:val="center"/>
            <w:hideMark/>
          </w:tcPr>
          <w:p w14:paraId="05EAAB45"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2880" w:type="dxa"/>
            <w:vMerge/>
            <w:shd w:val="clear" w:color="auto" w:fill="auto"/>
            <w:vAlign w:val="center"/>
            <w:hideMark/>
          </w:tcPr>
          <w:p w14:paraId="16B92A72"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1800" w:type="dxa"/>
            <w:vMerge/>
            <w:shd w:val="clear" w:color="auto" w:fill="auto"/>
            <w:vAlign w:val="center"/>
            <w:hideMark/>
          </w:tcPr>
          <w:p w14:paraId="589E099D"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p>
        </w:tc>
        <w:tc>
          <w:tcPr>
            <w:tcW w:w="6120" w:type="dxa"/>
            <w:tcBorders>
              <w:top w:val="nil"/>
              <w:bottom w:val="nil"/>
            </w:tcBorders>
            <w:shd w:val="clear" w:color="auto" w:fill="auto"/>
            <w:vAlign w:val="center"/>
            <w:hideMark/>
          </w:tcPr>
          <w:p w14:paraId="41E3C0B3" w14:textId="77777777" w:rsidR="00A759AE" w:rsidRPr="00580308" w:rsidRDefault="00A759AE" w:rsidP="00A759AE">
            <w:pPr>
              <w:spacing w:after="0" w:line="240" w:lineRule="auto"/>
              <w:rPr>
                <w:rFonts w:ascii="Calibri" w:eastAsia="Times New Roman" w:hAnsi="Calibri" w:cs="Calibri"/>
                <w:color w:val="0070C0"/>
                <w:kern w:val="0"/>
                <w:sz w:val="16"/>
                <w:szCs w:val="16"/>
                <w14:ligatures w14:val="none"/>
              </w:rPr>
            </w:pPr>
            <w:r w:rsidRPr="00580308">
              <w:rPr>
                <w:rFonts w:ascii="Calibri" w:eastAsia="Times New Roman" w:hAnsi="Calibri" w:cs="Calibri"/>
                <w:color w:val="0070C0"/>
                <w:kern w:val="0"/>
                <w:sz w:val="16"/>
                <w:szCs w:val="16"/>
                <w14:ligatures w14:val="none"/>
              </w:rPr>
              <w:t>Blue  --&gt;  Incorporated places participating in the National Flood Insurance Program (NFIP) with no regulatory Special Flood Hazard Area (SFHA)</w:t>
            </w:r>
          </w:p>
        </w:tc>
        <w:tc>
          <w:tcPr>
            <w:tcW w:w="1080" w:type="dxa"/>
            <w:vMerge/>
            <w:shd w:val="clear" w:color="auto" w:fill="auto"/>
            <w:vAlign w:val="center"/>
            <w:hideMark/>
          </w:tcPr>
          <w:p w14:paraId="596465BF"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p>
        </w:tc>
        <w:tc>
          <w:tcPr>
            <w:tcW w:w="990" w:type="dxa"/>
            <w:vMerge/>
            <w:shd w:val="clear" w:color="auto" w:fill="auto"/>
            <w:vAlign w:val="center"/>
            <w:hideMark/>
          </w:tcPr>
          <w:p w14:paraId="7BA03E9A"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p>
        </w:tc>
      </w:tr>
      <w:tr w:rsidR="00964CFD" w:rsidRPr="00A759AE" w14:paraId="6BAF9AF4" w14:textId="77777777" w:rsidTr="00964CFD">
        <w:trPr>
          <w:trHeight w:val="43"/>
        </w:trPr>
        <w:tc>
          <w:tcPr>
            <w:tcW w:w="1795" w:type="dxa"/>
            <w:vMerge/>
            <w:vAlign w:val="center"/>
            <w:hideMark/>
          </w:tcPr>
          <w:p w14:paraId="73D908D2"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2880" w:type="dxa"/>
            <w:vMerge/>
            <w:shd w:val="clear" w:color="auto" w:fill="auto"/>
            <w:vAlign w:val="center"/>
            <w:hideMark/>
          </w:tcPr>
          <w:p w14:paraId="683455A0"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1800" w:type="dxa"/>
            <w:vMerge/>
            <w:shd w:val="clear" w:color="auto" w:fill="auto"/>
            <w:vAlign w:val="center"/>
            <w:hideMark/>
          </w:tcPr>
          <w:p w14:paraId="3AC5C659"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p>
        </w:tc>
        <w:tc>
          <w:tcPr>
            <w:tcW w:w="6120" w:type="dxa"/>
            <w:tcBorders>
              <w:top w:val="nil"/>
              <w:bottom w:val="nil"/>
            </w:tcBorders>
            <w:shd w:val="clear" w:color="auto" w:fill="auto"/>
            <w:vAlign w:val="center"/>
            <w:hideMark/>
          </w:tcPr>
          <w:p w14:paraId="50571B66" w14:textId="77777777" w:rsidR="00A759AE" w:rsidRPr="00580308" w:rsidRDefault="00A759AE" w:rsidP="00A759AE">
            <w:pPr>
              <w:spacing w:after="0" w:line="240" w:lineRule="auto"/>
              <w:rPr>
                <w:rFonts w:ascii="Calibri" w:eastAsia="Times New Roman" w:hAnsi="Calibri" w:cs="Calibri"/>
                <w:color w:val="7030A0"/>
                <w:kern w:val="0"/>
                <w:sz w:val="16"/>
                <w:szCs w:val="16"/>
                <w14:ligatures w14:val="none"/>
              </w:rPr>
            </w:pPr>
            <w:r w:rsidRPr="00580308">
              <w:rPr>
                <w:rFonts w:ascii="Calibri" w:eastAsia="Times New Roman" w:hAnsi="Calibri" w:cs="Calibri"/>
                <w:color w:val="7030A0"/>
                <w:kern w:val="0"/>
                <w:sz w:val="16"/>
                <w:szCs w:val="16"/>
                <w14:ligatures w14:val="none"/>
              </w:rPr>
              <w:t>Purple  --&gt;  Incorporated places with no regulatory Special Flood Hazard Area (SFHA) not participating in the National Flood Insurance Program (NFIP) (not mentioned in the FEMA's Community Status Book Report)</w:t>
            </w:r>
          </w:p>
        </w:tc>
        <w:tc>
          <w:tcPr>
            <w:tcW w:w="1080" w:type="dxa"/>
            <w:vMerge/>
            <w:shd w:val="clear" w:color="auto" w:fill="auto"/>
            <w:vAlign w:val="center"/>
            <w:hideMark/>
          </w:tcPr>
          <w:p w14:paraId="38C2F471"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p>
        </w:tc>
        <w:tc>
          <w:tcPr>
            <w:tcW w:w="990" w:type="dxa"/>
            <w:vMerge/>
            <w:shd w:val="clear" w:color="auto" w:fill="auto"/>
            <w:vAlign w:val="center"/>
            <w:hideMark/>
          </w:tcPr>
          <w:p w14:paraId="2A286B78"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p>
        </w:tc>
      </w:tr>
      <w:tr w:rsidR="00964CFD" w:rsidRPr="00A759AE" w14:paraId="4D21779E" w14:textId="77777777" w:rsidTr="00964CFD">
        <w:trPr>
          <w:trHeight w:val="43"/>
        </w:trPr>
        <w:tc>
          <w:tcPr>
            <w:tcW w:w="1795" w:type="dxa"/>
            <w:vMerge/>
            <w:vAlign w:val="center"/>
            <w:hideMark/>
          </w:tcPr>
          <w:p w14:paraId="4AD883F7"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2880" w:type="dxa"/>
            <w:vMerge/>
            <w:shd w:val="clear" w:color="auto" w:fill="auto"/>
            <w:vAlign w:val="center"/>
            <w:hideMark/>
          </w:tcPr>
          <w:p w14:paraId="6F4B8859"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1800" w:type="dxa"/>
            <w:vMerge/>
            <w:shd w:val="clear" w:color="auto" w:fill="auto"/>
            <w:vAlign w:val="center"/>
            <w:hideMark/>
          </w:tcPr>
          <w:p w14:paraId="3FBAB492"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p>
        </w:tc>
        <w:tc>
          <w:tcPr>
            <w:tcW w:w="6120" w:type="dxa"/>
            <w:tcBorders>
              <w:top w:val="nil"/>
              <w:bottom w:val="nil"/>
            </w:tcBorders>
            <w:shd w:val="clear" w:color="auto" w:fill="auto"/>
            <w:vAlign w:val="center"/>
            <w:hideMark/>
          </w:tcPr>
          <w:p w14:paraId="78AE10CA" w14:textId="77777777" w:rsidR="00A759AE" w:rsidRPr="00580308" w:rsidRDefault="00A759AE" w:rsidP="00A759AE">
            <w:pPr>
              <w:spacing w:after="0" w:line="240" w:lineRule="auto"/>
              <w:rPr>
                <w:rFonts w:ascii="Calibri" w:eastAsia="Times New Roman" w:hAnsi="Calibri" w:cs="Calibri"/>
                <w:color w:val="FF3399"/>
                <w:kern w:val="0"/>
                <w:sz w:val="16"/>
                <w:szCs w:val="16"/>
                <w14:ligatures w14:val="none"/>
              </w:rPr>
            </w:pPr>
            <w:r w:rsidRPr="00580308">
              <w:rPr>
                <w:rFonts w:ascii="Calibri" w:eastAsia="Times New Roman" w:hAnsi="Calibri" w:cs="Calibri"/>
                <w:color w:val="FF3399"/>
                <w:kern w:val="0"/>
                <w:sz w:val="16"/>
                <w:szCs w:val="16"/>
                <w14:ligatures w14:val="none"/>
              </w:rPr>
              <w:t>Magenta  --&gt;  Incorporated places currently sanctioned from the National Flood Insurance Program (NFIP) as listed in the FEMA's Community Status Book Report</w:t>
            </w:r>
          </w:p>
        </w:tc>
        <w:tc>
          <w:tcPr>
            <w:tcW w:w="1080" w:type="dxa"/>
            <w:vMerge/>
            <w:shd w:val="clear" w:color="auto" w:fill="auto"/>
            <w:vAlign w:val="center"/>
            <w:hideMark/>
          </w:tcPr>
          <w:p w14:paraId="48C707B9"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p>
        </w:tc>
        <w:tc>
          <w:tcPr>
            <w:tcW w:w="990" w:type="dxa"/>
            <w:vMerge/>
            <w:shd w:val="clear" w:color="auto" w:fill="auto"/>
            <w:vAlign w:val="center"/>
            <w:hideMark/>
          </w:tcPr>
          <w:p w14:paraId="1680253E"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p>
        </w:tc>
      </w:tr>
      <w:tr w:rsidR="00964CFD" w:rsidRPr="00A759AE" w14:paraId="288CB0A8" w14:textId="77777777" w:rsidTr="00964CFD">
        <w:trPr>
          <w:trHeight w:val="43"/>
        </w:trPr>
        <w:tc>
          <w:tcPr>
            <w:tcW w:w="1795" w:type="dxa"/>
            <w:vMerge/>
            <w:vAlign w:val="center"/>
            <w:hideMark/>
          </w:tcPr>
          <w:p w14:paraId="17F6B5CD"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2880" w:type="dxa"/>
            <w:vMerge/>
            <w:shd w:val="clear" w:color="auto" w:fill="auto"/>
            <w:vAlign w:val="center"/>
            <w:hideMark/>
          </w:tcPr>
          <w:p w14:paraId="6EA9454C"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1800" w:type="dxa"/>
            <w:vMerge/>
            <w:shd w:val="clear" w:color="auto" w:fill="auto"/>
            <w:vAlign w:val="center"/>
            <w:hideMark/>
          </w:tcPr>
          <w:p w14:paraId="6ED46DEA"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p>
        </w:tc>
        <w:tc>
          <w:tcPr>
            <w:tcW w:w="6120" w:type="dxa"/>
            <w:tcBorders>
              <w:top w:val="nil"/>
              <w:bottom w:val="nil"/>
            </w:tcBorders>
            <w:shd w:val="clear" w:color="000000" w:fill="D9E1F2"/>
            <w:noWrap/>
            <w:vAlign w:val="center"/>
            <w:hideMark/>
          </w:tcPr>
          <w:p w14:paraId="6689AD35" w14:textId="77777777" w:rsidR="00A759AE" w:rsidRPr="00580308" w:rsidRDefault="00A759AE" w:rsidP="00A759AE">
            <w:pPr>
              <w:spacing w:after="0" w:line="240" w:lineRule="auto"/>
              <w:rPr>
                <w:rFonts w:ascii="Calibri" w:eastAsia="Times New Roman" w:hAnsi="Calibri" w:cs="Calibri"/>
                <w:color w:val="000000"/>
                <w:kern w:val="0"/>
                <w:sz w:val="16"/>
                <w:szCs w:val="16"/>
                <w14:ligatures w14:val="none"/>
              </w:rPr>
            </w:pPr>
            <w:r w:rsidRPr="00580308">
              <w:rPr>
                <w:rFonts w:ascii="Calibri" w:eastAsia="Times New Roman" w:hAnsi="Calibri" w:cs="Calibri"/>
                <w:color w:val="000000"/>
                <w:kern w:val="0"/>
                <w:sz w:val="16"/>
                <w:szCs w:val="16"/>
                <w14:ligatures w14:val="none"/>
              </w:rPr>
              <w:t>Black on blue  --&gt;  Six incorporated communities included in the detailed risk study (Camden-on-Gauley, Clendenin, Rainelle, Richwood, White Sulphur Springs, and Marlinton)</w:t>
            </w:r>
          </w:p>
        </w:tc>
        <w:tc>
          <w:tcPr>
            <w:tcW w:w="1080" w:type="dxa"/>
            <w:vMerge/>
            <w:shd w:val="clear" w:color="auto" w:fill="auto"/>
            <w:vAlign w:val="center"/>
            <w:hideMark/>
          </w:tcPr>
          <w:p w14:paraId="4AC6A631"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p>
        </w:tc>
        <w:tc>
          <w:tcPr>
            <w:tcW w:w="990" w:type="dxa"/>
            <w:vMerge/>
            <w:shd w:val="clear" w:color="auto" w:fill="auto"/>
            <w:vAlign w:val="center"/>
            <w:hideMark/>
          </w:tcPr>
          <w:p w14:paraId="41E27AC5"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p>
        </w:tc>
      </w:tr>
      <w:tr w:rsidR="00964CFD" w:rsidRPr="00A759AE" w14:paraId="090F8A02" w14:textId="77777777" w:rsidTr="00964CFD">
        <w:trPr>
          <w:trHeight w:val="43"/>
        </w:trPr>
        <w:tc>
          <w:tcPr>
            <w:tcW w:w="1795" w:type="dxa"/>
            <w:vMerge/>
            <w:vAlign w:val="center"/>
            <w:hideMark/>
          </w:tcPr>
          <w:p w14:paraId="3861F5BF"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2880" w:type="dxa"/>
            <w:vMerge/>
            <w:shd w:val="clear" w:color="auto" w:fill="auto"/>
            <w:vAlign w:val="center"/>
            <w:hideMark/>
          </w:tcPr>
          <w:p w14:paraId="211D7CA0"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1800" w:type="dxa"/>
            <w:vMerge/>
            <w:shd w:val="clear" w:color="auto" w:fill="auto"/>
            <w:vAlign w:val="center"/>
            <w:hideMark/>
          </w:tcPr>
          <w:p w14:paraId="0342D09C"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p>
        </w:tc>
        <w:tc>
          <w:tcPr>
            <w:tcW w:w="6120" w:type="dxa"/>
            <w:tcBorders>
              <w:top w:val="nil"/>
              <w:bottom w:val="nil"/>
            </w:tcBorders>
            <w:shd w:val="clear" w:color="000000" w:fill="F2F2F2"/>
            <w:vAlign w:val="center"/>
            <w:hideMark/>
          </w:tcPr>
          <w:p w14:paraId="354992EA" w14:textId="77777777" w:rsidR="00A759AE" w:rsidRPr="00580308" w:rsidRDefault="00A759AE" w:rsidP="00A759AE">
            <w:pPr>
              <w:spacing w:after="0" w:line="240" w:lineRule="auto"/>
              <w:rPr>
                <w:rFonts w:ascii="Calibri" w:eastAsia="Times New Roman" w:hAnsi="Calibri" w:cs="Calibri"/>
                <w:color w:val="000000"/>
                <w:kern w:val="0"/>
                <w:sz w:val="16"/>
                <w:szCs w:val="16"/>
                <w14:ligatures w14:val="none"/>
              </w:rPr>
            </w:pPr>
            <w:r w:rsidRPr="00580308">
              <w:rPr>
                <w:rFonts w:ascii="Calibri" w:eastAsia="Times New Roman" w:hAnsi="Calibri" w:cs="Calibri"/>
                <w:color w:val="000000"/>
                <w:kern w:val="0"/>
                <w:sz w:val="16"/>
                <w:szCs w:val="16"/>
                <w14:ligatures w14:val="none"/>
              </w:rPr>
              <w:t>Black on gray*  --&gt;  Unincorporated areas</w:t>
            </w:r>
          </w:p>
        </w:tc>
        <w:tc>
          <w:tcPr>
            <w:tcW w:w="1080" w:type="dxa"/>
            <w:vMerge/>
            <w:shd w:val="clear" w:color="auto" w:fill="auto"/>
            <w:vAlign w:val="center"/>
            <w:hideMark/>
          </w:tcPr>
          <w:p w14:paraId="6295F539"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p>
        </w:tc>
        <w:tc>
          <w:tcPr>
            <w:tcW w:w="990" w:type="dxa"/>
            <w:vMerge/>
            <w:shd w:val="clear" w:color="auto" w:fill="auto"/>
            <w:vAlign w:val="center"/>
            <w:hideMark/>
          </w:tcPr>
          <w:p w14:paraId="2DED70DD"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p>
        </w:tc>
      </w:tr>
      <w:tr w:rsidR="00964CFD" w:rsidRPr="00A759AE" w14:paraId="3E7D4D05" w14:textId="77777777" w:rsidTr="00964CFD">
        <w:trPr>
          <w:trHeight w:val="43"/>
        </w:trPr>
        <w:tc>
          <w:tcPr>
            <w:tcW w:w="1795" w:type="dxa"/>
            <w:vMerge/>
            <w:vAlign w:val="center"/>
            <w:hideMark/>
          </w:tcPr>
          <w:p w14:paraId="342E1949"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2880" w:type="dxa"/>
            <w:vMerge/>
            <w:shd w:val="clear" w:color="auto" w:fill="auto"/>
            <w:vAlign w:val="center"/>
            <w:hideMark/>
          </w:tcPr>
          <w:p w14:paraId="678CE5F3"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1800" w:type="dxa"/>
            <w:vMerge/>
            <w:shd w:val="clear" w:color="auto" w:fill="auto"/>
            <w:vAlign w:val="center"/>
            <w:hideMark/>
          </w:tcPr>
          <w:p w14:paraId="235E92B7"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p>
        </w:tc>
        <w:tc>
          <w:tcPr>
            <w:tcW w:w="6120" w:type="dxa"/>
            <w:tcBorders>
              <w:top w:val="nil"/>
            </w:tcBorders>
            <w:shd w:val="clear" w:color="000000" w:fill="FCD5B4"/>
            <w:vAlign w:val="center"/>
            <w:hideMark/>
          </w:tcPr>
          <w:p w14:paraId="7E2F3E7C" w14:textId="77777777" w:rsidR="00A759AE" w:rsidRPr="00580308" w:rsidRDefault="00A759AE" w:rsidP="00A759AE">
            <w:pPr>
              <w:spacing w:after="0" w:line="240" w:lineRule="auto"/>
              <w:rPr>
                <w:rFonts w:ascii="Calibri" w:eastAsia="Times New Roman" w:hAnsi="Calibri" w:cs="Calibri"/>
                <w:color w:val="000000"/>
                <w:kern w:val="0"/>
                <w:sz w:val="16"/>
                <w:szCs w:val="16"/>
                <w14:ligatures w14:val="none"/>
              </w:rPr>
            </w:pPr>
            <w:r w:rsidRPr="00580308">
              <w:rPr>
                <w:rFonts w:ascii="Calibri" w:eastAsia="Times New Roman" w:hAnsi="Calibri" w:cs="Calibri"/>
                <w:b/>
                <w:bCs/>
                <w:color w:val="000000"/>
                <w:kern w:val="0"/>
                <w:sz w:val="16"/>
                <w:szCs w:val="16"/>
                <w14:ligatures w14:val="none"/>
              </w:rPr>
              <w:t xml:space="preserve">BLACK ON ORANGE  --&gt;  </w:t>
            </w:r>
            <w:r w:rsidRPr="00580308">
              <w:rPr>
                <w:rFonts w:ascii="Calibri" w:eastAsia="Times New Roman" w:hAnsi="Calibri" w:cs="Calibri"/>
                <w:color w:val="000000"/>
                <w:kern w:val="0"/>
                <w:sz w:val="16"/>
                <w:szCs w:val="16"/>
                <w14:ligatures w14:val="none"/>
              </w:rPr>
              <w:t>Counties</w:t>
            </w:r>
          </w:p>
        </w:tc>
        <w:tc>
          <w:tcPr>
            <w:tcW w:w="1080" w:type="dxa"/>
            <w:vMerge/>
            <w:shd w:val="clear" w:color="auto" w:fill="auto"/>
            <w:vAlign w:val="center"/>
            <w:hideMark/>
          </w:tcPr>
          <w:p w14:paraId="757D0A3D"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p>
        </w:tc>
        <w:tc>
          <w:tcPr>
            <w:tcW w:w="990" w:type="dxa"/>
            <w:vMerge/>
            <w:shd w:val="clear" w:color="auto" w:fill="auto"/>
            <w:vAlign w:val="center"/>
            <w:hideMark/>
          </w:tcPr>
          <w:p w14:paraId="58FEB547"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p>
        </w:tc>
      </w:tr>
      <w:tr w:rsidR="00964CFD" w:rsidRPr="00A759AE" w14:paraId="2F4BFFEF" w14:textId="77777777" w:rsidTr="00964CFD">
        <w:trPr>
          <w:trHeight w:val="43"/>
        </w:trPr>
        <w:tc>
          <w:tcPr>
            <w:tcW w:w="1795" w:type="dxa"/>
            <w:vMerge/>
            <w:vAlign w:val="center"/>
            <w:hideMark/>
          </w:tcPr>
          <w:p w14:paraId="680085B1"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7715BF13"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000000"/>
                <w:kern w:val="0"/>
                <w:sz w:val="20"/>
                <w:szCs w:val="20"/>
                <w14:ligatures w14:val="none"/>
              </w:rPr>
              <w:t>Unique ID</w:t>
            </w:r>
          </w:p>
        </w:tc>
        <w:tc>
          <w:tcPr>
            <w:tcW w:w="1800" w:type="dxa"/>
            <w:shd w:val="clear" w:color="auto" w:fill="auto"/>
            <w:noWrap/>
            <w:vAlign w:val="center"/>
            <w:hideMark/>
          </w:tcPr>
          <w:p w14:paraId="18502BB3"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GSL_ID</w:t>
            </w:r>
          </w:p>
        </w:tc>
        <w:tc>
          <w:tcPr>
            <w:tcW w:w="6120" w:type="dxa"/>
            <w:shd w:val="clear" w:color="auto" w:fill="auto"/>
            <w:vAlign w:val="center"/>
            <w:hideMark/>
          </w:tcPr>
          <w:p w14:paraId="56A925CD"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Unique GSL ID: FEMA Community ID (CID), County FIPS</w:t>
            </w:r>
          </w:p>
        </w:tc>
        <w:tc>
          <w:tcPr>
            <w:tcW w:w="1080" w:type="dxa"/>
            <w:shd w:val="clear" w:color="auto" w:fill="auto"/>
            <w:noWrap/>
            <w:vAlign w:val="center"/>
            <w:hideMark/>
          </w:tcPr>
          <w:p w14:paraId="321C1705"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N/A</w:t>
            </w:r>
          </w:p>
        </w:tc>
        <w:tc>
          <w:tcPr>
            <w:tcW w:w="990" w:type="dxa"/>
            <w:shd w:val="clear" w:color="auto" w:fill="auto"/>
            <w:noWrap/>
            <w:vAlign w:val="center"/>
            <w:hideMark/>
          </w:tcPr>
          <w:p w14:paraId="7AABE3B8"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Text</w:t>
            </w:r>
          </w:p>
        </w:tc>
      </w:tr>
      <w:tr w:rsidR="00964CFD" w:rsidRPr="00A759AE" w14:paraId="0F0283C6" w14:textId="77777777" w:rsidTr="00964CFD">
        <w:trPr>
          <w:trHeight w:val="43"/>
        </w:trPr>
        <w:tc>
          <w:tcPr>
            <w:tcW w:w="1795" w:type="dxa"/>
            <w:vMerge/>
            <w:vAlign w:val="center"/>
            <w:hideMark/>
          </w:tcPr>
          <w:p w14:paraId="11A6317E"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2FC5750F"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000000"/>
                <w:kern w:val="0"/>
                <w:sz w:val="20"/>
                <w:szCs w:val="20"/>
                <w14:ligatures w14:val="none"/>
              </w:rPr>
              <w:t>County</w:t>
            </w:r>
          </w:p>
        </w:tc>
        <w:tc>
          <w:tcPr>
            <w:tcW w:w="1800" w:type="dxa"/>
            <w:shd w:val="clear" w:color="auto" w:fill="auto"/>
            <w:noWrap/>
            <w:vAlign w:val="center"/>
            <w:hideMark/>
          </w:tcPr>
          <w:p w14:paraId="45288276"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COUNTY</w:t>
            </w:r>
          </w:p>
        </w:tc>
        <w:tc>
          <w:tcPr>
            <w:tcW w:w="6120" w:type="dxa"/>
            <w:shd w:val="clear" w:color="auto" w:fill="auto"/>
            <w:noWrap/>
            <w:vAlign w:val="center"/>
            <w:hideMark/>
          </w:tcPr>
          <w:p w14:paraId="3E21C3AE"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County in which the community is located</w:t>
            </w:r>
          </w:p>
        </w:tc>
        <w:tc>
          <w:tcPr>
            <w:tcW w:w="1080" w:type="dxa"/>
            <w:shd w:val="clear" w:color="auto" w:fill="auto"/>
            <w:noWrap/>
            <w:vAlign w:val="center"/>
            <w:hideMark/>
          </w:tcPr>
          <w:p w14:paraId="305CC9BF"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N/A</w:t>
            </w:r>
          </w:p>
        </w:tc>
        <w:tc>
          <w:tcPr>
            <w:tcW w:w="990" w:type="dxa"/>
            <w:shd w:val="clear" w:color="auto" w:fill="auto"/>
            <w:noWrap/>
            <w:vAlign w:val="center"/>
            <w:hideMark/>
          </w:tcPr>
          <w:p w14:paraId="72B46E90"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Text</w:t>
            </w:r>
          </w:p>
        </w:tc>
      </w:tr>
      <w:tr w:rsidR="00964CFD" w:rsidRPr="00A759AE" w14:paraId="5B763B4F" w14:textId="77777777" w:rsidTr="00964CFD">
        <w:trPr>
          <w:trHeight w:val="43"/>
        </w:trPr>
        <w:tc>
          <w:tcPr>
            <w:tcW w:w="1795" w:type="dxa"/>
            <w:vMerge/>
            <w:vAlign w:val="center"/>
            <w:hideMark/>
          </w:tcPr>
          <w:p w14:paraId="6E860756"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26D4683A"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000000"/>
                <w:kern w:val="0"/>
                <w:sz w:val="20"/>
                <w:szCs w:val="20"/>
                <w14:ligatures w14:val="none"/>
              </w:rPr>
              <w:t>Geographic Scale Level Type</w:t>
            </w:r>
          </w:p>
        </w:tc>
        <w:tc>
          <w:tcPr>
            <w:tcW w:w="1800" w:type="dxa"/>
            <w:shd w:val="clear" w:color="auto" w:fill="auto"/>
            <w:noWrap/>
            <w:vAlign w:val="center"/>
            <w:hideMark/>
          </w:tcPr>
          <w:p w14:paraId="3DAF47D2"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GSL_TYPE</w:t>
            </w:r>
          </w:p>
        </w:tc>
        <w:tc>
          <w:tcPr>
            <w:tcW w:w="6120" w:type="dxa"/>
            <w:shd w:val="clear" w:color="auto" w:fill="auto"/>
            <w:vAlign w:val="center"/>
            <w:hideMark/>
          </w:tcPr>
          <w:p w14:paraId="08631976"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GSL Type: County, Unincorporated Area, Incorporated Place, or Split Community</w:t>
            </w:r>
          </w:p>
        </w:tc>
        <w:tc>
          <w:tcPr>
            <w:tcW w:w="1080" w:type="dxa"/>
            <w:shd w:val="clear" w:color="auto" w:fill="auto"/>
            <w:noWrap/>
            <w:vAlign w:val="center"/>
            <w:hideMark/>
          </w:tcPr>
          <w:p w14:paraId="5CD472FF"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N/A</w:t>
            </w:r>
          </w:p>
        </w:tc>
        <w:tc>
          <w:tcPr>
            <w:tcW w:w="990" w:type="dxa"/>
            <w:shd w:val="clear" w:color="auto" w:fill="auto"/>
            <w:noWrap/>
            <w:vAlign w:val="center"/>
            <w:hideMark/>
          </w:tcPr>
          <w:p w14:paraId="5D4C8424"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Text</w:t>
            </w:r>
          </w:p>
        </w:tc>
      </w:tr>
      <w:tr w:rsidR="00964CFD" w:rsidRPr="00A759AE" w14:paraId="43B48712" w14:textId="77777777" w:rsidTr="00964CFD">
        <w:trPr>
          <w:trHeight w:val="43"/>
        </w:trPr>
        <w:tc>
          <w:tcPr>
            <w:tcW w:w="1795" w:type="dxa"/>
            <w:vMerge/>
            <w:vAlign w:val="center"/>
            <w:hideMark/>
          </w:tcPr>
          <w:p w14:paraId="61CE248F"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3C5D5A24"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000000"/>
                <w:kern w:val="0"/>
                <w:sz w:val="20"/>
                <w:szCs w:val="20"/>
                <w14:ligatures w14:val="none"/>
              </w:rPr>
              <w:t>WV PDC Region</w:t>
            </w:r>
          </w:p>
        </w:tc>
        <w:tc>
          <w:tcPr>
            <w:tcW w:w="1800" w:type="dxa"/>
            <w:shd w:val="clear" w:color="auto" w:fill="auto"/>
            <w:noWrap/>
            <w:vAlign w:val="center"/>
            <w:hideMark/>
          </w:tcPr>
          <w:p w14:paraId="6457E8E6"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REGION</w:t>
            </w:r>
          </w:p>
        </w:tc>
        <w:tc>
          <w:tcPr>
            <w:tcW w:w="6120" w:type="dxa"/>
            <w:shd w:val="clear" w:color="auto" w:fill="auto"/>
            <w:noWrap/>
            <w:vAlign w:val="center"/>
            <w:hideMark/>
          </w:tcPr>
          <w:p w14:paraId="1B8EA6E2"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WV Regional Planning and Development Council region</w:t>
            </w:r>
          </w:p>
        </w:tc>
        <w:tc>
          <w:tcPr>
            <w:tcW w:w="1080" w:type="dxa"/>
            <w:shd w:val="clear" w:color="auto" w:fill="auto"/>
            <w:noWrap/>
            <w:vAlign w:val="center"/>
            <w:hideMark/>
          </w:tcPr>
          <w:p w14:paraId="4AA4F216"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N/A</w:t>
            </w:r>
          </w:p>
        </w:tc>
        <w:tc>
          <w:tcPr>
            <w:tcW w:w="990" w:type="dxa"/>
            <w:shd w:val="clear" w:color="auto" w:fill="auto"/>
            <w:noWrap/>
            <w:vAlign w:val="center"/>
            <w:hideMark/>
          </w:tcPr>
          <w:p w14:paraId="34E8027F"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Text</w:t>
            </w:r>
          </w:p>
        </w:tc>
      </w:tr>
      <w:tr w:rsidR="00964CFD" w:rsidRPr="00A759AE" w14:paraId="469C2BE3" w14:textId="77777777" w:rsidTr="00964CFD">
        <w:trPr>
          <w:trHeight w:val="43"/>
        </w:trPr>
        <w:tc>
          <w:tcPr>
            <w:tcW w:w="1795" w:type="dxa"/>
            <w:vMerge/>
            <w:vAlign w:val="center"/>
            <w:hideMark/>
          </w:tcPr>
          <w:p w14:paraId="7FAE9B92"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68932EAA"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000000"/>
                <w:kern w:val="0"/>
                <w:sz w:val="20"/>
                <w:szCs w:val="20"/>
                <w14:ligatures w14:val="none"/>
              </w:rPr>
              <w:t>Total Area (Acres)</w:t>
            </w:r>
          </w:p>
        </w:tc>
        <w:tc>
          <w:tcPr>
            <w:tcW w:w="1800" w:type="dxa"/>
            <w:shd w:val="clear" w:color="auto" w:fill="auto"/>
            <w:noWrap/>
            <w:vAlign w:val="center"/>
            <w:hideMark/>
          </w:tcPr>
          <w:p w14:paraId="71722F0F"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TOTAL_AREA</w:t>
            </w:r>
          </w:p>
        </w:tc>
        <w:tc>
          <w:tcPr>
            <w:tcW w:w="6120" w:type="dxa"/>
            <w:shd w:val="clear" w:color="auto" w:fill="auto"/>
            <w:noWrap/>
            <w:vAlign w:val="center"/>
            <w:hideMark/>
          </w:tcPr>
          <w:p w14:paraId="44844397"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Total land area of the GSL measured in acres</w:t>
            </w:r>
          </w:p>
        </w:tc>
        <w:tc>
          <w:tcPr>
            <w:tcW w:w="1080" w:type="dxa"/>
            <w:shd w:val="clear" w:color="auto" w:fill="auto"/>
            <w:noWrap/>
            <w:vAlign w:val="center"/>
            <w:hideMark/>
          </w:tcPr>
          <w:p w14:paraId="2121DC7D"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Acres</w:t>
            </w:r>
          </w:p>
        </w:tc>
        <w:tc>
          <w:tcPr>
            <w:tcW w:w="990" w:type="dxa"/>
            <w:shd w:val="clear" w:color="auto" w:fill="auto"/>
            <w:noWrap/>
            <w:vAlign w:val="center"/>
            <w:hideMark/>
          </w:tcPr>
          <w:p w14:paraId="2B1458B7"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Numeric</w:t>
            </w:r>
          </w:p>
        </w:tc>
      </w:tr>
      <w:tr w:rsidR="00964CFD" w:rsidRPr="00A759AE" w14:paraId="0C8D446C" w14:textId="77777777" w:rsidTr="00964CFD">
        <w:trPr>
          <w:trHeight w:val="43"/>
        </w:trPr>
        <w:tc>
          <w:tcPr>
            <w:tcW w:w="1795" w:type="dxa"/>
            <w:vMerge/>
            <w:vAlign w:val="center"/>
            <w:hideMark/>
          </w:tcPr>
          <w:p w14:paraId="704C8146"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42084427"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000000"/>
                <w:kern w:val="0"/>
                <w:sz w:val="20"/>
                <w:szCs w:val="20"/>
                <w14:ligatures w14:val="none"/>
              </w:rPr>
              <w:t>Total Structures</w:t>
            </w:r>
          </w:p>
        </w:tc>
        <w:tc>
          <w:tcPr>
            <w:tcW w:w="1800" w:type="dxa"/>
            <w:shd w:val="clear" w:color="auto" w:fill="auto"/>
            <w:noWrap/>
            <w:vAlign w:val="center"/>
            <w:hideMark/>
          </w:tcPr>
          <w:p w14:paraId="522B7165"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STRUCTURES</w:t>
            </w:r>
          </w:p>
        </w:tc>
        <w:tc>
          <w:tcPr>
            <w:tcW w:w="6120" w:type="dxa"/>
            <w:shd w:val="clear" w:color="auto" w:fill="auto"/>
            <w:noWrap/>
            <w:vAlign w:val="center"/>
            <w:hideMark/>
          </w:tcPr>
          <w:p w14:paraId="67AA18BD"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Number of buildings within the GSL based on the total E911 addresses</w:t>
            </w:r>
          </w:p>
        </w:tc>
        <w:tc>
          <w:tcPr>
            <w:tcW w:w="1080" w:type="dxa"/>
            <w:shd w:val="clear" w:color="auto" w:fill="auto"/>
            <w:noWrap/>
            <w:vAlign w:val="center"/>
            <w:hideMark/>
          </w:tcPr>
          <w:p w14:paraId="0383FDD4"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w:t>
            </w:r>
          </w:p>
        </w:tc>
        <w:tc>
          <w:tcPr>
            <w:tcW w:w="990" w:type="dxa"/>
            <w:shd w:val="clear" w:color="auto" w:fill="auto"/>
            <w:noWrap/>
            <w:vAlign w:val="center"/>
            <w:hideMark/>
          </w:tcPr>
          <w:p w14:paraId="79AD6875"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Numeric</w:t>
            </w:r>
          </w:p>
        </w:tc>
      </w:tr>
      <w:tr w:rsidR="00964CFD" w:rsidRPr="00A759AE" w14:paraId="39F9A005" w14:textId="77777777" w:rsidTr="00964CFD">
        <w:trPr>
          <w:trHeight w:val="43"/>
        </w:trPr>
        <w:tc>
          <w:tcPr>
            <w:tcW w:w="1795" w:type="dxa"/>
            <w:vMerge/>
            <w:vAlign w:val="center"/>
            <w:hideMark/>
          </w:tcPr>
          <w:p w14:paraId="228696B6"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205095CB"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000000"/>
                <w:kern w:val="0"/>
                <w:sz w:val="20"/>
                <w:szCs w:val="20"/>
                <w14:ligatures w14:val="none"/>
              </w:rPr>
              <w:t>Total Population</w:t>
            </w:r>
          </w:p>
        </w:tc>
        <w:tc>
          <w:tcPr>
            <w:tcW w:w="1800" w:type="dxa"/>
            <w:shd w:val="clear" w:color="auto" w:fill="auto"/>
            <w:noWrap/>
            <w:vAlign w:val="center"/>
            <w:hideMark/>
          </w:tcPr>
          <w:p w14:paraId="4E8F3FC6"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POP</w:t>
            </w:r>
          </w:p>
        </w:tc>
        <w:tc>
          <w:tcPr>
            <w:tcW w:w="6120" w:type="dxa"/>
            <w:shd w:val="clear" w:color="auto" w:fill="auto"/>
            <w:noWrap/>
            <w:vAlign w:val="center"/>
            <w:hideMark/>
          </w:tcPr>
          <w:p w14:paraId="688E5D27"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Total number of residents within the geographic unit based on 2021 American Community Survey (ACS) 5-year estimates</w:t>
            </w:r>
          </w:p>
        </w:tc>
        <w:tc>
          <w:tcPr>
            <w:tcW w:w="1080" w:type="dxa"/>
            <w:shd w:val="clear" w:color="auto" w:fill="auto"/>
            <w:noWrap/>
            <w:vAlign w:val="center"/>
            <w:hideMark/>
          </w:tcPr>
          <w:p w14:paraId="38989349"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w:t>
            </w:r>
          </w:p>
        </w:tc>
        <w:tc>
          <w:tcPr>
            <w:tcW w:w="990" w:type="dxa"/>
            <w:shd w:val="clear" w:color="auto" w:fill="auto"/>
            <w:noWrap/>
            <w:vAlign w:val="center"/>
            <w:hideMark/>
          </w:tcPr>
          <w:p w14:paraId="5057237F"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Numeric</w:t>
            </w:r>
          </w:p>
        </w:tc>
      </w:tr>
      <w:tr w:rsidR="00964CFD" w:rsidRPr="00A759AE" w14:paraId="26A6C894" w14:textId="77777777" w:rsidTr="00964CFD">
        <w:trPr>
          <w:trHeight w:val="288"/>
        </w:trPr>
        <w:tc>
          <w:tcPr>
            <w:tcW w:w="1795" w:type="dxa"/>
            <w:vMerge/>
            <w:vAlign w:val="center"/>
            <w:hideMark/>
          </w:tcPr>
          <w:p w14:paraId="387CB456"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231F1CE3"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000000"/>
                <w:kern w:val="0"/>
                <w:sz w:val="20"/>
                <w:szCs w:val="20"/>
                <w14:ligatures w14:val="none"/>
              </w:rPr>
              <w:t>Population Density</w:t>
            </w:r>
          </w:p>
        </w:tc>
        <w:tc>
          <w:tcPr>
            <w:tcW w:w="1800" w:type="dxa"/>
            <w:shd w:val="clear" w:color="auto" w:fill="auto"/>
            <w:noWrap/>
            <w:vAlign w:val="center"/>
            <w:hideMark/>
          </w:tcPr>
          <w:p w14:paraId="7BA3FB8A"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POP_DENS</w:t>
            </w:r>
          </w:p>
        </w:tc>
        <w:tc>
          <w:tcPr>
            <w:tcW w:w="6120" w:type="dxa"/>
            <w:shd w:val="clear" w:color="auto" w:fill="auto"/>
            <w:noWrap/>
            <w:vAlign w:val="center"/>
            <w:hideMark/>
          </w:tcPr>
          <w:p w14:paraId="5CF5DD7C"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Number of residents per square mile in the geographic unit based on 2021 American Community Survey (ACS) 5-year estimates and measured area</w:t>
            </w:r>
          </w:p>
        </w:tc>
        <w:tc>
          <w:tcPr>
            <w:tcW w:w="1080" w:type="dxa"/>
            <w:shd w:val="clear" w:color="auto" w:fill="auto"/>
            <w:noWrap/>
            <w:vAlign w:val="center"/>
            <w:hideMark/>
          </w:tcPr>
          <w:p w14:paraId="5F3EBDBB"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#/Sq. Mile</w:t>
            </w:r>
          </w:p>
        </w:tc>
        <w:tc>
          <w:tcPr>
            <w:tcW w:w="990" w:type="dxa"/>
            <w:shd w:val="clear" w:color="auto" w:fill="auto"/>
            <w:noWrap/>
            <w:vAlign w:val="center"/>
            <w:hideMark/>
          </w:tcPr>
          <w:p w14:paraId="0501870E"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Numeric</w:t>
            </w:r>
          </w:p>
        </w:tc>
      </w:tr>
      <w:tr w:rsidR="00964CFD" w:rsidRPr="00A759AE" w14:paraId="35E63399" w14:textId="77777777" w:rsidTr="00964CFD">
        <w:trPr>
          <w:trHeight w:val="43"/>
        </w:trPr>
        <w:tc>
          <w:tcPr>
            <w:tcW w:w="1795" w:type="dxa"/>
            <w:vMerge/>
            <w:vAlign w:val="center"/>
            <w:hideMark/>
          </w:tcPr>
          <w:p w14:paraId="67699AD9"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596662CD"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000000"/>
                <w:kern w:val="0"/>
                <w:sz w:val="20"/>
                <w:szCs w:val="20"/>
                <w14:ligatures w14:val="none"/>
              </w:rPr>
              <w:t>Number of Households</w:t>
            </w:r>
          </w:p>
        </w:tc>
        <w:tc>
          <w:tcPr>
            <w:tcW w:w="1800" w:type="dxa"/>
            <w:shd w:val="clear" w:color="auto" w:fill="auto"/>
            <w:noWrap/>
            <w:vAlign w:val="center"/>
            <w:hideMark/>
          </w:tcPr>
          <w:p w14:paraId="47E948DC"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HHLD</w:t>
            </w:r>
          </w:p>
        </w:tc>
        <w:tc>
          <w:tcPr>
            <w:tcW w:w="6120" w:type="dxa"/>
            <w:shd w:val="clear" w:color="auto" w:fill="auto"/>
            <w:noWrap/>
            <w:vAlign w:val="center"/>
            <w:hideMark/>
          </w:tcPr>
          <w:p w14:paraId="5B9CF976"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Number of Housing Units based on 2021 American Community Survey (ACS) 5-year estimates</w:t>
            </w:r>
          </w:p>
        </w:tc>
        <w:tc>
          <w:tcPr>
            <w:tcW w:w="1080" w:type="dxa"/>
            <w:shd w:val="clear" w:color="auto" w:fill="auto"/>
            <w:noWrap/>
            <w:vAlign w:val="center"/>
            <w:hideMark/>
          </w:tcPr>
          <w:p w14:paraId="301B0008"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w:t>
            </w:r>
          </w:p>
        </w:tc>
        <w:tc>
          <w:tcPr>
            <w:tcW w:w="990" w:type="dxa"/>
            <w:shd w:val="clear" w:color="auto" w:fill="auto"/>
            <w:noWrap/>
            <w:vAlign w:val="center"/>
            <w:hideMark/>
          </w:tcPr>
          <w:p w14:paraId="16DCF66B"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Numeric</w:t>
            </w:r>
          </w:p>
        </w:tc>
      </w:tr>
      <w:tr w:rsidR="00964CFD" w:rsidRPr="00A759AE" w14:paraId="051470CC" w14:textId="77777777" w:rsidTr="00964CFD">
        <w:trPr>
          <w:trHeight w:val="300"/>
        </w:trPr>
        <w:tc>
          <w:tcPr>
            <w:tcW w:w="1795" w:type="dxa"/>
            <w:vMerge/>
            <w:vAlign w:val="center"/>
            <w:hideMark/>
          </w:tcPr>
          <w:p w14:paraId="5B564E6B"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190B56E9"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000000"/>
                <w:kern w:val="0"/>
                <w:sz w:val="20"/>
                <w:szCs w:val="20"/>
                <w14:ligatures w14:val="none"/>
              </w:rPr>
              <w:t>Average Household Size</w:t>
            </w:r>
          </w:p>
        </w:tc>
        <w:tc>
          <w:tcPr>
            <w:tcW w:w="1800" w:type="dxa"/>
            <w:shd w:val="clear" w:color="auto" w:fill="auto"/>
            <w:noWrap/>
            <w:vAlign w:val="center"/>
            <w:hideMark/>
          </w:tcPr>
          <w:p w14:paraId="6311DBAB"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HHLD_AVG</w:t>
            </w:r>
          </w:p>
        </w:tc>
        <w:tc>
          <w:tcPr>
            <w:tcW w:w="6120" w:type="dxa"/>
            <w:shd w:val="clear" w:color="auto" w:fill="auto"/>
            <w:vAlign w:val="center"/>
            <w:hideMark/>
          </w:tcPr>
          <w:p w14:paraId="3F2523B6"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Average number of individuals per household within the geographic unit based on 2021 American Community Survey (ACS) 5-year estimates</w:t>
            </w:r>
          </w:p>
        </w:tc>
        <w:tc>
          <w:tcPr>
            <w:tcW w:w="1080" w:type="dxa"/>
            <w:shd w:val="clear" w:color="auto" w:fill="auto"/>
            <w:noWrap/>
            <w:vAlign w:val="center"/>
            <w:hideMark/>
          </w:tcPr>
          <w:p w14:paraId="0ED7C8DF"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w:t>
            </w:r>
          </w:p>
        </w:tc>
        <w:tc>
          <w:tcPr>
            <w:tcW w:w="990" w:type="dxa"/>
            <w:shd w:val="clear" w:color="auto" w:fill="auto"/>
            <w:noWrap/>
            <w:vAlign w:val="center"/>
            <w:hideMark/>
          </w:tcPr>
          <w:p w14:paraId="0741DEFE"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Numeric</w:t>
            </w:r>
          </w:p>
        </w:tc>
      </w:tr>
    </w:tbl>
    <w:p w14:paraId="7A7E4D50" w14:textId="77777777" w:rsidR="00A759AE" w:rsidRDefault="00A759AE" w:rsidP="00E42D65">
      <w:pPr>
        <w:tabs>
          <w:tab w:val="center" w:pos="7200"/>
        </w:tabs>
        <w:spacing w:after="0"/>
        <w:rPr>
          <w:rFonts w:ascii="Calibri" w:hAnsi="Calibri" w:cs="Calibri"/>
          <w:b/>
          <w:bCs/>
          <w:color w:val="FFFFFF" w:themeColor="background1"/>
          <w:sz w:val="28"/>
          <w:szCs w:val="28"/>
        </w:rPr>
      </w:pPr>
    </w:p>
    <w:p w14:paraId="023D1DDE" w14:textId="77777777" w:rsidR="00864D2D" w:rsidRDefault="00864D2D" w:rsidP="00E42D65">
      <w:pPr>
        <w:tabs>
          <w:tab w:val="center" w:pos="7200"/>
        </w:tabs>
        <w:spacing w:after="0"/>
        <w:rPr>
          <w:rFonts w:ascii="Calibri" w:hAnsi="Calibri" w:cs="Calibri"/>
          <w:b/>
          <w:bCs/>
          <w:color w:val="FFFFFF" w:themeColor="background1"/>
          <w:sz w:val="28"/>
          <w:szCs w:val="28"/>
        </w:rPr>
        <w:sectPr w:rsidR="00864D2D" w:rsidSect="009D28AC">
          <w:footerReference w:type="default" r:id="rId10"/>
          <w:pgSz w:w="15840" w:h="12240" w:orient="landscape"/>
          <w:pgMar w:top="720" w:right="720" w:bottom="720" w:left="720" w:header="720" w:footer="0" w:gutter="0"/>
          <w:cols w:space="720"/>
          <w:docGrid w:linePitch="360"/>
        </w:sectPr>
      </w:pPr>
    </w:p>
    <w:tbl>
      <w:tblPr>
        <w:tblpPr w:leftFromText="180" w:rightFromText="180" w:vertAnchor="page" w:tblpY="642"/>
        <w:tblW w:w="14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5"/>
        <w:gridCol w:w="2880"/>
        <w:gridCol w:w="1800"/>
        <w:gridCol w:w="6125"/>
        <w:gridCol w:w="1080"/>
        <w:gridCol w:w="990"/>
      </w:tblGrid>
      <w:tr w:rsidR="008A00BB" w:rsidRPr="00964CFD" w14:paraId="11479D6C" w14:textId="77777777" w:rsidTr="008A00BB">
        <w:trPr>
          <w:trHeight w:val="552"/>
        </w:trPr>
        <w:tc>
          <w:tcPr>
            <w:tcW w:w="1785" w:type="dxa"/>
            <w:shd w:val="clear" w:color="auto" w:fill="808080" w:themeFill="background1" w:themeFillShade="80"/>
            <w:vAlign w:val="center"/>
          </w:tcPr>
          <w:p w14:paraId="179E3CF4" w14:textId="77777777" w:rsidR="008A00BB" w:rsidRPr="00964CFD" w:rsidRDefault="008A00BB" w:rsidP="008A00BB">
            <w:pPr>
              <w:spacing w:after="0" w:line="240" w:lineRule="auto"/>
              <w:jc w:val="center"/>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lastRenderedPageBreak/>
              <w:t>Category</w:t>
            </w:r>
          </w:p>
        </w:tc>
        <w:tc>
          <w:tcPr>
            <w:tcW w:w="2880" w:type="dxa"/>
            <w:shd w:val="clear" w:color="auto" w:fill="808080" w:themeFill="background1" w:themeFillShade="80"/>
            <w:vAlign w:val="center"/>
          </w:tcPr>
          <w:p w14:paraId="2C952925" w14:textId="77777777" w:rsidR="008A00BB" w:rsidRPr="00964CFD" w:rsidRDefault="008A00BB" w:rsidP="008A00BB">
            <w:pPr>
              <w:spacing w:after="0" w:line="240" w:lineRule="auto"/>
              <w:jc w:val="center"/>
              <w:rPr>
                <w:rFonts w:ascii="Calibri" w:eastAsia="Times New Roman" w:hAnsi="Calibri" w:cs="Calibri"/>
                <w:b/>
                <w:bCs/>
                <w:color w:val="C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Variable Name</w:t>
            </w:r>
          </w:p>
        </w:tc>
        <w:tc>
          <w:tcPr>
            <w:tcW w:w="1800" w:type="dxa"/>
            <w:shd w:val="clear" w:color="auto" w:fill="808080" w:themeFill="background1" w:themeFillShade="80"/>
            <w:noWrap/>
            <w:vAlign w:val="center"/>
          </w:tcPr>
          <w:p w14:paraId="7158355F" w14:textId="77777777" w:rsidR="008A00BB" w:rsidRPr="00964CFD" w:rsidRDefault="008A00BB" w:rsidP="008A00BB">
            <w:pPr>
              <w:spacing w:after="0" w:line="240" w:lineRule="auto"/>
              <w:jc w:val="center"/>
              <w:rPr>
                <w:rFonts w:ascii="Calibri" w:eastAsia="Times New Roman" w:hAnsi="Calibri" w:cs="Calibri"/>
                <w:color w:val="C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Variable Code</w:t>
            </w:r>
          </w:p>
        </w:tc>
        <w:tc>
          <w:tcPr>
            <w:tcW w:w="6125" w:type="dxa"/>
            <w:shd w:val="clear" w:color="auto" w:fill="808080" w:themeFill="background1" w:themeFillShade="80"/>
            <w:vAlign w:val="center"/>
          </w:tcPr>
          <w:p w14:paraId="600481E9" w14:textId="77777777" w:rsidR="008A00BB" w:rsidRPr="00964CFD" w:rsidRDefault="008A00BB" w:rsidP="008A00BB">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Short Description</w:t>
            </w:r>
          </w:p>
        </w:tc>
        <w:tc>
          <w:tcPr>
            <w:tcW w:w="1080" w:type="dxa"/>
            <w:shd w:val="clear" w:color="auto" w:fill="808080" w:themeFill="background1" w:themeFillShade="80"/>
            <w:noWrap/>
            <w:vAlign w:val="center"/>
          </w:tcPr>
          <w:p w14:paraId="27F89FFD" w14:textId="77777777" w:rsidR="008A00BB" w:rsidRPr="00964CFD" w:rsidRDefault="008A00BB" w:rsidP="008A00BB">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Unit</w:t>
            </w:r>
            <w:r>
              <w:rPr>
                <w:rFonts w:ascii="Calibri" w:eastAsia="Times New Roman" w:hAnsi="Calibri" w:cs="Calibri"/>
                <w:b/>
                <w:bCs/>
                <w:color w:val="FFFFFF" w:themeColor="background1"/>
                <w:kern w:val="0"/>
                <w:sz w:val="20"/>
                <w:szCs w:val="20"/>
                <w14:ligatures w14:val="none"/>
              </w:rPr>
              <w:t>s</w:t>
            </w:r>
          </w:p>
        </w:tc>
        <w:tc>
          <w:tcPr>
            <w:tcW w:w="990" w:type="dxa"/>
            <w:shd w:val="clear" w:color="auto" w:fill="808080" w:themeFill="background1" w:themeFillShade="80"/>
            <w:noWrap/>
            <w:vAlign w:val="center"/>
          </w:tcPr>
          <w:p w14:paraId="081E664F" w14:textId="77777777" w:rsidR="008A00BB" w:rsidRPr="00964CFD" w:rsidRDefault="008A00BB" w:rsidP="008A00BB">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Data Type</w:t>
            </w:r>
          </w:p>
        </w:tc>
      </w:tr>
      <w:tr w:rsidR="008A00BB" w:rsidRPr="00964CFD" w14:paraId="38834693" w14:textId="77777777" w:rsidTr="008A00BB">
        <w:trPr>
          <w:trHeight w:val="552"/>
        </w:trPr>
        <w:tc>
          <w:tcPr>
            <w:tcW w:w="1785" w:type="dxa"/>
            <w:vMerge w:val="restart"/>
            <w:shd w:val="clear" w:color="000000" w:fill="E4E6FC"/>
            <w:vAlign w:val="center"/>
            <w:hideMark/>
          </w:tcPr>
          <w:p w14:paraId="036EFEF9" w14:textId="77777777" w:rsidR="008A00BB" w:rsidRDefault="008A00BB" w:rsidP="008A00BB">
            <w:pPr>
              <w:spacing w:after="0" w:line="240" w:lineRule="auto"/>
              <w:jc w:val="center"/>
              <w:rPr>
                <w:rFonts w:ascii="Calibri" w:eastAsia="Times New Roman" w:hAnsi="Calibri" w:cs="Calibri"/>
                <w:b/>
                <w:bCs/>
                <w:color w:val="000000"/>
                <w:kern w:val="0"/>
                <w:sz w:val="20"/>
                <w:szCs w:val="20"/>
                <w14:ligatures w14:val="none"/>
              </w:rPr>
            </w:pPr>
            <w:r w:rsidRPr="00964CFD">
              <w:rPr>
                <w:rFonts w:ascii="Calibri" w:eastAsia="Times New Roman" w:hAnsi="Calibri" w:cs="Calibri"/>
                <w:b/>
                <w:bCs/>
                <w:color w:val="000000"/>
                <w:kern w:val="0"/>
                <w:sz w:val="20"/>
                <w:szCs w:val="20"/>
                <w14:ligatures w14:val="none"/>
              </w:rPr>
              <w:t>(1) FLOODPLAIN CHARACTERISTICS</w:t>
            </w:r>
          </w:p>
          <w:p w14:paraId="5438358D" w14:textId="77777777" w:rsidR="008A00BB" w:rsidRPr="00964CFD" w:rsidRDefault="008A00BB" w:rsidP="008A00BB">
            <w:pPr>
              <w:spacing w:after="0" w:line="240" w:lineRule="auto"/>
              <w:jc w:val="center"/>
              <w:rPr>
                <w:rFonts w:ascii="Calibri" w:eastAsia="Times New Roman" w:hAnsi="Calibri" w:cs="Calibri"/>
                <w:b/>
                <w:bCs/>
                <w:color w:val="000000"/>
                <w:kern w:val="0"/>
                <w:sz w:val="20"/>
                <w:szCs w:val="20"/>
                <w14:ligatures w14:val="none"/>
              </w:rPr>
            </w:pPr>
            <w:r w:rsidRPr="00964CFD">
              <w:rPr>
                <w:rFonts w:ascii="Calibri" w:eastAsia="Times New Roman" w:hAnsi="Calibri" w:cs="Calibri"/>
                <w:b/>
                <w:bCs/>
                <w:color w:val="000000"/>
                <w:kern w:val="0"/>
                <w:sz w:val="20"/>
                <w:szCs w:val="20"/>
                <w14:ligatures w14:val="none"/>
              </w:rPr>
              <w:t>(FC)</w:t>
            </w:r>
          </w:p>
        </w:tc>
        <w:tc>
          <w:tcPr>
            <w:tcW w:w="2880" w:type="dxa"/>
            <w:shd w:val="clear" w:color="auto" w:fill="auto"/>
            <w:vAlign w:val="center"/>
            <w:hideMark/>
          </w:tcPr>
          <w:p w14:paraId="0B6B4AAD" w14:textId="77777777" w:rsidR="008A00BB" w:rsidRPr="00964CFD" w:rsidRDefault="008A00BB" w:rsidP="008A00BB">
            <w:pPr>
              <w:spacing w:after="0" w:line="240" w:lineRule="auto"/>
              <w:rPr>
                <w:rFonts w:ascii="Calibri" w:eastAsia="Times New Roman" w:hAnsi="Calibri" w:cs="Calibri"/>
                <w:b/>
                <w:bCs/>
                <w:color w:val="C00000"/>
                <w:kern w:val="0"/>
                <w:sz w:val="20"/>
                <w:szCs w:val="20"/>
                <w14:ligatures w14:val="none"/>
              </w:rPr>
            </w:pPr>
            <w:r w:rsidRPr="00964CFD">
              <w:rPr>
                <w:rFonts w:ascii="Calibri" w:eastAsia="Times New Roman" w:hAnsi="Calibri" w:cs="Calibri"/>
                <w:b/>
                <w:bCs/>
                <w:color w:val="C00000"/>
                <w:kern w:val="0"/>
                <w:sz w:val="20"/>
                <w:szCs w:val="20"/>
                <w14:ligatures w14:val="none"/>
              </w:rPr>
              <w:t>Floodplain Area</w:t>
            </w:r>
          </w:p>
        </w:tc>
        <w:tc>
          <w:tcPr>
            <w:tcW w:w="1800" w:type="dxa"/>
            <w:shd w:val="clear" w:color="auto" w:fill="auto"/>
            <w:noWrap/>
            <w:vAlign w:val="center"/>
            <w:hideMark/>
          </w:tcPr>
          <w:p w14:paraId="2E1C8A44" w14:textId="77777777" w:rsidR="008A00BB" w:rsidRPr="00964CFD" w:rsidRDefault="008A00BB" w:rsidP="008A00BB">
            <w:pPr>
              <w:spacing w:after="0" w:line="240" w:lineRule="auto"/>
              <w:jc w:val="center"/>
              <w:rPr>
                <w:rFonts w:ascii="Calibri" w:eastAsia="Times New Roman" w:hAnsi="Calibri" w:cs="Calibri"/>
                <w:color w:val="C00000"/>
                <w:kern w:val="0"/>
                <w:sz w:val="20"/>
                <w:szCs w:val="20"/>
                <w14:ligatures w14:val="none"/>
              </w:rPr>
            </w:pPr>
            <w:r w:rsidRPr="00964CFD">
              <w:rPr>
                <w:rFonts w:ascii="Calibri" w:eastAsia="Times New Roman" w:hAnsi="Calibri" w:cs="Calibri"/>
                <w:color w:val="C00000"/>
                <w:kern w:val="0"/>
                <w:sz w:val="20"/>
                <w:szCs w:val="20"/>
                <w14:ligatures w14:val="none"/>
              </w:rPr>
              <w:t>AREA_SFHA</w:t>
            </w:r>
          </w:p>
        </w:tc>
        <w:tc>
          <w:tcPr>
            <w:tcW w:w="6125" w:type="dxa"/>
            <w:shd w:val="clear" w:color="auto" w:fill="auto"/>
            <w:vAlign w:val="center"/>
            <w:hideMark/>
          </w:tcPr>
          <w:p w14:paraId="17F12E1E" w14:textId="77777777" w:rsidR="008A00BB" w:rsidRPr="00964CFD" w:rsidRDefault="008A00BB" w:rsidP="008A00BB">
            <w:pPr>
              <w:spacing w:after="0" w:line="240" w:lineRule="auto"/>
              <w:rPr>
                <w:rFonts w:ascii="Calibri" w:eastAsia="Times New Roman" w:hAnsi="Calibri" w:cs="Calibri"/>
                <w:color w:val="000000"/>
                <w:kern w:val="0"/>
                <w:sz w:val="20"/>
                <w:szCs w:val="20"/>
                <w14:ligatures w14:val="none"/>
              </w:rPr>
            </w:pPr>
            <w:r w:rsidRPr="00964CFD">
              <w:rPr>
                <w:rFonts w:ascii="Calibri" w:eastAsia="Times New Roman" w:hAnsi="Calibri" w:cs="Calibri"/>
                <w:color w:val="000000"/>
                <w:kern w:val="0"/>
                <w:sz w:val="20"/>
                <w:szCs w:val="20"/>
                <w14:ligatures w14:val="none"/>
              </w:rPr>
              <w:t>Total acreage of the Effective Modified Special Flood Hazard Area (mSFHA) with these areas excluded from Total aSFHA: Open water lakes &gt; 10 acres; Large rivers bank-to-bank &gt; 500 ft.; Federal lands &gt; 10 acres</w:t>
            </w:r>
          </w:p>
        </w:tc>
        <w:tc>
          <w:tcPr>
            <w:tcW w:w="1080" w:type="dxa"/>
            <w:shd w:val="clear" w:color="auto" w:fill="auto"/>
            <w:noWrap/>
            <w:vAlign w:val="center"/>
            <w:hideMark/>
          </w:tcPr>
          <w:p w14:paraId="1A82FF74" w14:textId="77777777" w:rsidR="008A00BB" w:rsidRPr="00964CFD" w:rsidRDefault="008A00BB" w:rsidP="008A00BB">
            <w:pPr>
              <w:spacing w:after="0" w:line="240" w:lineRule="auto"/>
              <w:jc w:val="center"/>
              <w:rPr>
                <w:rFonts w:ascii="Calibri" w:eastAsia="Times New Roman" w:hAnsi="Calibri" w:cs="Calibri"/>
                <w:color w:val="000000"/>
                <w:kern w:val="0"/>
                <w:sz w:val="20"/>
                <w:szCs w:val="20"/>
                <w14:ligatures w14:val="none"/>
              </w:rPr>
            </w:pPr>
            <w:r w:rsidRPr="00964CFD">
              <w:rPr>
                <w:rFonts w:ascii="Calibri" w:eastAsia="Times New Roman" w:hAnsi="Calibri" w:cs="Calibri"/>
                <w:color w:val="000000"/>
                <w:kern w:val="0"/>
                <w:sz w:val="20"/>
                <w:szCs w:val="20"/>
                <w14:ligatures w14:val="none"/>
              </w:rPr>
              <w:t>Acres</w:t>
            </w:r>
          </w:p>
        </w:tc>
        <w:tc>
          <w:tcPr>
            <w:tcW w:w="990" w:type="dxa"/>
            <w:shd w:val="clear" w:color="auto" w:fill="auto"/>
            <w:noWrap/>
            <w:vAlign w:val="center"/>
            <w:hideMark/>
          </w:tcPr>
          <w:p w14:paraId="2E8ED4B7" w14:textId="77777777" w:rsidR="008A00BB" w:rsidRPr="00964CFD" w:rsidRDefault="008A00BB" w:rsidP="008A00BB">
            <w:pPr>
              <w:spacing w:after="0" w:line="240" w:lineRule="auto"/>
              <w:jc w:val="center"/>
              <w:rPr>
                <w:rFonts w:ascii="Calibri" w:eastAsia="Times New Roman" w:hAnsi="Calibri" w:cs="Calibri"/>
                <w:color w:val="000000"/>
                <w:kern w:val="0"/>
                <w:sz w:val="20"/>
                <w:szCs w:val="20"/>
                <w14:ligatures w14:val="none"/>
              </w:rPr>
            </w:pPr>
            <w:r w:rsidRPr="00964CFD">
              <w:rPr>
                <w:rFonts w:ascii="Calibri" w:eastAsia="Times New Roman" w:hAnsi="Calibri" w:cs="Calibri"/>
                <w:color w:val="000000"/>
                <w:kern w:val="0"/>
                <w:sz w:val="20"/>
                <w:szCs w:val="20"/>
                <w14:ligatures w14:val="none"/>
              </w:rPr>
              <w:t>Numeric</w:t>
            </w:r>
          </w:p>
        </w:tc>
      </w:tr>
      <w:tr w:rsidR="008A00BB" w:rsidRPr="00964CFD" w14:paraId="10DE17BE" w14:textId="77777777" w:rsidTr="008A00BB">
        <w:trPr>
          <w:trHeight w:val="288"/>
        </w:trPr>
        <w:tc>
          <w:tcPr>
            <w:tcW w:w="1785" w:type="dxa"/>
            <w:vMerge/>
            <w:vAlign w:val="center"/>
            <w:hideMark/>
          </w:tcPr>
          <w:p w14:paraId="1F3743EE" w14:textId="77777777" w:rsidR="008A00BB" w:rsidRPr="00964CFD" w:rsidRDefault="008A00BB" w:rsidP="008A00BB">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2635C2BA" w14:textId="77777777" w:rsidR="008A00BB" w:rsidRPr="00964CFD" w:rsidRDefault="008A00BB" w:rsidP="008A00BB">
            <w:pPr>
              <w:spacing w:after="0" w:line="240" w:lineRule="auto"/>
              <w:rPr>
                <w:rFonts w:ascii="Calibri" w:eastAsia="Times New Roman" w:hAnsi="Calibri" w:cs="Calibri"/>
                <w:b/>
                <w:bCs/>
                <w:color w:val="C00000"/>
                <w:kern w:val="0"/>
                <w:sz w:val="20"/>
                <w:szCs w:val="20"/>
                <w14:ligatures w14:val="none"/>
              </w:rPr>
            </w:pPr>
            <w:r w:rsidRPr="00964CFD">
              <w:rPr>
                <w:rFonts w:ascii="Calibri" w:eastAsia="Times New Roman" w:hAnsi="Calibri" w:cs="Calibri"/>
                <w:b/>
                <w:bCs/>
                <w:color w:val="C00000"/>
                <w:kern w:val="0"/>
                <w:sz w:val="20"/>
                <w:szCs w:val="20"/>
                <w14:ligatures w14:val="none"/>
              </w:rPr>
              <w:t>Floodplain Area Ratio</w:t>
            </w:r>
          </w:p>
        </w:tc>
        <w:tc>
          <w:tcPr>
            <w:tcW w:w="1800" w:type="dxa"/>
            <w:shd w:val="clear" w:color="auto" w:fill="auto"/>
            <w:noWrap/>
            <w:vAlign w:val="center"/>
            <w:hideMark/>
          </w:tcPr>
          <w:p w14:paraId="777C150F" w14:textId="77777777" w:rsidR="008A00BB" w:rsidRPr="00964CFD" w:rsidRDefault="008A00BB" w:rsidP="008A00BB">
            <w:pPr>
              <w:spacing w:after="0" w:line="240" w:lineRule="auto"/>
              <w:jc w:val="center"/>
              <w:rPr>
                <w:rFonts w:ascii="Calibri" w:eastAsia="Times New Roman" w:hAnsi="Calibri" w:cs="Calibri"/>
                <w:color w:val="C00000"/>
                <w:kern w:val="0"/>
                <w:sz w:val="20"/>
                <w:szCs w:val="20"/>
                <w14:ligatures w14:val="none"/>
              </w:rPr>
            </w:pPr>
            <w:r w:rsidRPr="00964CFD">
              <w:rPr>
                <w:rFonts w:ascii="Calibri" w:eastAsia="Times New Roman" w:hAnsi="Calibri" w:cs="Calibri"/>
                <w:color w:val="C00000"/>
                <w:kern w:val="0"/>
                <w:sz w:val="20"/>
                <w:szCs w:val="20"/>
                <w14:ligatures w14:val="none"/>
              </w:rPr>
              <w:t>AREA_SFHA_RT</w:t>
            </w:r>
          </w:p>
        </w:tc>
        <w:tc>
          <w:tcPr>
            <w:tcW w:w="6125" w:type="dxa"/>
            <w:shd w:val="clear" w:color="auto" w:fill="auto"/>
            <w:vAlign w:val="center"/>
            <w:hideMark/>
          </w:tcPr>
          <w:p w14:paraId="6E40E931" w14:textId="77777777" w:rsidR="008A00BB" w:rsidRPr="00964CFD" w:rsidRDefault="008A00BB" w:rsidP="008A00BB">
            <w:pPr>
              <w:spacing w:after="0" w:line="240" w:lineRule="auto"/>
              <w:rPr>
                <w:rFonts w:ascii="Calibri" w:eastAsia="Times New Roman" w:hAnsi="Calibri" w:cs="Calibri"/>
                <w:color w:val="000000"/>
                <w:kern w:val="0"/>
                <w:sz w:val="20"/>
                <w:szCs w:val="20"/>
                <w14:ligatures w14:val="none"/>
              </w:rPr>
            </w:pPr>
            <w:r w:rsidRPr="00964CFD">
              <w:rPr>
                <w:rFonts w:ascii="Calibri" w:eastAsia="Times New Roman" w:hAnsi="Calibri" w:cs="Calibri"/>
                <w:color w:val="000000"/>
                <w:kern w:val="0"/>
                <w:sz w:val="20"/>
                <w:szCs w:val="20"/>
                <w14:ligatures w14:val="none"/>
              </w:rPr>
              <w:t>Ratio of the Effective Modified Special Flood Hazard Area (mSFHA) to total geographic scale area</w:t>
            </w:r>
          </w:p>
        </w:tc>
        <w:tc>
          <w:tcPr>
            <w:tcW w:w="1080" w:type="dxa"/>
            <w:shd w:val="clear" w:color="auto" w:fill="auto"/>
            <w:noWrap/>
            <w:vAlign w:val="center"/>
            <w:hideMark/>
          </w:tcPr>
          <w:p w14:paraId="4B3EE9AC" w14:textId="77777777" w:rsidR="008A00BB" w:rsidRPr="00964CFD" w:rsidRDefault="008A00BB" w:rsidP="008A00BB">
            <w:pPr>
              <w:spacing w:after="0" w:line="240" w:lineRule="auto"/>
              <w:jc w:val="center"/>
              <w:rPr>
                <w:rFonts w:ascii="Calibri" w:eastAsia="Times New Roman" w:hAnsi="Calibri" w:cs="Calibri"/>
                <w:color w:val="000000"/>
                <w:kern w:val="0"/>
                <w:sz w:val="20"/>
                <w:szCs w:val="20"/>
                <w14:ligatures w14:val="none"/>
              </w:rPr>
            </w:pPr>
            <w:r w:rsidRPr="00964CFD">
              <w:rPr>
                <w:rFonts w:ascii="Calibri" w:eastAsia="Times New Roman" w:hAnsi="Calibri" w:cs="Calibri"/>
                <w:color w:val="000000"/>
                <w:kern w:val="0"/>
                <w:sz w:val="20"/>
                <w:szCs w:val="20"/>
                <w14:ligatures w14:val="none"/>
              </w:rPr>
              <w:t>%</w:t>
            </w:r>
          </w:p>
        </w:tc>
        <w:tc>
          <w:tcPr>
            <w:tcW w:w="990" w:type="dxa"/>
            <w:shd w:val="clear" w:color="auto" w:fill="auto"/>
            <w:noWrap/>
            <w:vAlign w:val="center"/>
            <w:hideMark/>
          </w:tcPr>
          <w:p w14:paraId="4797427A" w14:textId="77777777" w:rsidR="008A00BB" w:rsidRPr="00964CFD" w:rsidRDefault="008A00BB" w:rsidP="008A00BB">
            <w:pPr>
              <w:spacing w:after="0" w:line="240" w:lineRule="auto"/>
              <w:jc w:val="center"/>
              <w:rPr>
                <w:rFonts w:ascii="Calibri" w:eastAsia="Times New Roman" w:hAnsi="Calibri" w:cs="Calibri"/>
                <w:color w:val="000000"/>
                <w:kern w:val="0"/>
                <w:sz w:val="20"/>
                <w:szCs w:val="20"/>
                <w14:ligatures w14:val="none"/>
              </w:rPr>
            </w:pPr>
            <w:r w:rsidRPr="00964CFD">
              <w:rPr>
                <w:rFonts w:ascii="Calibri" w:eastAsia="Times New Roman" w:hAnsi="Calibri" w:cs="Calibri"/>
                <w:color w:val="000000"/>
                <w:kern w:val="0"/>
                <w:sz w:val="20"/>
                <w:szCs w:val="20"/>
                <w14:ligatures w14:val="none"/>
              </w:rPr>
              <w:t>Numeric</w:t>
            </w:r>
          </w:p>
        </w:tc>
      </w:tr>
      <w:tr w:rsidR="008A00BB" w:rsidRPr="00964CFD" w14:paraId="23089996" w14:textId="77777777" w:rsidTr="008A00BB">
        <w:trPr>
          <w:trHeight w:val="288"/>
        </w:trPr>
        <w:tc>
          <w:tcPr>
            <w:tcW w:w="1785" w:type="dxa"/>
            <w:vMerge/>
            <w:vAlign w:val="center"/>
            <w:hideMark/>
          </w:tcPr>
          <w:p w14:paraId="33418A33" w14:textId="77777777" w:rsidR="008A00BB" w:rsidRPr="00964CFD" w:rsidRDefault="008A00BB" w:rsidP="008A00BB">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745F8683" w14:textId="77777777" w:rsidR="008A00BB" w:rsidRPr="00964CFD" w:rsidRDefault="008A00BB" w:rsidP="008A00BB">
            <w:pPr>
              <w:spacing w:after="0" w:line="240" w:lineRule="auto"/>
              <w:rPr>
                <w:rFonts w:ascii="Calibri" w:eastAsia="Times New Roman" w:hAnsi="Calibri" w:cs="Calibri"/>
                <w:b/>
                <w:bCs/>
                <w:color w:val="C00000"/>
                <w:kern w:val="0"/>
                <w:sz w:val="20"/>
                <w:szCs w:val="20"/>
                <w14:ligatures w14:val="none"/>
              </w:rPr>
            </w:pPr>
            <w:r w:rsidRPr="00964CFD">
              <w:rPr>
                <w:rFonts w:ascii="Calibri" w:eastAsia="Times New Roman" w:hAnsi="Calibri" w:cs="Calibri"/>
                <w:b/>
                <w:bCs/>
                <w:color w:val="C00000"/>
                <w:kern w:val="0"/>
                <w:sz w:val="20"/>
                <w:szCs w:val="20"/>
                <w14:ligatures w14:val="none"/>
              </w:rPr>
              <w:t>Floodplain Length</w:t>
            </w:r>
          </w:p>
        </w:tc>
        <w:tc>
          <w:tcPr>
            <w:tcW w:w="1800" w:type="dxa"/>
            <w:shd w:val="clear" w:color="auto" w:fill="auto"/>
            <w:noWrap/>
            <w:vAlign w:val="center"/>
            <w:hideMark/>
          </w:tcPr>
          <w:p w14:paraId="0FB85471" w14:textId="77777777" w:rsidR="008A00BB" w:rsidRPr="00964CFD" w:rsidRDefault="008A00BB" w:rsidP="008A00BB">
            <w:pPr>
              <w:spacing w:after="0" w:line="240" w:lineRule="auto"/>
              <w:jc w:val="center"/>
              <w:rPr>
                <w:rFonts w:ascii="Calibri" w:eastAsia="Times New Roman" w:hAnsi="Calibri" w:cs="Calibri"/>
                <w:color w:val="C00000"/>
                <w:kern w:val="0"/>
                <w:sz w:val="20"/>
                <w:szCs w:val="20"/>
                <w14:ligatures w14:val="none"/>
              </w:rPr>
            </w:pPr>
            <w:r w:rsidRPr="00964CFD">
              <w:rPr>
                <w:rFonts w:ascii="Calibri" w:eastAsia="Times New Roman" w:hAnsi="Calibri" w:cs="Calibri"/>
                <w:color w:val="C00000"/>
                <w:kern w:val="0"/>
                <w:sz w:val="20"/>
                <w:szCs w:val="20"/>
                <w14:ligatures w14:val="none"/>
              </w:rPr>
              <w:t>FP_LENGTH</w:t>
            </w:r>
          </w:p>
        </w:tc>
        <w:tc>
          <w:tcPr>
            <w:tcW w:w="6125" w:type="dxa"/>
            <w:shd w:val="clear" w:color="auto" w:fill="auto"/>
            <w:vAlign w:val="center"/>
            <w:hideMark/>
          </w:tcPr>
          <w:p w14:paraId="2D8C287A" w14:textId="77777777" w:rsidR="008A00BB" w:rsidRPr="00964CFD" w:rsidRDefault="008A00BB" w:rsidP="008A00BB">
            <w:pPr>
              <w:spacing w:after="0" w:line="240" w:lineRule="auto"/>
              <w:rPr>
                <w:rFonts w:ascii="Calibri" w:eastAsia="Times New Roman" w:hAnsi="Calibri" w:cs="Calibri"/>
                <w:color w:val="000000"/>
                <w:kern w:val="0"/>
                <w:sz w:val="20"/>
                <w:szCs w:val="20"/>
                <w14:ligatures w14:val="none"/>
              </w:rPr>
            </w:pPr>
            <w:r w:rsidRPr="00964CFD">
              <w:rPr>
                <w:rFonts w:ascii="Calibri" w:eastAsia="Times New Roman" w:hAnsi="Calibri" w:cs="Calibri"/>
                <w:color w:val="000000"/>
                <w:kern w:val="0"/>
                <w:sz w:val="20"/>
                <w:szCs w:val="20"/>
                <w14:ligatures w14:val="none"/>
              </w:rPr>
              <w:t>Total length of the Effective and Advisory Special Flood Hazard floodplains in miles</w:t>
            </w:r>
          </w:p>
        </w:tc>
        <w:tc>
          <w:tcPr>
            <w:tcW w:w="1080" w:type="dxa"/>
            <w:shd w:val="clear" w:color="auto" w:fill="auto"/>
            <w:noWrap/>
            <w:vAlign w:val="center"/>
            <w:hideMark/>
          </w:tcPr>
          <w:p w14:paraId="74F99759" w14:textId="77777777" w:rsidR="008A00BB" w:rsidRPr="00964CFD" w:rsidRDefault="008A00BB" w:rsidP="008A00BB">
            <w:pPr>
              <w:spacing w:after="0" w:line="240" w:lineRule="auto"/>
              <w:jc w:val="center"/>
              <w:rPr>
                <w:rFonts w:ascii="Calibri" w:eastAsia="Times New Roman" w:hAnsi="Calibri" w:cs="Calibri"/>
                <w:color w:val="000000"/>
                <w:kern w:val="0"/>
                <w:sz w:val="20"/>
                <w:szCs w:val="20"/>
                <w14:ligatures w14:val="none"/>
              </w:rPr>
            </w:pPr>
            <w:r w:rsidRPr="00964CFD">
              <w:rPr>
                <w:rFonts w:ascii="Calibri" w:eastAsia="Times New Roman" w:hAnsi="Calibri" w:cs="Calibri"/>
                <w:color w:val="000000"/>
                <w:kern w:val="0"/>
                <w:sz w:val="20"/>
                <w:szCs w:val="20"/>
                <w14:ligatures w14:val="none"/>
              </w:rPr>
              <w:t>Miles</w:t>
            </w:r>
          </w:p>
        </w:tc>
        <w:tc>
          <w:tcPr>
            <w:tcW w:w="990" w:type="dxa"/>
            <w:shd w:val="clear" w:color="auto" w:fill="auto"/>
            <w:noWrap/>
            <w:vAlign w:val="center"/>
            <w:hideMark/>
          </w:tcPr>
          <w:p w14:paraId="26303907" w14:textId="77777777" w:rsidR="008A00BB" w:rsidRPr="00964CFD" w:rsidRDefault="008A00BB" w:rsidP="008A00BB">
            <w:pPr>
              <w:spacing w:after="0" w:line="240" w:lineRule="auto"/>
              <w:jc w:val="center"/>
              <w:rPr>
                <w:rFonts w:ascii="Calibri" w:eastAsia="Times New Roman" w:hAnsi="Calibri" w:cs="Calibri"/>
                <w:color w:val="000000"/>
                <w:kern w:val="0"/>
                <w:sz w:val="20"/>
                <w:szCs w:val="20"/>
                <w14:ligatures w14:val="none"/>
              </w:rPr>
            </w:pPr>
            <w:r w:rsidRPr="00964CFD">
              <w:rPr>
                <w:rFonts w:ascii="Calibri" w:eastAsia="Times New Roman" w:hAnsi="Calibri" w:cs="Calibri"/>
                <w:color w:val="000000"/>
                <w:kern w:val="0"/>
                <w:sz w:val="20"/>
                <w:szCs w:val="20"/>
                <w14:ligatures w14:val="none"/>
              </w:rPr>
              <w:t>Numeric</w:t>
            </w:r>
          </w:p>
        </w:tc>
      </w:tr>
      <w:tr w:rsidR="008A00BB" w:rsidRPr="00964CFD" w14:paraId="3B1FF44B" w14:textId="77777777" w:rsidTr="008A00BB">
        <w:trPr>
          <w:trHeight w:val="552"/>
        </w:trPr>
        <w:tc>
          <w:tcPr>
            <w:tcW w:w="1785" w:type="dxa"/>
            <w:vMerge/>
            <w:vAlign w:val="center"/>
            <w:hideMark/>
          </w:tcPr>
          <w:p w14:paraId="1BF8D361" w14:textId="77777777" w:rsidR="008A00BB" w:rsidRPr="00964CFD" w:rsidRDefault="008A00BB" w:rsidP="008A00BB">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33D1F972" w14:textId="77777777" w:rsidR="008A00BB" w:rsidRPr="00964CFD" w:rsidRDefault="008A00BB" w:rsidP="008A00BB">
            <w:pPr>
              <w:spacing w:after="0" w:line="240" w:lineRule="auto"/>
              <w:rPr>
                <w:rFonts w:ascii="Calibri" w:eastAsia="Times New Roman" w:hAnsi="Calibri" w:cs="Calibri"/>
                <w:b/>
                <w:bCs/>
                <w:color w:val="C00000"/>
                <w:kern w:val="0"/>
                <w:sz w:val="20"/>
                <w:szCs w:val="20"/>
                <w14:ligatures w14:val="none"/>
              </w:rPr>
            </w:pPr>
            <w:r w:rsidRPr="00964CFD">
              <w:rPr>
                <w:rFonts w:ascii="Calibri" w:eastAsia="Times New Roman" w:hAnsi="Calibri" w:cs="Calibri"/>
                <w:b/>
                <w:bCs/>
                <w:color w:val="C00000"/>
                <w:kern w:val="0"/>
                <w:sz w:val="20"/>
                <w:szCs w:val="20"/>
                <w14:ligatures w14:val="none"/>
              </w:rPr>
              <w:t>Floodplain Length Ratio</w:t>
            </w:r>
          </w:p>
        </w:tc>
        <w:tc>
          <w:tcPr>
            <w:tcW w:w="1800" w:type="dxa"/>
            <w:shd w:val="clear" w:color="auto" w:fill="auto"/>
            <w:noWrap/>
            <w:vAlign w:val="center"/>
            <w:hideMark/>
          </w:tcPr>
          <w:p w14:paraId="195B4FA7" w14:textId="77777777" w:rsidR="008A00BB" w:rsidRPr="00964CFD" w:rsidRDefault="008A00BB" w:rsidP="008A00BB">
            <w:pPr>
              <w:spacing w:after="0" w:line="240" w:lineRule="auto"/>
              <w:jc w:val="center"/>
              <w:rPr>
                <w:rFonts w:ascii="Calibri" w:eastAsia="Times New Roman" w:hAnsi="Calibri" w:cs="Calibri"/>
                <w:color w:val="C00000"/>
                <w:kern w:val="0"/>
                <w:sz w:val="20"/>
                <w:szCs w:val="20"/>
                <w14:ligatures w14:val="none"/>
              </w:rPr>
            </w:pPr>
            <w:r w:rsidRPr="00964CFD">
              <w:rPr>
                <w:rFonts w:ascii="Calibri" w:eastAsia="Times New Roman" w:hAnsi="Calibri" w:cs="Calibri"/>
                <w:color w:val="C00000"/>
                <w:kern w:val="0"/>
                <w:sz w:val="20"/>
                <w:szCs w:val="20"/>
                <w14:ligatures w14:val="none"/>
              </w:rPr>
              <w:t>FP_LEN_RT</w:t>
            </w:r>
          </w:p>
        </w:tc>
        <w:tc>
          <w:tcPr>
            <w:tcW w:w="6125" w:type="dxa"/>
            <w:shd w:val="clear" w:color="auto" w:fill="auto"/>
            <w:vAlign w:val="center"/>
            <w:hideMark/>
          </w:tcPr>
          <w:p w14:paraId="5F0B66D9" w14:textId="77777777" w:rsidR="008A00BB" w:rsidRPr="00964CFD" w:rsidRDefault="008A00BB" w:rsidP="008A00BB">
            <w:pPr>
              <w:spacing w:after="0" w:line="240" w:lineRule="auto"/>
              <w:rPr>
                <w:rFonts w:ascii="Calibri" w:eastAsia="Times New Roman" w:hAnsi="Calibri" w:cs="Calibri"/>
                <w:color w:val="000000"/>
                <w:kern w:val="0"/>
                <w:sz w:val="20"/>
                <w:szCs w:val="20"/>
                <w14:ligatures w14:val="none"/>
              </w:rPr>
            </w:pPr>
            <w:r w:rsidRPr="00964CFD">
              <w:rPr>
                <w:rFonts w:ascii="Calibri" w:eastAsia="Times New Roman" w:hAnsi="Calibri" w:cs="Calibri"/>
                <w:color w:val="000000"/>
                <w:kern w:val="0"/>
                <w:sz w:val="20"/>
                <w:szCs w:val="20"/>
                <w14:ligatures w14:val="none"/>
              </w:rPr>
              <w:t>Ratio of Special Flood Hazard length (Effective and Advisory) to total geographic scale area</w:t>
            </w:r>
          </w:p>
        </w:tc>
        <w:tc>
          <w:tcPr>
            <w:tcW w:w="1080" w:type="dxa"/>
            <w:shd w:val="clear" w:color="auto" w:fill="auto"/>
            <w:vAlign w:val="center"/>
            <w:hideMark/>
          </w:tcPr>
          <w:p w14:paraId="537580FA" w14:textId="77777777" w:rsidR="008A00BB" w:rsidRPr="00964CFD" w:rsidRDefault="008A00BB" w:rsidP="008A00BB">
            <w:pPr>
              <w:spacing w:after="0" w:line="240" w:lineRule="auto"/>
              <w:jc w:val="center"/>
              <w:rPr>
                <w:rFonts w:ascii="Calibri" w:eastAsia="Times New Roman" w:hAnsi="Calibri" w:cs="Calibri"/>
                <w:color w:val="000000"/>
                <w:kern w:val="0"/>
                <w:sz w:val="20"/>
                <w:szCs w:val="20"/>
                <w14:ligatures w14:val="none"/>
              </w:rPr>
            </w:pPr>
            <w:r w:rsidRPr="00964CFD">
              <w:rPr>
                <w:rFonts w:ascii="Calibri" w:eastAsia="Times New Roman" w:hAnsi="Calibri" w:cs="Calibri"/>
                <w:color w:val="000000"/>
                <w:kern w:val="0"/>
                <w:sz w:val="20"/>
                <w:szCs w:val="20"/>
                <w14:ligatures w14:val="none"/>
              </w:rPr>
              <w:t>Miles/Acre</w:t>
            </w:r>
          </w:p>
        </w:tc>
        <w:tc>
          <w:tcPr>
            <w:tcW w:w="990" w:type="dxa"/>
            <w:shd w:val="clear" w:color="auto" w:fill="auto"/>
            <w:noWrap/>
            <w:vAlign w:val="center"/>
            <w:hideMark/>
          </w:tcPr>
          <w:p w14:paraId="5DE1D11B" w14:textId="77777777" w:rsidR="008A00BB" w:rsidRPr="00964CFD" w:rsidRDefault="008A00BB" w:rsidP="008A00BB">
            <w:pPr>
              <w:spacing w:after="0" w:line="240" w:lineRule="auto"/>
              <w:jc w:val="center"/>
              <w:rPr>
                <w:rFonts w:ascii="Calibri" w:eastAsia="Times New Roman" w:hAnsi="Calibri" w:cs="Calibri"/>
                <w:color w:val="000000"/>
                <w:kern w:val="0"/>
                <w:sz w:val="20"/>
                <w:szCs w:val="20"/>
                <w14:ligatures w14:val="none"/>
              </w:rPr>
            </w:pPr>
            <w:r w:rsidRPr="00964CFD">
              <w:rPr>
                <w:rFonts w:ascii="Calibri" w:eastAsia="Times New Roman" w:hAnsi="Calibri" w:cs="Calibri"/>
                <w:color w:val="000000"/>
                <w:kern w:val="0"/>
                <w:sz w:val="20"/>
                <w:szCs w:val="20"/>
                <w14:ligatures w14:val="none"/>
              </w:rPr>
              <w:t>Numeric</w:t>
            </w:r>
          </w:p>
        </w:tc>
      </w:tr>
      <w:tr w:rsidR="008A00BB" w:rsidRPr="00964CFD" w14:paraId="150BF980" w14:textId="77777777" w:rsidTr="008A00BB">
        <w:trPr>
          <w:trHeight w:val="288"/>
        </w:trPr>
        <w:tc>
          <w:tcPr>
            <w:tcW w:w="1785" w:type="dxa"/>
            <w:vMerge/>
            <w:vAlign w:val="center"/>
            <w:hideMark/>
          </w:tcPr>
          <w:p w14:paraId="53EBA1E9" w14:textId="77777777" w:rsidR="008A00BB" w:rsidRPr="00964CFD" w:rsidRDefault="008A00BB" w:rsidP="008A00BB">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11AF381F" w14:textId="77777777" w:rsidR="008A00BB" w:rsidRPr="00964CFD" w:rsidRDefault="008A00BB" w:rsidP="008A00BB">
            <w:pPr>
              <w:spacing w:after="0" w:line="240" w:lineRule="auto"/>
              <w:rPr>
                <w:rFonts w:ascii="Calibri" w:eastAsia="Times New Roman" w:hAnsi="Calibri" w:cs="Calibri"/>
                <w:b/>
                <w:bCs/>
                <w:color w:val="C00000"/>
                <w:kern w:val="0"/>
                <w:sz w:val="20"/>
                <w:szCs w:val="20"/>
                <w14:ligatures w14:val="none"/>
              </w:rPr>
            </w:pPr>
            <w:r w:rsidRPr="00964CFD">
              <w:rPr>
                <w:rFonts w:ascii="Calibri" w:eastAsia="Times New Roman" w:hAnsi="Calibri" w:cs="Calibri"/>
                <w:b/>
                <w:bCs/>
                <w:color w:val="C00000"/>
                <w:kern w:val="0"/>
                <w:sz w:val="20"/>
                <w:szCs w:val="20"/>
                <w14:ligatures w14:val="none"/>
              </w:rPr>
              <w:t>Flood Declared Disasters</w:t>
            </w:r>
          </w:p>
        </w:tc>
        <w:tc>
          <w:tcPr>
            <w:tcW w:w="1800" w:type="dxa"/>
            <w:shd w:val="clear" w:color="auto" w:fill="auto"/>
            <w:noWrap/>
            <w:vAlign w:val="center"/>
            <w:hideMark/>
          </w:tcPr>
          <w:p w14:paraId="0A08B3E3" w14:textId="77777777" w:rsidR="008A00BB" w:rsidRPr="00964CFD" w:rsidRDefault="008A00BB" w:rsidP="008A00BB">
            <w:pPr>
              <w:spacing w:after="0" w:line="240" w:lineRule="auto"/>
              <w:jc w:val="center"/>
              <w:rPr>
                <w:rFonts w:ascii="Calibri" w:eastAsia="Times New Roman" w:hAnsi="Calibri" w:cs="Calibri"/>
                <w:color w:val="C00000"/>
                <w:kern w:val="0"/>
                <w:sz w:val="20"/>
                <w:szCs w:val="20"/>
                <w14:ligatures w14:val="none"/>
              </w:rPr>
            </w:pPr>
            <w:r w:rsidRPr="00964CFD">
              <w:rPr>
                <w:rFonts w:ascii="Calibri" w:eastAsia="Times New Roman" w:hAnsi="Calibri" w:cs="Calibri"/>
                <w:color w:val="C00000"/>
                <w:kern w:val="0"/>
                <w:sz w:val="20"/>
                <w:szCs w:val="20"/>
                <w14:ligatures w14:val="none"/>
              </w:rPr>
              <w:t>DCL_DSTR</w:t>
            </w:r>
          </w:p>
        </w:tc>
        <w:tc>
          <w:tcPr>
            <w:tcW w:w="6125" w:type="dxa"/>
            <w:shd w:val="clear" w:color="auto" w:fill="auto"/>
            <w:vAlign w:val="center"/>
            <w:hideMark/>
          </w:tcPr>
          <w:p w14:paraId="0AE9CEE7" w14:textId="77777777" w:rsidR="008A00BB" w:rsidRPr="00964CFD" w:rsidRDefault="008A00BB" w:rsidP="008A00BB">
            <w:pPr>
              <w:spacing w:after="0" w:line="240" w:lineRule="auto"/>
              <w:rPr>
                <w:rFonts w:ascii="Calibri" w:eastAsia="Times New Roman" w:hAnsi="Calibri" w:cs="Calibri"/>
                <w:kern w:val="0"/>
                <w:sz w:val="20"/>
                <w:szCs w:val="20"/>
                <w14:ligatures w14:val="none"/>
              </w:rPr>
            </w:pPr>
            <w:r w:rsidRPr="00964CFD">
              <w:rPr>
                <w:rFonts w:ascii="Calibri" w:eastAsia="Times New Roman" w:hAnsi="Calibri" w:cs="Calibri"/>
                <w:kern w:val="0"/>
                <w:sz w:val="20"/>
                <w:szCs w:val="20"/>
                <w14:ligatures w14:val="none"/>
              </w:rPr>
              <w:t>Number of federally-declared flood disasters in the county since 1953  (incident subcategories of “flood,” “severe storms,” or “hurricanes”)</w:t>
            </w:r>
          </w:p>
        </w:tc>
        <w:tc>
          <w:tcPr>
            <w:tcW w:w="1080" w:type="dxa"/>
            <w:shd w:val="clear" w:color="auto" w:fill="auto"/>
            <w:noWrap/>
            <w:vAlign w:val="center"/>
            <w:hideMark/>
          </w:tcPr>
          <w:p w14:paraId="46B339AD" w14:textId="77777777" w:rsidR="008A00BB" w:rsidRPr="00964CFD" w:rsidRDefault="008A00BB" w:rsidP="008A00BB">
            <w:pPr>
              <w:spacing w:after="0" w:line="240" w:lineRule="auto"/>
              <w:jc w:val="center"/>
              <w:rPr>
                <w:rFonts w:ascii="Calibri" w:eastAsia="Times New Roman" w:hAnsi="Calibri" w:cs="Calibri"/>
                <w:color w:val="000000"/>
                <w:kern w:val="0"/>
                <w:sz w:val="20"/>
                <w:szCs w:val="20"/>
                <w14:ligatures w14:val="none"/>
              </w:rPr>
            </w:pPr>
            <w:r w:rsidRPr="00964CFD">
              <w:rPr>
                <w:rFonts w:ascii="Calibri" w:eastAsia="Times New Roman" w:hAnsi="Calibri" w:cs="Calibri"/>
                <w:color w:val="000000"/>
                <w:kern w:val="0"/>
                <w:sz w:val="20"/>
                <w:szCs w:val="20"/>
                <w14:ligatures w14:val="none"/>
              </w:rPr>
              <w:t>#</w:t>
            </w:r>
          </w:p>
        </w:tc>
        <w:tc>
          <w:tcPr>
            <w:tcW w:w="990" w:type="dxa"/>
            <w:shd w:val="clear" w:color="auto" w:fill="auto"/>
            <w:noWrap/>
            <w:vAlign w:val="center"/>
            <w:hideMark/>
          </w:tcPr>
          <w:p w14:paraId="64B87FCE" w14:textId="77777777" w:rsidR="008A00BB" w:rsidRPr="00964CFD" w:rsidRDefault="008A00BB" w:rsidP="008A00BB">
            <w:pPr>
              <w:spacing w:after="0" w:line="240" w:lineRule="auto"/>
              <w:jc w:val="center"/>
              <w:rPr>
                <w:rFonts w:ascii="Calibri" w:eastAsia="Times New Roman" w:hAnsi="Calibri" w:cs="Calibri"/>
                <w:color w:val="000000"/>
                <w:kern w:val="0"/>
                <w:sz w:val="20"/>
                <w:szCs w:val="20"/>
                <w14:ligatures w14:val="none"/>
              </w:rPr>
            </w:pPr>
            <w:r w:rsidRPr="00964CFD">
              <w:rPr>
                <w:rFonts w:ascii="Calibri" w:eastAsia="Times New Roman" w:hAnsi="Calibri" w:cs="Calibri"/>
                <w:color w:val="000000"/>
                <w:kern w:val="0"/>
                <w:sz w:val="20"/>
                <w:szCs w:val="20"/>
                <w14:ligatures w14:val="none"/>
              </w:rPr>
              <w:t>Numeric</w:t>
            </w:r>
          </w:p>
        </w:tc>
      </w:tr>
      <w:tr w:rsidR="008A00BB" w:rsidRPr="00964CFD" w14:paraId="7A926CFD" w14:textId="77777777" w:rsidTr="008A00BB">
        <w:trPr>
          <w:trHeight w:val="288"/>
        </w:trPr>
        <w:tc>
          <w:tcPr>
            <w:tcW w:w="1785" w:type="dxa"/>
            <w:vMerge/>
            <w:vAlign w:val="center"/>
            <w:hideMark/>
          </w:tcPr>
          <w:p w14:paraId="076F5A0D" w14:textId="77777777" w:rsidR="008A00BB" w:rsidRPr="00964CFD" w:rsidRDefault="008A00BB" w:rsidP="008A00BB">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55DE6130" w14:textId="77777777" w:rsidR="008A00BB" w:rsidRPr="00964CFD" w:rsidRDefault="008A00BB" w:rsidP="008A00BB">
            <w:pPr>
              <w:spacing w:after="0" w:line="240" w:lineRule="auto"/>
              <w:rPr>
                <w:rFonts w:ascii="Calibri" w:eastAsia="Times New Roman" w:hAnsi="Calibri" w:cs="Calibri"/>
                <w:b/>
                <w:bCs/>
                <w:color w:val="000000"/>
                <w:kern w:val="0"/>
                <w:sz w:val="20"/>
                <w:szCs w:val="20"/>
                <w14:ligatures w14:val="none"/>
              </w:rPr>
            </w:pPr>
            <w:r w:rsidRPr="00964CFD">
              <w:rPr>
                <w:rFonts w:ascii="Calibri" w:eastAsia="Times New Roman" w:hAnsi="Calibri" w:cs="Calibri"/>
                <w:b/>
                <w:bCs/>
                <w:color w:val="000000"/>
                <w:kern w:val="0"/>
                <w:sz w:val="20"/>
                <w:szCs w:val="20"/>
                <w14:ligatures w14:val="none"/>
              </w:rPr>
              <w:t>Last Flood Disaster Date</w:t>
            </w:r>
          </w:p>
        </w:tc>
        <w:tc>
          <w:tcPr>
            <w:tcW w:w="1800" w:type="dxa"/>
            <w:shd w:val="clear" w:color="auto" w:fill="auto"/>
            <w:noWrap/>
            <w:vAlign w:val="center"/>
            <w:hideMark/>
          </w:tcPr>
          <w:p w14:paraId="4F435EAE" w14:textId="77777777" w:rsidR="008A00BB" w:rsidRPr="00964CFD" w:rsidRDefault="008A00BB" w:rsidP="008A00BB">
            <w:pPr>
              <w:spacing w:after="0" w:line="240" w:lineRule="auto"/>
              <w:jc w:val="center"/>
              <w:rPr>
                <w:rFonts w:ascii="Calibri" w:eastAsia="Times New Roman" w:hAnsi="Calibri" w:cs="Calibri"/>
                <w:color w:val="000000"/>
                <w:kern w:val="0"/>
                <w:sz w:val="20"/>
                <w:szCs w:val="20"/>
                <w14:ligatures w14:val="none"/>
              </w:rPr>
            </w:pPr>
            <w:r w:rsidRPr="00964CFD">
              <w:rPr>
                <w:rFonts w:ascii="Calibri" w:eastAsia="Times New Roman" w:hAnsi="Calibri" w:cs="Calibri"/>
                <w:color w:val="000000"/>
                <w:kern w:val="0"/>
                <w:sz w:val="20"/>
                <w:szCs w:val="20"/>
                <w14:ligatures w14:val="none"/>
              </w:rPr>
              <w:t>DSTR_DATE</w:t>
            </w:r>
          </w:p>
        </w:tc>
        <w:tc>
          <w:tcPr>
            <w:tcW w:w="6125" w:type="dxa"/>
            <w:shd w:val="clear" w:color="auto" w:fill="auto"/>
            <w:vAlign w:val="center"/>
            <w:hideMark/>
          </w:tcPr>
          <w:p w14:paraId="669416CB" w14:textId="77777777" w:rsidR="008A00BB" w:rsidRPr="00964CFD" w:rsidRDefault="008A00BB" w:rsidP="008A00BB">
            <w:pPr>
              <w:spacing w:after="0" w:line="240" w:lineRule="auto"/>
              <w:rPr>
                <w:rFonts w:ascii="Calibri" w:eastAsia="Times New Roman" w:hAnsi="Calibri" w:cs="Calibri"/>
                <w:color w:val="000000"/>
                <w:kern w:val="0"/>
                <w:sz w:val="20"/>
                <w:szCs w:val="20"/>
                <w14:ligatures w14:val="none"/>
              </w:rPr>
            </w:pPr>
            <w:r w:rsidRPr="00964CFD">
              <w:rPr>
                <w:rFonts w:ascii="Calibri" w:eastAsia="Times New Roman" w:hAnsi="Calibri" w:cs="Calibri"/>
                <w:color w:val="000000"/>
                <w:kern w:val="0"/>
                <w:sz w:val="20"/>
                <w:szCs w:val="20"/>
                <w14:ligatures w14:val="none"/>
              </w:rPr>
              <w:t>Date of the last federally-declared flood disaster in the county (only available at the county level)</w:t>
            </w:r>
          </w:p>
        </w:tc>
        <w:tc>
          <w:tcPr>
            <w:tcW w:w="1080" w:type="dxa"/>
            <w:shd w:val="clear" w:color="auto" w:fill="auto"/>
            <w:noWrap/>
            <w:vAlign w:val="center"/>
            <w:hideMark/>
          </w:tcPr>
          <w:p w14:paraId="5A3B64ED" w14:textId="77777777" w:rsidR="008A00BB" w:rsidRPr="00964CFD" w:rsidRDefault="008A00BB" w:rsidP="008A00BB">
            <w:pPr>
              <w:spacing w:after="0" w:line="240" w:lineRule="auto"/>
              <w:jc w:val="center"/>
              <w:rPr>
                <w:rFonts w:ascii="Calibri" w:eastAsia="Times New Roman" w:hAnsi="Calibri" w:cs="Calibri"/>
                <w:color w:val="000000"/>
                <w:kern w:val="0"/>
                <w:sz w:val="20"/>
                <w:szCs w:val="20"/>
                <w14:ligatures w14:val="none"/>
              </w:rPr>
            </w:pPr>
            <w:r w:rsidRPr="00964CFD">
              <w:rPr>
                <w:rFonts w:ascii="Calibri" w:eastAsia="Times New Roman" w:hAnsi="Calibri" w:cs="Calibri"/>
                <w:color w:val="000000"/>
                <w:kern w:val="0"/>
                <w:sz w:val="20"/>
                <w:szCs w:val="20"/>
                <w14:ligatures w14:val="none"/>
              </w:rPr>
              <w:t>N/A</w:t>
            </w:r>
          </w:p>
        </w:tc>
        <w:tc>
          <w:tcPr>
            <w:tcW w:w="990" w:type="dxa"/>
            <w:shd w:val="clear" w:color="auto" w:fill="auto"/>
            <w:noWrap/>
            <w:vAlign w:val="center"/>
            <w:hideMark/>
          </w:tcPr>
          <w:p w14:paraId="339BC99D" w14:textId="77777777" w:rsidR="008A00BB" w:rsidRPr="00964CFD" w:rsidRDefault="008A00BB" w:rsidP="008A00BB">
            <w:pPr>
              <w:spacing w:after="0" w:line="240" w:lineRule="auto"/>
              <w:jc w:val="center"/>
              <w:rPr>
                <w:rFonts w:ascii="Calibri" w:eastAsia="Times New Roman" w:hAnsi="Calibri" w:cs="Calibri"/>
                <w:color w:val="000000"/>
                <w:kern w:val="0"/>
                <w:sz w:val="20"/>
                <w:szCs w:val="20"/>
                <w14:ligatures w14:val="none"/>
              </w:rPr>
            </w:pPr>
            <w:r w:rsidRPr="00964CFD">
              <w:rPr>
                <w:rFonts w:ascii="Calibri" w:eastAsia="Times New Roman" w:hAnsi="Calibri" w:cs="Calibri"/>
                <w:color w:val="000000"/>
                <w:kern w:val="0"/>
                <w:sz w:val="20"/>
                <w:szCs w:val="20"/>
                <w14:ligatures w14:val="none"/>
              </w:rPr>
              <w:t>Date</w:t>
            </w:r>
          </w:p>
        </w:tc>
      </w:tr>
      <w:tr w:rsidR="008A00BB" w:rsidRPr="00964CFD" w14:paraId="089A1763" w14:textId="77777777" w:rsidTr="008A00BB">
        <w:trPr>
          <w:trHeight w:val="288"/>
        </w:trPr>
        <w:tc>
          <w:tcPr>
            <w:tcW w:w="1785" w:type="dxa"/>
            <w:vMerge/>
            <w:vAlign w:val="center"/>
            <w:hideMark/>
          </w:tcPr>
          <w:p w14:paraId="5E6C27C2" w14:textId="77777777" w:rsidR="008A00BB" w:rsidRPr="00964CFD" w:rsidRDefault="008A00BB" w:rsidP="008A00BB">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763E356F" w14:textId="77777777" w:rsidR="008A00BB" w:rsidRPr="00964CFD" w:rsidRDefault="008A00BB" w:rsidP="008A00BB">
            <w:pPr>
              <w:spacing w:after="0" w:line="240" w:lineRule="auto"/>
              <w:rPr>
                <w:rFonts w:ascii="Calibri" w:eastAsia="Times New Roman" w:hAnsi="Calibri" w:cs="Calibri"/>
                <w:b/>
                <w:bCs/>
                <w:color w:val="C00000"/>
                <w:kern w:val="0"/>
                <w:sz w:val="20"/>
                <w:szCs w:val="20"/>
                <w14:ligatures w14:val="none"/>
              </w:rPr>
            </w:pPr>
            <w:r w:rsidRPr="00964CFD">
              <w:rPr>
                <w:rFonts w:ascii="Calibri" w:eastAsia="Times New Roman" w:hAnsi="Calibri" w:cs="Calibri"/>
                <w:b/>
                <w:bCs/>
                <w:color w:val="C00000"/>
                <w:kern w:val="0"/>
                <w:sz w:val="20"/>
                <w:szCs w:val="20"/>
                <w14:ligatures w14:val="none"/>
              </w:rPr>
              <w:t>Flood Depth Median</w:t>
            </w:r>
          </w:p>
        </w:tc>
        <w:tc>
          <w:tcPr>
            <w:tcW w:w="1800" w:type="dxa"/>
            <w:shd w:val="clear" w:color="auto" w:fill="auto"/>
            <w:noWrap/>
            <w:vAlign w:val="center"/>
            <w:hideMark/>
          </w:tcPr>
          <w:p w14:paraId="4B94DC1C" w14:textId="77777777" w:rsidR="008A00BB" w:rsidRPr="00964CFD" w:rsidRDefault="008A00BB" w:rsidP="008A00BB">
            <w:pPr>
              <w:spacing w:after="0" w:line="240" w:lineRule="auto"/>
              <w:jc w:val="center"/>
              <w:rPr>
                <w:rFonts w:ascii="Calibri" w:eastAsia="Times New Roman" w:hAnsi="Calibri" w:cs="Calibri"/>
                <w:color w:val="C00000"/>
                <w:kern w:val="0"/>
                <w:sz w:val="20"/>
                <w:szCs w:val="20"/>
                <w14:ligatures w14:val="none"/>
              </w:rPr>
            </w:pPr>
            <w:r w:rsidRPr="00964CFD">
              <w:rPr>
                <w:rFonts w:ascii="Calibri" w:eastAsia="Times New Roman" w:hAnsi="Calibri" w:cs="Calibri"/>
                <w:color w:val="C00000"/>
                <w:kern w:val="0"/>
                <w:sz w:val="20"/>
                <w:szCs w:val="20"/>
                <w14:ligatures w14:val="none"/>
              </w:rPr>
              <w:t>MED_FL_DEPTH</w:t>
            </w:r>
          </w:p>
        </w:tc>
        <w:tc>
          <w:tcPr>
            <w:tcW w:w="6125" w:type="dxa"/>
            <w:shd w:val="clear" w:color="auto" w:fill="auto"/>
            <w:vAlign w:val="center"/>
            <w:hideMark/>
          </w:tcPr>
          <w:p w14:paraId="28CCF085" w14:textId="77777777" w:rsidR="008A00BB" w:rsidRPr="00964CFD" w:rsidRDefault="008A00BB" w:rsidP="008A00BB">
            <w:pPr>
              <w:spacing w:after="0" w:line="240" w:lineRule="auto"/>
              <w:rPr>
                <w:rFonts w:ascii="Calibri" w:eastAsia="Times New Roman" w:hAnsi="Calibri" w:cs="Calibri"/>
                <w:color w:val="000000"/>
                <w:kern w:val="0"/>
                <w:sz w:val="20"/>
                <w:szCs w:val="20"/>
                <w14:ligatures w14:val="none"/>
              </w:rPr>
            </w:pPr>
            <w:r w:rsidRPr="00964CFD">
              <w:rPr>
                <w:rFonts w:ascii="Calibri" w:eastAsia="Times New Roman" w:hAnsi="Calibri" w:cs="Calibri"/>
                <w:color w:val="000000"/>
                <w:kern w:val="0"/>
                <w:sz w:val="20"/>
                <w:szCs w:val="20"/>
                <w14:ligatures w14:val="none"/>
              </w:rPr>
              <w:t>Median value of flood depths of all primary structures inventoried in the High-Risk* flood zones from FEMA's models</w:t>
            </w:r>
          </w:p>
        </w:tc>
        <w:tc>
          <w:tcPr>
            <w:tcW w:w="1080" w:type="dxa"/>
            <w:shd w:val="clear" w:color="auto" w:fill="auto"/>
            <w:noWrap/>
            <w:vAlign w:val="center"/>
            <w:hideMark/>
          </w:tcPr>
          <w:p w14:paraId="5933E9B1" w14:textId="77777777" w:rsidR="008A00BB" w:rsidRPr="00964CFD" w:rsidRDefault="008A00BB" w:rsidP="008A00BB">
            <w:pPr>
              <w:spacing w:after="0" w:line="240" w:lineRule="auto"/>
              <w:jc w:val="center"/>
              <w:rPr>
                <w:rFonts w:ascii="Calibri" w:eastAsia="Times New Roman" w:hAnsi="Calibri" w:cs="Calibri"/>
                <w:color w:val="000000"/>
                <w:kern w:val="0"/>
                <w:sz w:val="20"/>
                <w:szCs w:val="20"/>
                <w14:ligatures w14:val="none"/>
              </w:rPr>
            </w:pPr>
            <w:r w:rsidRPr="00964CFD">
              <w:rPr>
                <w:rFonts w:ascii="Calibri" w:eastAsia="Times New Roman" w:hAnsi="Calibri" w:cs="Calibri"/>
                <w:color w:val="000000"/>
                <w:kern w:val="0"/>
                <w:sz w:val="20"/>
                <w:szCs w:val="20"/>
                <w14:ligatures w14:val="none"/>
              </w:rPr>
              <w:t>Feet</w:t>
            </w:r>
          </w:p>
        </w:tc>
        <w:tc>
          <w:tcPr>
            <w:tcW w:w="990" w:type="dxa"/>
            <w:shd w:val="clear" w:color="auto" w:fill="auto"/>
            <w:noWrap/>
            <w:vAlign w:val="center"/>
            <w:hideMark/>
          </w:tcPr>
          <w:p w14:paraId="3799212A" w14:textId="77777777" w:rsidR="008A00BB" w:rsidRPr="00964CFD" w:rsidRDefault="008A00BB" w:rsidP="008A00BB">
            <w:pPr>
              <w:spacing w:after="0" w:line="240" w:lineRule="auto"/>
              <w:jc w:val="center"/>
              <w:rPr>
                <w:rFonts w:ascii="Calibri" w:eastAsia="Times New Roman" w:hAnsi="Calibri" w:cs="Calibri"/>
                <w:color w:val="000000"/>
                <w:kern w:val="0"/>
                <w:sz w:val="20"/>
                <w:szCs w:val="20"/>
                <w14:ligatures w14:val="none"/>
              </w:rPr>
            </w:pPr>
            <w:r w:rsidRPr="00964CFD">
              <w:rPr>
                <w:rFonts w:ascii="Calibri" w:eastAsia="Times New Roman" w:hAnsi="Calibri" w:cs="Calibri"/>
                <w:color w:val="000000"/>
                <w:kern w:val="0"/>
                <w:sz w:val="20"/>
                <w:szCs w:val="20"/>
                <w14:ligatures w14:val="none"/>
              </w:rPr>
              <w:t>Numeric</w:t>
            </w:r>
          </w:p>
        </w:tc>
      </w:tr>
      <w:tr w:rsidR="008A00BB" w:rsidRPr="00964CFD" w14:paraId="3ED91874" w14:textId="77777777" w:rsidTr="008A00BB">
        <w:trPr>
          <w:trHeight w:val="300"/>
        </w:trPr>
        <w:tc>
          <w:tcPr>
            <w:tcW w:w="1785" w:type="dxa"/>
            <w:vMerge/>
            <w:vAlign w:val="center"/>
            <w:hideMark/>
          </w:tcPr>
          <w:p w14:paraId="1A7FDD40" w14:textId="77777777" w:rsidR="008A00BB" w:rsidRPr="00964CFD" w:rsidRDefault="008A00BB" w:rsidP="008A00BB">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3657A124" w14:textId="77777777" w:rsidR="008A00BB" w:rsidRPr="00964CFD" w:rsidRDefault="008A00BB" w:rsidP="008A00BB">
            <w:pPr>
              <w:spacing w:after="0" w:line="240" w:lineRule="auto"/>
              <w:rPr>
                <w:rFonts w:ascii="Calibri" w:eastAsia="Times New Roman" w:hAnsi="Calibri" w:cs="Calibri"/>
                <w:b/>
                <w:bCs/>
                <w:color w:val="000000"/>
                <w:kern w:val="0"/>
                <w:sz w:val="20"/>
                <w:szCs w:val="20"/>
                <w14:ligatures w14:val="none"/>
              </w:rPr>
            </w:pPr>
            <w:r w:rsidRPr="00964CFD">
              <w:rPr>
                <w:rFonts w:ascii="Calibri" w:eastAsia="Times New Roman" w:hAnsi="Calibri" w:cs="Calibri"/>
                <w:b/>
                <w:bCs/>
                <w:color w:val="000000"/>
                <w:kern w:val="0"/>
                <w:sz w:val="20"/>
                <w:szCs w:val="20"/>
                <w14:ligatures w14:val="none"/>
              </w:rPr>
              <w:t>Building in Depths &gt;10 ft Count</w:t>
            </w:r>
          </w:p>
        </w:tc>
        <w:tc>
          <w:tcPr>
            <w:tcW w:w="1800" w:type="dxa"/>
            <w:shd w:val="clear" w:color="auto" w:fill="auto"/>
            <w:noWrap/>
            <w:vAlign w:val="center"/>
            <w:hideMark/>
          </w:tcPr>
          <w:p w14:paraId="5ACDA117" w14:textId="77777777" w:rsidR="008A00BB" w:rsidRPr="00964CFD" w:rsidRDefault="008A00BB" w:rsidP="008A00BB">
            <w:pPr>
              <w:spacing w:after="0" w:line="240" w:lineRule="auto"/>
              <w:jc w:val="center"/>
              <w:rPr>
                <w:rFonts w:ascii="Calibri" w:eastAsia="Times New Roman" w:hAnsi="Calibri" w:cs="Calibri"/>
                <w:color w:val="000000"/>
                <w:kern w:val="0"/>
                <w:sz w:val="20"/>
                <w:szCs w:val="20"/>
                <w14:ligatures w14:val="none"/>
              </w:rPr>
            </w:pPr>
            <w:r w:rsidRPr="00964CFD">
              <w:rPr>
                <w:rFonts w:ascii="Calibri" w:eastAsia="Times New Roman" w:hAnsi="Calibri" w:cs="Calibri"/>
                <w:color w:val="000000"/>
                <w:kern w:val="0"/>
                <w:sz w:val="20"/>
                <w:szCs w:val="20"/>
                <w14:ligatures w14:val="none"/>
              </w:rPr>
              <w:t>FL_DEPTH_10</w:t>
            </w:r>
          </w:p>
        </w:tc>
        <w:tc>
          <w:tcPr>
            <w:tcW w:w="6125" w:type="dxa"/>
            <w:shd w:val="clear" w:color="auto" w:fill="auto"/>
            <w:vAlign w:val="center"/>
            <w:hideMark/>
          </w:tcPr>
          <w:p w14:paraId="1DA9E658" w14:textId="77777777" w:rsidR="008A00BB" w:rsidRPr="00964CFD" w:rsidRDefault="008A00BB" w:rsidP="008A00BB">
            <w:pPr>
              <w:spacing w:after="0" w:line="240" w:lineRule="auto"/>
              <w:rPr>
                <w:rFonts w:ascii="Calibri" w:eastAsia="Times New Roman" w:hAnsi="Calibri" w:cs="Calibri"/>
                <w:color w:val="000000"/>
                <w:kern w:val="0"/>
                <w:sz w:val="20"/>
                <w:szCs w:val="20"/>
                <w14:ligatures w14:val="none"/>
              </w:rPr>
            </w:pPr>
            <w:r w:rsidRPr="00964CFD">
              <w:rPr>
                <w:rFonts w:ascii="Calibri" w:eastAsia="Times New Roman" w:hAnsi="Calibri" w:cs="Calibri"/>
                <w:color w:val="000000"/>
                <w:kern w:val="0"/>
                <w:sz w:val="20"/>
                <w:szCs w:val="20"/>
                <w14:ligatures w14:val="none"/>
              </w:rPr>
              <w:t>Primary buildings subject to flood depths of greater than 10 ft based on estimated Base (100-yr) Flood Depths from FEMA's models</w:t>
            </w:r>
          </w:p>
        </w:tc>
        <w:tc>
          <w:tcPr>
            <w:tcW w:w="1080" w:type="dxa"/>
            <w:shd w:val="clear" w:color="auto" w:fill="auto"/>
            <w:noWrap/>
            <w:vAlign w:val="center"/>
            <w:hideMark/>
          </w:tcPr>
          <w:p w14:paraId="19F68288" w14:textId="77777777" w:rsidR="008A00BB" w:rsidRPr="00964CFD" w:rsidRDefault="008A00BB" w:rsidP="008A00BB">
            <w:pPr>
              <w:spacing w:after="0" w:line="240" w:lineRule="auto"/>
              <w:jc w:val="center"/>
              <w:rPr>
                <w:rFonts w:ascii="Calibri" w:eastAsia="Times New Roman" w:hAnsi="Calibri" w:cs="Calibri"/>
                <w:color w:val="000000"/>
                <w:kern w:val="0"/>
                <w:sz w:val="20"/>
                <w:szCs w:val="20"/>
                <w14:ligatures w14:val="none"/>
              </w:rPr>
            </w:pPr>
            <w:r w:rsidRPr="00964CFD">
              <w:rPr>
                <w:rFonts w:ascii="Calibri" w:eastAsia="Times New Roman" w:hAnsi="Calibri" w:cs="Calibri"/>
                <w:color w:val="000000"/>
                <w:kern w:val="0"/>
                <w:sz w:val="20"/>
                <w:szCs w:val="20"/>
                <w14:ligatures w14:val="none"/>
              </w:rPr>
              <w:t>#</w:t>
            </w:r>
          </w:p>
        </w:tc>
        <w:tc>
          <w:tcPr>
            <w:tcW w:w="990" w:type="dxa"/>
            <w:shd w:val="clear" w:color="auto" w:fill="auto"/>
            <w:noWrap/>
            <w:vAlign w:val="center"/>
            <w:hideMark/>
          </w:tcPr>
          <w:p w14:paraId="20FA569A" w14:textId="77777777" w:rsidR="008A00BB" w:rsidRPr="00964CFD" w:rsidRDefault="008A00BB" w:rsidP="008A00BB">
            <w:pPr>
              <w:spacing w:after="0" w:line="240" w:lineRule="auto"/>
              <w:jc w:val="center"/>
              <w:rPr>
                <w:rFonts w:ascii="Calibri" w:eastAsia="Times New Roman" w:hAnsi="Calibri" w:cs="Calibri"/>
                <w:color w:val="000000"/>
                <w:kern w:val="0"/>
                <w:sz w:val="20"/>
                <w:szCs w:val="20"/>
                <w14:ligatures w14:val="none"/>
              </w:rPr>
            </w:pPr>
            <w:r w:rsidRPr="00964CFD">
              <w:rPr>
                <w:rFonts w:ascii="Calibri" w:eastAsia="Times New Roman" w:hAnsi="Calibri" w:cs="Calibri"/>
                <w:color w:val="000000"/>
                <w:kern w:val="0"/>
                <w:sz w:val="20"/>
                <w:szCs w:val="20"/>
                <w14:ligatures w14:val="none"/>
              </w:rPr>
              <w:t>Numeric</w:t>
            </w:r>
          </w:p>
        </w:tc>
      </w:tr>
    </w:tbl>
    <w:p w14:paraId="4BB9AEC4" w14:textId="77777777" w:rsidR="00B3546D" w:rsidRPr="00AE3D40" w:rsidRDefault="00B3546D" w:rsidP="00B3546D">
      <w:pPr>
        <w:spacing w:after="0" w:line="240" w:lineRule="auto"/>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 xml:space="preserve">                                                                                                                                                                </w:t>
      </w:r>
      <w:r w:rsidRPr="00AE3D40">
        <w:rPr>
          <w:rFonts w:ascii="Calibri" w:eastAsia="Times New Roman" w:hAnsi="Calibri" w:cs="Calibri"/>
          <w:color w:val="000000"/>
          <w:kern w:val="0"/>
          <w:sz w:val="18"/>
          <w:szCs w:val="18"/>
          <w14:ligatures w14:val="none"/>
        </w:rPr>
        <w:t>* High-Risk 100-year floodplain may include both Effective and Advisory Floodplains</w:t>
      </w:r>
    </w:p>
    <w:p w14:paraId="1B152D89" w14:textId="77777777" w:rsidR="00B3546D" w:rsidRPr="00AE3D40" w:rsidRDefault="00B3546D" w:rsidP="00B3546D">
      <w:pPr>
        <w:tabs>
          <w:tab w:val="center" w:pos="7200"/>
        </w:tabs>
        <w:spacing w:after="0"/>
        <w:rPr>
          <w:rFonts w:ascii="Calibri" w:hAnsi="Calibri" w:cs="Calibri"/>
          <w:b/>
          <w:bCs/>
          <w:color w:val="FFFFFF" w:themeColor="background1"/>
          <w:sz w:val="28"/>
          <w:szCs w:val="28"/>
        </w:rPr>
      </w:pPr>
      <w:r w:rsidRPr="00AE3D40">
        <w:rPr>
          <w:rFonts w:ascii="Calibri" w:hAnsi="Calibri" w:cs="Calibri"/>
          <w:b/>
          <w:bCs/>
          <w:color w:val="C00000"/>
          <w:sz w:val="20"/>
          <w:szCs w:val="20"/>
        </w:rPr>
        <w:t>Variable</w:t>
      </w:r>
      <w:r>
        <w:rPr>
          <w:rFonts w:ascii="Calibri" w:hAnsi="Calibri" w:cs="Calibri"/>
          <w:b/>
          <w:bCs/>
          <w:color w:val="C00000"/>
          <w:sz w:val="20"/>
          <w:szCs w:val="20"/>
        </w:rPr>
        <w:t>s</w:t>
      </w:r>
      <w:r w:rsidRPr="00AE3D40">
        <w:rPr>
          <w:rFonts w:ascii="Calibri" w:hAnsi="Calibri" w:cs="Calibri"/>
          <w:b/>
          <w:bCs/>
          <w:color w:val="C00000"/>
          <w:sz w:val="20"/>
          <w:szCs w:val="20"/>
        </w:rPr>
        <w:t xml:space="preserve"> in </w:t>
      </w:r>
      <w:r>
        <w:rPr>
          <w:rFonts w:ascii="Calibri" w:hAnsi="Calibri" w:cs="Calibri"/>
          <w:b/>
          <w:bCs/>
          <w:color w:val="C00000"/>
          <w:sz w:val="20"/>
          <w:szCs w:val="20"/>
        </w:rPr>
        <w:t>r</w:t>
      </w:r>
      <w:r w:rsidRPr="00AE3D40">
        <w:rPr>
          <w:rFonts w:ascii="Calibri" w:hAnsi="Calibri" w:cs="Calibri"/>
          <w:b/>
          <w:bCs/>
          <w:color w:val="C00000"/>
          <w:sz w:val="20"/>
          <w:szCs w:val="20"/>
        </w:rPr>
        <w:t>ed:</w:t>
      </w:r>
      <w:r w:rsidRPr="00AE3D40">
        <w:rPr>
          <w:rFonts w:ascii="Calibri" w:hAnsi="Calibri" w:cs="Calibri"/>
          <w:b/>
          <w:bCs/>
          <w:sz w:val="20"/>
          <w:szCs w:val="20"/>
        </w:rPr>
        <w:t xml:space="preserve"> Used as indicators in the WV Flood Risk Index</w:t>
      </w:r>
    </w:p>
    <w:p w14:paraId="7F195851" w14:textId="77777777" w:rsidR="00482159" w:rsidRDefault="00482159" w:rsidP="00E42D65">
      <w:pPr>
        <w:tabs>
          <w:tab w:val="center" w:pos="7200"/>
        </w:tabs>
        <w:spacing w:after="0"/>
        <w:rPr>
          <w:rFonts w:ascii="Calibri" w:hAnsi="Calibri" w:cs="Calibri"/>
          <w:b/>
          <w:bCs/>
          <w:color w:val="FFFFFF" w:themeColor="background1"/>
          <w:sz w:val="28"/>
          <w:szCs w:val="28"/>
        </w:rPr>
      </w:pPr>
    </w:p>
    <w:p w14:paraId="5795FE64" w14:textId="77777777" w:rsidR="00482159" w:rsidRDefault="00482159" w:rsidP="00E42D65">
      <w:pPr>
        <w:tabs>
          <w:tab w:val="center" w:pos="7200"/>
        </w:tabs>
        <w:spacing w:after="0"/>
        <w:rPr>
          <w:rFonts w:ascii="Calibri" w:hAnsi="Calibri" w:cs="Calibri"/>
          <w:b/>
          <w:bCs/>
          <w:color w:val="FFFFFF" w:themeColor="background1"/>
          <w:sz w:val="28"/>
          <w:szCs w:val="28"/>
        </w:rPr>
      </w:pPr>
    </w:p>
    <w:p w14:paraId="1821DC19" w14:textId="77777777" w:rsidR="00482159" w:rsidRDefault="00482159" w:rsidP="00E42D65">
      <w:pPr>
        <w:tabs>
          <w:tab w:val="center" w:pos="7200"/>
        </w:tabs>
        <w:spacing w:after="0"/>
        <w:rPr>
          <w:rFonts w:ascii="Calibri" w:hAnsi="Calibri" w:cs="Calibri"/>
          <w:b/>
          <w:bCs/>
          <w:color w:val="FFFFFF" w:themeColor="background1"/>
          <w:sz w:val="28"/>
          <w:szCs w:val="28"/>
        </w:rPr>
      </w:pPr>
    </w:p>
    <w:p w14:paraId="7A9E5C5D" w14:textId="77777777" w:rsidR="00482159" w:rsidRDefault="00482159" w:rsidP="00E42D65">
      <w:pPr>
        <w:tabs>
          <w:tab w:val="center" w:pos="7200"/>
        </w:tabs>
        <w:spacing w:after="0"/>
        <w:rPr>
          <w:rFonts w:ascii="Calibri" w:hAnsi="Calibri" w:cs="Calibri"/>
          <w:b/>
          <w:bCs/>
          <w:color w:val="FFFFFF" w:themeColor="background1"/>
          <w:sz w:val="28"/>
          <w:szCs w:val="28"/>
        </w:rPr>
      </w:pPr>
    </w:p>
    <w:p w14:paraId="461CBD13" w14:textId="77777777" w:rsidR="00482159" w:rsidRDefault="00482159" w:rsidP="00E42D65">
      <w:pPr>
        <w:tabs>
          <w:tab w:val="center" w:pos="7200"/>
        </w:tabs>
        <w:spacing w:after="0"/>
        <w:rPr>
          <w:rFonts w:ascii="Calibri" w:hAnsi="Calibri" w:cs="Calibri"/>
          <w:b/>
          <w:bCs/>
          <w:color w:val="FFFFFF" w:themeColor="background1"/>
          <w:sz w:val="28"/>
          <w:szCs w:val="28"/>
        </w:rPr>
      </w:pPr>
    </w:p>
    <w:p w14:paraId="0D64E28D" w14:textId="77777777" w:rsidR="00482159" w:rsidRDefault="00482159" w:rsidP="00E42D65">
      <w:pPr>
        <w:tabs>
          <w:tab w:val="center" w:pos="7200"/>
        </w:tabs>
        <w:spacing w:after="0"/>
        <w:rPr>
          <w:rFonts w:ascii="Calibri" w:hAnsi="Calibri" w:cs="Calibri"/>
          <w:b/>
          <w:bCs/>
          <w:color w:val="FFFFFF" w:themeColor="background1"/>
          <w:sz w:val="28"/>
          <w:szCs w:val="28"/>
        </w:rPr>
      </w:pPr>
    </w:p>
    <w:p w14:paraId="17978A9C" w14:textId="77777777" w:rsidR="00482159" w:rsidRDefault="00482159" w:rsidP="00E42D65">
      <w:pPr>
        <w:tabs>
          <w:tab w:val="center" w:pos="7200"/>
        </w:tabs>
        <w:spacing w:after="0"/>
        <w:rPr>
          <w:rFonts w:ascii="Calibri" w:hAnsi="Calibri" w:cs="Calibri"/>
          <w:b/>
          <w:bCs/>
          <w:color w:val="FFFFFF" w:themeColor="background1"/>
          <w:sz w:val="28"/>
          <w:szCs w:val="28"/>
        </w:rPr>
      </w:pPr>
    </w:p>
    <w:p w14:paraId="302E1407" w14:textId="77777777" w:rsidR="00482159" w:rsidRDefault="00482159" w:rsidP="00E42D65">
      <w:pPr>
        <w:tabs>
          <w:tab w:val="center" w:pos="7200"/>
        </w:tabs>
        <w:spacing w:after="0"/>
        <w:rPr>
          <w:rFonts w:ascii="Calibri" w:hAnsi="Calibri" w:cs="Calibri"/>
          <w:b/>
          <w:bCs/>
          <w:color w:val="FFFFFF" w:themeColor="background1"/>
          <w:sz w:val="28"/>
          <w:szCs w:val="28"/>
        </w:rPr>
      </w:pPr>
    </w:p>
    <w:p w14:paraId="432F8F6E" w14:textId="77777777" w:rsidR="00482159" w:rsidRDefault="00482159" w:rsidP="00E42D65">
      <w:pPr>
        <w:tabs>
          <w:tab w:val="center" w:pos="7200"/>
        </w:tabs>
        <w:spacing w:after="0"/>
        <w:rPr>
          <w:rFonts w:ascii="Calibri" w:hAnsi="Calibri" w:cs="Calibri"/>
          <w:b/>
          <w:bCs/>
          <w:color w:val="FFFFFF" w:themeColor="background1"/>
          <w:sz w:val="28"/>
          <w:szCs w:val="28"/>
        </w:rPr>
      </w:pPr>
    </w:p>
    <w:p w14:paraId="15E84206" w14:textId="77777777" w:rsidR="00482159" w:rsidRDefault="00482159" w:rsidP="00E42D65">
      <w:pPr>
        <w:tabs>
          <w:tab w:val="center" w:pos="7200"/>
        </w:tabs>
        <w:spacing w:after="0"/>
        <w:rPr>
          <w:rFonts w:ascii="Calibri" w:hAnsi="Calibri" w:cs="Calibri"/>
          <w:b/>
          <w:bCs/>
          <w:color w:val="FFFFFF" w:themeColor="background1"/>
          <w:sz w:val="28"/>
          <w:szCs w:val="28"/>
        </w:rPr>
        <w:sectPr w:rsidR="00482159" w:rsidSect="009D28AC">
          <w:pgSz w:w="15840" w:h="12240" w:orient="landscape"/>
          <w:pgMar w:top="720" w:right="720" w:bottom="720" w:left="720" w:header="720" w:footer="0" w:gutter="0"/>
          <w:cols w:space="720"/>
          <w:docGrid w:linePitch="360"/>
        </w:sectPr>
      </w:pPr>
    </w:p>
    <w:tbl>
      <w:tblPr>
        <w:tblW w:w="146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2880"/>
        <w:gridCol w:w="1800"/>
        <w:gridCol w:w="6120"/>
        <w:gridCol w:w="1080"/>
        <w:gridCol w:w="990"/>
      </w:tblGrid>
      <w:tr w:rsidR="00B30324" w:rsidRPr="00482159" w14:paraId="386AB8F3" w14:textId="77777777" w:rsidTr="009938FC">
        <w:trPr>
          <w:trHeight w:val="43"/>
        </w:trPr>
        <w:tc>
          <w:tcPr>
            <w:tcW w:w="1790" w:type="dxa"/>
            <w:shd w:val="clear" w:color="auto" w:fill="808080" w:themeFill="background1" w:themeFillShade="80"/>
            <w:vAlign w:val="center"/>
          </w:tcPr>
          <w:p w14:paraId="208A3C20" w14:textId="73A8C7FE" w:rsidR="00B30324" w:rsidRPr="00482159" w:rsidRDefault="00B30324" w:rsidP="00B30324">
            <w:pPr>
              <w:spacing w:after="0" w:line="240" w:lineRule="auto"/>
              <w:jc w:val="center"/>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Category</w:t>
            </w:r>
          </w:p>
        </w:tc>
        <w:tc>
          <w:tcPr>
            <w:tcW w:w="2880" w:type="dxa"/>
            <w:shd w:val="clear" w:color="auto" w:fill="808080" w:themeFill="background1" w:themeFillShade="80"/>
            <w:vAlign w:val="center"/>
          </w:tcPr>
          <w:p w14:paraId="7231634D" w14:textId="2D0D44D9" w:rsidR="00B30324" w:rsidRPr="00482159" w:rsidRDefault="00B30324" w:rsidP="00B30324">
            <w:pPr>
              <w:spacing w:after="0" w:line="240" w:lineRule="auto"/>
              <w:jc w:val="center"/>
              <w:rPr>
                <w:rFonts w:ascii="Calibri" w:eastAsia="Times New Roman" w:hAnsi="Calibri" w:cs="Calibri"/>
                <w:b/>
                <w:bCs/>
                <w:color w:val="C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Variable Name</w:t>
            </w:r>
          </w:p>
        </w:tc>
        <w:tc>
          <w:tcPr>
            <w:tcW w:w="1800" w:type="dxa"/>
            <w:shd w:val="clear" w:color="auto" w:fill="808080" w:themeFill="background1" w:themeFillShade="80"/>
            <w:noWrap/>
            <w:vAlign w:val="center"/>
          </w:tcPr>
          <w:p w14:paraId="6BBB6C58" w14:textId="7117101F" w:rsidR="00B30324" w:rsidRPr="00482159" w:rsidRDefault="00B30324" w:rsidP="00B30324">
            <w:pPr>
              <w:spacing w:after="0" w:line="240" w:lineRule="auto"/>
              <w:jc w:val="center"/>
              <w:rPr>
                <w:rFonts w:ascii="Calibri" w:eastAsia="Times New Roman" w:hAnsi="Calibri" w:cs="Calibri"/>
                <w:color w:val="C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Variable Code</w:t>
            </w:r>
          </w:p>
        </w:tc>
        <w:tc>
          <w:tcPr>
            <w:tcW w:w="6120" w:type="dxa"/>
            <w:shd w:val="clear" w:color="auto" w:fill="808080" w:themeFill="background1" w:themeFillShade="80"/>
            <w:vAlign w:val="center"/>
          </w:tcPr>
          <w:p w14:paraId="1038510D" w14:textId="1CD2668E" w:rsidR="00B30324" w:rsidRPr="00482159" w:rsidRDefault="00B30324" w:rsidP="00B30324">
            <w:pPr>
              <w:spacing w:after="0" w:line="240" w:lineRule="auto"/>
              <w:jc w:val="center"/>
              <w:rPr>
                <w:rFonts w:ascii="Calibri" w:eastAsia="Times New Roman" w:hAnsi="Calibri" w:cs="Calibri"/>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Short Description</w:t>
            </w:r>
          </w:p>
        </w:tc>
        <w:tc>
          <w:tcPr>
            <w:tcW w:w="1080" w:type="dxa"/>
            <w:shd w:val="clear" w:color="auto" w:fill="808080" w:themeFill="background1" w:themeFillShade="80"/>
            <w:noWrap/>
            <w:vAlign w:val="center"/>
          </w:tcPr>
          <w:p w14:paraId="5B8A148C" w14:textId="4EB521A3" w:rsidR="00B30324" w:rsidRPr="00482159" w:rsidRDefault="00B30324" w:rsidP="00B30324">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Unit</w:t>
            </w:r>
            <w:r>
              <w:rPr>
                <w:rFonts w:ascii="Calibri" w:eastAsia="Times New Roman" w:hAnsi="Calibri" w:cs="Calibri"/>
                <w:b/>
                <w:bCs/>
                <w:color w:val="FFFFFF" w:themeColor="background1"/>
                <w:kern w:val="0"/>
                <w:sz w:val="20"/>
                <w:szCs w:val="20"/>
                <w14:ligatures w14:val="none"/>
              </w:rPr>
              <w:t>s</w:t>
            </w:r>
          </w:p>
        </w:tc>
        <w:tc>
          <w:tcPr>
            <w:tcW w:w="990" w:type="dxa"/>
            <w:shd w:val="clear" w:color="auto" w:fill="808080" w:themeFill="background1" w:themeFillShade="80"/>
            <w:noWrap/>
            <w:vAlign w:val="center"/>
          </w:tcPr>
          <w:p w14:paraId="5B431ADF" w14:textId="15D85211" w:rsidR="00B30324" w:rsidRPr="00482159" w:rsidRDefault="00B30324" w:rsidP="00B30324">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Data Type</w:t>
            </w:r>
          </w:p>
        </w:tc>
      </w:tr>
      <w:tr w:rsidR="00B30324" w:rsidRPr="00482159" w14:paraId="43DEEFA9" w14:textId="77777777" w:rsidTr="00B30324">
        <w:trPr>
          <w:trHeight w:val="288"/>
        </w:trPr>
        <w:tc>
          <w:tcPr>
            <w:tcW w:w="1790" w:type="dxa"/>
            <w:vMerge w:val="restart"/>
            <w:shd w:val="clear" w:color="000000" w:fill="FCE4D6"/>
            <w:vAlign w:val="center"/>
            <w:hideMark/>
          </w:tcPr>
          <w:p w14:paraId="22DA5FC6" w14:textId="77777777" w:rsidR="0084405A" w:rsidRDefault="00B30324" w:rsidP="0084405A">
            <w:pPr>
              <w:spacing w:after="0" w:line="240" w:lineRule="auto"/>
              <w:jc w:val="center"/>
              <w:rPr>
                <w:rFonts w:ascii="Calibri" w:eastAsia="Times New Roman" w:hAnsi="Calibri" w:cs="Calibri"/>
                <w:b/>
                <w:bCs/>
                <w:color w:val="000000"/>
                <w:kern w:val="0"/>
                <w:sz w:val="20"/>
                <w:szCs w:val="20"/>
                <w14:ligatures w14:val="none"/>
              </w:rPr>
            </w:pPr>
            <w:r w:rsidRPr="00482159">
              <w:rPr>
                <w:rFonts w:ascii="Calibri" w:eastAsia="Times New Roman" w:hAnsi="Calibri" w:cs="Calibri"/>
                <w:b/>
                <w:bCs/>
                <w:color w:val="000000"/>
                <w:kern w:val="0"/>
                <w:sz w:val="20"/>
                <w:szCs w:val="20"/>
                <w14:ligatures w14:val="none"/>
              </w:rPr>
              <w:t>(2) BUILDING EXPOSURE</w:t>
            </w:r>
          </w:p>
          <w:p w14:paraId="749962EC" w14:textId="485FEB80" w:rsidR="00B30324" w:rsidRPr="00482159" w:rsidRDefault="00B30324" w:rsidP="0084405A">
            <w:pPr>
              <w:spacing w:after="0" w:line="240" w:lineRule="auto"/>
              <w:jc w:val="center"/>
              <w:rPr>
                <w:rFonts w:ascii="Calibri" w:eastAsia="Times New Roman" w:hAnsi="Calibri" w:cs="Calibri"/>
                <w:b/>
                <w:bCs/>
                <w:color w:val="000000"/>
                <w:kern w:val="0"/>
                <w:sz w:val="20"/>
                <w:szCs w:val="20"/>
                <w14:ligatures w14:val="none"/>
              </w:rPr>
            </w:pPr>
            <w:r w:rsidRPr="00482159">
              <w:rPr>
                <w:rFonts w:ascii="Calibri" w:eastAsia="Times New Roman" w:hAnsi="Calibri" w:cs="Calibri"/>
                <w:b/>
                <w:bCs/>
                <w:color w:val="000000"/>
                <w:kern w:val="0"/>
                <w:sz w:val="20"/>
                <w:szCs w:val="20"/>
                <w14:ligatures w14:val="none"/>
              </w:rPr>
              <w:t>(BE)</w:t>
            </w:r>
          </w:p>
        </w:tc>
        <w:tc>
          <w:tcPr>
            <w:tcW w:w="2880" w:type="dxa"/>
            <w:shd w:val="clear" w:color="auto" w:fill="auto"/>
            <w:vAlign w:val="center"/>
            <w:hideMark/>
          </w:tcPr>
          <w:p w14:paraId="3B74FCF5" w14:textId="77777777" w:rsidR="00B30324" w:rsidRPr="00482159" w:rsidRDefault="00B30324" w:rsidP="00B30324">
            <w:pPr>
              <w:spacing w:after="0" w:line="240" w:lineRule="auto"/>
              <w:rPr>
                <w:rFonts w:ascii="Calibri" w:eastAsia="Times New Roman" w:hAnsi="Calibri" w:cs="Calibri"/>
                <w:b/>
                <w:bCs/>
                <w:color w:val="C00000"/>
                <w:kern w:val="0"/>
                <w:sz w:val="20"/>
                <w:szCs w:val="20"/>
                <w14:ligatures w14:val="none"/>
              </w:rPr>
            </w:pPr>
            <w:r w:rsidRPr="00482159">
              <w:rPr>
                <w:rFonts w:ascii="Calibri" w:eastAsia="Times New Roman" w:hAnsi="Calibri" w:cs="Calibri"/>
                <w:b/>
                <w:bCs/>
                <w:color w:val="C00000"/>
                <w:kern w:val="0"/>
                <w:sz w:val="20"/>
                <w:szCs w:val="20"/>
                <w14:ligatures w14:val="none"/>
              </w:rPr>
              <w:t>Building Floodplain Count</w:t>
            </w:r>
          </w:p>
        </w:tc>
        <w:tc>
          <w:tcPr>
            <w:tcW w:w="1800" w:type="dxa"/>
            <w:shd w:val="clear" w:color="auto" w:fill="auto"/>
            <w:noWrap/>
            <w:vAlign w:val="center"/>
            <w:hideMark/>
          </w:tcPr>
          <w:p w14:paraId="12191B59" w14:textId="77777777" w:rsidR="00B30324" w:rsidRPr="00482159" w:rsidRDefault="00B30324" w:rsidP="00B30324">
            <w:pPr>
              <w:spacing w:after="0" w:line="240" w:lineRule="auto"/>
              <w:jc w:val="center"/>
              <w:rPr>
                <w:rFonts w:ascii="Calibri" w:eastAsia="Times New Roman" w:hAnsi="Calibri" w:cs="Calibri"/>
                <w:color w:val="C00000"/>
                <w:kern w:val="0"/>
                <w:sz w:val="20"/>
                <w:szCs w:val="20"/>
                <w14:ligatures w14:val="none"/>
              </w:rPr>
            </w:pPr>
            <w:r w:rsidRPr="00482159">
              <w:rPr>
                <w:rFonts w:ascii="Calibri" w:eastAsia="Times New Roman" w:hAnsi="Calibri" w:cs="Calibri"/>
                <w:color w:val="C00000"/>
                <w:kern w:val="0"/>
                <w:sz w:val="20"/>
                <w:szCs w:val="20"/>
                <w14:ligatures w14:val="none"/>
              </w:rPr>
              <w:t>BLDG_SFHA</w:t>
            </w:r>
          </w:p>
        </w:tc>
        <w:tc>
          <w:tcPr>
            <w:tcW w:w="6120" w:type="dxa"/>
            <w:shd w:val="clear" w:color="auto" w:fill="auto"/>
            <w:vAlign w:val="center"/>
            <w:hideMark/>
          </w:tcPr>
          <w:p w14:paraId="683ADEBA" w14:textId="77777777" w:rsidR="00B30324" w:rsidRPr="00482159" w:rsidRDefault="00B30324" w:rsidP="00B30324">
            <w:pPr>
              <w:spacing w:after="0" w:line="240" w:lineRule="auto"/>
              <w:rPr>
                <w:rFonts w:ascii="Calibri" w:eastAsia="Times New Roman" w:hAnsi="Calibri" w:cs="Calibri"/>
                <w:kern w:val="0"/>
                <w:sz w:val="20"/>
                <w:szCs w:val="20"/>
                <w14:ligatures w14:val="none"/>
              </w:rPr>
            </w:pPr>
            <w:r w:rsidRPr="00482159">
              <w:rPr>
                <w:rFonts w:ascii="Calibri" w:eastAsia="Times New Roman" w:hAnsi="Calibri" w:cs="Calibri"/>
                <w:kern w:val="0"/>
                <w:sz w:val="20"/>
                <w:szCs w:val="20"/>
                <w14:ligatures w14:val="none"/>
              </w:rPr>
              <w:t>Building count in Special Flood Hazard Area including Effective, New Preliminary, and Draft floodplains (excluding the mapped-out structures)</w:t>
            </w:r>
          </w:p>
        </w:tc>
        <w:tc>
          <w:tcPr>
            <w:tcW w:w="1080" w:type="dxa"/>
            <w:shd w:val="clear" w:color="auto" w:fill="auto"/>
            <w:noWrap/>
            <w:vAlign w:val="center"/>
            <w:hideMark/>
          </w:tcPr>
          <w:p w14:paraId="357F64A8" w14:textId="77777777" w:rsidR="00B30324" w:rsidRPr="00482159" w:rsidRDefault="00B30324" w:rsidP="00B30324">
            <w:pPr>
              <w:spacing w:after="0" w:line="240" w:lineRule="auto"/>
              <w:jc w:val="center"/>
              <w:rPr>
                <w:rFonts w:ascii="Calibri" w:eastAsia="Times New Roman" w:hAnsi="Calibri" w:cs="Calibri"/>
                <w:color w:val="000000"/>
                <w:kern w:val="0"/>
                <w:sz w:val="20"/>
                <w:szCs w:val="20"/>
                <w14:ligatures w14:val="none"/>
              </w:rPr>
            </w:pPr>
            <w:r w:rsidRPr="00482159">
              <w:rPr>
                <w:rFonts w:ascii="Calibri" w:eastAsia="Times New Roman" w:hAnsi="Calibri" w:cs="Calibri"/>
                <w:color w:val="000000"/>
                <w:kern w:val="0"/>
                <w:sz w:val="20"/>
                <w:szCs w:val="20"/>
                <w14:ligatures w14:val="none"/>
              </w:rPr>
              <w:t>#</w:t>
            </w:r>
          </w:p>
        </w:tc>
        <w:tc>
          <w:tcPr>
            <w:tcW w:w="990" w:type="dxa"/>
            <w:shd w:val="clear" w:color="auto" w:fill="auto"/>
            <w:noWrap/>
            <w:vAlign w:val="center"/>
            <w:hideMark/>
          </w:tcPr>
          <w:p w14:paraId="734547C3" w14:textId="77777777" w:rsidR="00B30324" w:rsidRPr="00482159" w:rsidRDefault="00B30324" w:rsidP="00B30324">
            <w:pPr>
              <w:spacing w:after="0" w:line="240" w:lineRule="auto"/>
              <w:jc w:val="center"/>
              <w:rPr>
                <w:rFonts w:ascii="Calibri" w:eastAsia="Times New Roman" w:hAnsi="Calibri" w:cs="Calibri"/>
                <w:color w:val="000000"/>
                <w:kern w:val="0"/>
                <w:sz w:val="20"/>
                <w:szCs w:val="20"/>
                <w14:ligatures w14:val="none"/>
              </w:rPr>
            </w:pPr>
            <w:r w:rsidRPr="00482159">
              <w:rPr>
                <w:rFonts w:ascii="Calibri" w:eastAsia="Times New Roman" w:hAnsi="Calibri" w:cs="Calibri"/>
                <w:color w:val="000000"/>
                <w:kern w:val="0"/>
                <w:sz w:val="20"/>
                <w:szCs w:val="20"/>
                <w14:ligatures w14:val="none"/>
              </w:rPr>
              <w:t>Numeric</w:t>
            </w:r>
          </w:p>
        </w:tc>
      </w:tr>
      <w:tr w:rsidR="00B30324" w:rsidRPr="00482159" w14:paraId="4067EC61" w14:textId="77777777" w:rsidTr="009938FC">
        <w:trPr>
          <w:trHeight w:val="43"/>
        </w:trPr>
        <w:tc>
          <w:tcPr>
            <w:tcW w:w="1790" w:type="dxa"/>
            <w:vMerge/>
            <w:vAlign w:val="center"/>
            <w:hideMark/>
          </w:tcPr>
          <w:p w14:paraId="5A9D0EEB" w14:textId="77777777" w:rsidR="00B30324" w:rsidRPr="00482159" w:rsidRDefault="00B30324" w:rsidP="00B30324">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5652361F" w14:textId="77777777" w:rsidR="00B30324" w:rsidRPr="00482159" w:rsidRDefault="00B30324" w:rsidP="00B30324">
            <w:pPr>
              <w:spacing w:after="0" w:line="240" w:lineRule="auto"/>
              <w:rPr>
                <w:rFonts w:ascii="Calibri" w:eastAsia="Times New Roman" w:hAnsi="Calibri" w:cs="Calibri"/>
                <w:b/>
                <w:bCs/>
                <w:color w:val="C00000"/>
                <w:kern w:val="0"/>
                <w:sz w:val="20"/>
                <w:szCs w:val="20"/>
                <w14:ligatures w14:val="none"/>
              </w:rPr>
            </w:pPr>
            <w:r w:rsidRPr="00482159">
              <w:rPr>
                <w:rFonts w:ascii="Calibri" w:eastAsia="Times New Roman" w:hAnsi="Calibri" w:cs="Calibri"/>
                <w:b/>
                <w:bCs/>
                <w:color w:val="C00000"/>
                <w:kern w:val="0"/>
                <w:sz w:val="20"/>
                <w:szCs w:val="20"/>
                <w14:ligatures w14:val="none"/>
              </w:rPr>
              <w:t>Building Floodway Count</w:t>
            </w:r>
          </w:p>
        </w:tc>
        <w:tc>
          <w:tcPr>
            <w:tcW w:w="1800" w:type="dxa"/>
            <w:shd w:val="clear" w:color="auto" w:fill="auto"/>
            <w:noWrap/>
            <w:vAlign w:val="center"/>
            <w:hideMark/>
          </w:tcPr>
          <w:p w14:paraId="2AF31A8E" w14:textId="77777777" w:rsidR="00B30324" w:rsidRPr="00482159" w:rsidRDefault="00B30324" w:rsidP="00B30324">
            <w:pPr>
              <w:spacing w:after="0" w:line="240" w:lineRule="auto"/>
              <w:jc w:val="center"/>
              <w:rPr>
                <w:rFonts w:ascii="Calibri" w:eastAsia="Times New Roman" w:hAnsi="Calibri" w:cs="Calibri"/>
                <w:color w:val="C00000"/>
                <w:kern w:val="0"/>
                <w:sz w:val="20"/>
                <w:szCs w:val="20"/>
                <w14:ligatures w14:val="none"/>
              </w:rPr>
            </w:pPr>
            <w:r w:rsidRPr="00482159">
              <w:rPr>
                <w:rFonts w:ascii="Calibri" w:eastAsia="Times New Roman" w:hAnsi="Calibri" w:cs="Calibri"/>
                <w:color w:val="C00000"/>
                <w:kern w:val="0"/>
                <w:sz w:val="20"/>
                <w:szCs w:val="20"/>
                <w14:ligatures w14:val="none"/>
              </w:rPr>
              <w:t>BLDG_FLDWAY</w:t>
            </w:r>
          </w:p>
        </w:tc>
        <w:tc>
          <w:tcPr>
            <w:tcW w:w="6120" w:type="dxa"/>
            <w:shd w:val="clear" w:color="auto" w:fill="auto"/>
            <w:vAlign w:val="center"/>
            <w:hideMark/>
          </w:tcPr>
          <w:p w14:paraId="4B4E8484" w14:textId="77777777" w:rsidR="00B30324" w:rsidRPr="00482159" w:rsidRDefault="00B30324" w:rsidP="00B30324">
            <w:pPr>
              <w:spacing w:after="0" w:line="240" w:lineRule="auto"/>
              <w:rPr>
                <w:rFonts w:ascii="Calibri" w:eastAsia="Times New Roman" w:hAnsi="Calibri" w:cs="Calibri"/>
                <w:kern w:val="0"/>
                <w:sz w:val="20"/>
                <w:szCs w:val="20"/>
                <w14:ligatures w14:val="none"/>
              </w:rPr>
            </w:pPr>
            <w:r w:rsidRPr="00482159">
              <w:rPr>
                <w:rFonts w:ascii="Calibri" w:eastAsia="Times New Roman" w:hAnsi="Calibri" w:cs="Calibri"/>
                <w:kern w:val="0"/>
                <w:sz w:val="20"/>
                <w:szCs w:val="20"/>
                <w14:ligatures w14:val="none"/>
              </w:rPr>
              <w:t>Building count in Floodway (Preliminary or Draft)</w:t>
            </w:r>
          </w:p>
        </w:tc>
        <w:tc>
          <w:tcPr>
            <w:tcW w:w="1080" w:type="dxa"/>
            <w:shd w:val="clear" w:color="auto" w:fill="auto"/>
            <w:noWrap/>
            <w:vAlign w:val="center"/>
            <w:hideMark/>
          </w:tcPr>
          <w:p w14:paraId="1E3E8802" w14:textId="77777777" w:rsidR="00B30324" w:rsidRPr="00482159" w:rsidRDefault="00B30324" w:rsidP="00B30324">
            <w:pPr>
              <w:spacing w:after="0" w:line="240" w:lineRule="auto"/>
              <w:jc w:val="center"/>
              <w:rPr>
                <w:rFonts w:ascii="Calibri" w:eastAsia="Times New Roman" w:hAnsi="Calibri" w:cs="Calibri"/>
                <w:color w:val="000000"/>
                <w:kern w:val="0"/>
                <w:sz w:val="20"/>
                <w:szCs w:val="20"/>
                <w14:ligatures w14:val="none"/>
              </w:rPr>
            </w:pPr>
            <w:r w:rsidRPr="00482159">
              <w:rPr>
                <w:rFonts w:ascii="Calibri" w:eastAsia="Times New Roman" w:hAnsi="Calibri" w:cs="Calibri"/>
                <w:color w:val="000000"/>
                <w:kern w:val="0"/>
                <w:sz w:val="20"/>
                <w:szCs w:val="20"/>
                <w14:ligatures w14:val="none"/>
              </w:rPr>
              <w:t>#</w:t>
            </w:r>
          </w:p>
        </w:tc>
        <w:tc>
          <w:tcPr>
            <w:tcW w:w="990" w:type="dxa"/>
            <w:shd w:val="clear" w:color="auto" w:fill="auto"/>
            <w:noWrap/>
            <w:vAlign w:val="center"/>
            <w:hideMark/>
          </w:tcPr>
          <w:p w14:paraId="5FF47636" w14:textId="77777777" w:rsidR="00B30324" w:rsidRPr="00482159" w:rsidRDefault="00B30324" w:rsidP="00B30324">
            <w:pPr>
              <w:spacing w:after="0" w:line="240" w:lineRule="auto"/>
              <w:jc w:val="center"/>
              <w:rPr>
                <w:rFonts w:ascii="Calibri" w:eastAsia="Times New Roman" w:hAnsi="Calibri" w:cs="Calibri"/>
                <w:color w:val="000000"/>
                <w:kern w:val="0"/>
                <w:sz w:val="20"/>
                <w:szCs w:val="20"/>
                <w14:ligatures w14:val="none"/>
              </w:rPr>
            </w:pPr>
            <w:r w:rsidRPr="00482159">
              <w:rPr>
                <w:rFonts w:ascii="Calibri" w:eastAsia="Times New Roman" w:hAnsi="Calibri" w:cs="Calibri"/>
                <w:color w:val="000000"/>
                <w:kern w:val="0"/>
                <w:sz w:val="20"/>
                <w:szCs w:val="20"/>
                <w14:ligatures w14:val="none"/>
              </w:rPr>
              <w:t>Numeric</w:t>
            </w:r>
          </w:p>
        </w:tc>
      </w:tr>
      <w:tr w:rsidR="00B30324" w:rsidRPr="00482159" w14:paraId="573CE0B0" w14:textId="77777777" w:rsidTr="00B30324">
        <w:trPr>
          <w:trHeight w:val="288"/>
        </w:trPr>
        <w:tc>
          <w:tcPr>
            <w:tcW w:w="1790" w:type="dxa"/>
            <w:vMerge/>
            <w:vAlign w:val="center"/>
            <w:hideMark/>
          </w:tcPr>
          <w:p w14:paraId="6DE41B41" w14:textId="77777777" w:rsidR="00B30324" w:rsidRPr="00482159" w:rsidRDefault="00B30324" w:rsidP="00B30324">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62F67A88" w14:textId="77777777" w:rsidR="00B30324" w:rsidRPr="00482159" w:rsidRDefault="00B30324" w:rsidP="00B30324">
            <w:pPr>
              <w:spacing w:after="0" w:line="240" w:lineRule="auto"/>
              <w:rPr>
                <w:rFonts w:ascii="Calibri" w:eastAsia="Times New Roman" w:hAnsi="Calibri" w:cs="Calibri"/>
                <w:b/>
                <w:bCs/>
                <w:color w:val="C00000"/>
                <w:kern w:val="0"/>
                <w:sz w:val="20"/>
                <w:szCs w:val="20"/>
                <w14:ligatures w14:val="none"/>
              </w:rPr>
            </w:pPr>
            <w:r w:rsidRPr="00482159">
              <w:rPr>
                <w:rFonts w:ascii="Calibri" w:eastAsia="Times New Roman" w:hAnsi="Calibri" w:cs="Calibri"/>
                <w:b/>
                <w:bCs/>
                <w:color w:val="C00000"/>
                <w:kern w:val="0"/>
                <w:sz w:val="20"/>
                <w:szCs w:val="20"/>
                <w14:ligatures w14:val="none"/>
              </w:rPr>
              <w:t>Building Floodplain Ratio</w:t>
            </w:r>
          </w:p>
        </w:tc>
        <w:tc>
          <w:tcPr>
            <w:tcW w:w="1800" w:type="dxa"/>
            <w:shd w:val="clear" w:color="auto" w:fill="auto"/>
            <w:noWrap/>
            <w:vAlign w:val="center"/>
            <w:hideMark/>
          </w:tcPr>
          <w:p w14:paraId="24C79F3B" w14:textId="77777777" w:rsidR="00B30324" w:rsidRPr="00482159" w:rsidRDefault="00B30324" w:rsidP="00B30324">
            <w:pPr>
              <w:spacing w:after="0" w:line="240" w:lineRule="auto"/>
              <w:jc w:val="center"/>
              <w:rPr>
                <w:rFonts w:ascii="Calibri" w:eastAsia="Times New Roman" w:hAnsi="Calibri" w:cs="Calibri"/>
                <w:color w:val="C00000"/>
                <w:kern w:val="0"/>
                <w:sz w:val="20"/>
                <w:szCs w:val="20"/>
                <w14:ligatures w14:val="none"/>
              </w:rPr>
            </w:pPr>
            <w:r w:rsidRPr="00482159">
              <w:rPr>
                <w:rFonts w:ascii="Calibri" w:eastAsia="Times New Roman" w:hAnsi="Calibri" w:cs="Calibri"/>
                <w:color w:val="C00000"/>
                <w:kern w:val="0"/>
                <w:sz w:val="20"/>
                <w:szCs w:val="20"/>
                <w14:ligatures w14:val="none"/>
              </w:rPr>
              <w:t>BLDG_SFHA_RT</w:t>
            </w:r>
          </w:p>
        </w:tc>
        <w:tc>
          <w:tcPr>
            <w:tcW w:w="6120" w:type="dxa"/>
            <w:shd w:val="clear" w:color="auto" w:fill="auto"/>
            <w:vAlign w:val="center"/>
            <w:hideMark/>
          </w:tcPr>
          <w:p w14:paraId="19345C86" w14:textId="77777777" w:rsidR="00B30324" w:rsidRPr="00482159" w:rsidRDefault="00B30324" w:rsidP="00B30324">
            <w:pPr>
              <w:spacing w:after="0" w:line="240" w:lineRule="auto"/>
              <w:rPr>
                <w:rFonts w:ascii="Calibri" w:eastAsia="Times New Roman" w:hAnsi="Calibri" w:cs="Calibri"/>
                <w:kern w:val="0"/>
                <w:sz w:val="20"/>
                <w:szCs w:val="20"/>
                <w14:ligatures w14:val="none"/>
              </w:rPr>
            </w:pPr>
            <w:r w:rsidRPr="00482159">
              <w:rPr>
                <w:rFonts w:ascii="Calibri" w:eastAsia="Times New Roman" w:hAnsi="Calibri" w:cs="Calibri"/>
                <w:kern w:val="0"/>
                <w:sz w:val="20"/>
                <w:szCs w:val="20"/>
                <w14:ligatures w14:val="none"/>
              </w:rPr>
              <w:t>Percentage of floodplain buildings (in High-Risk* (100-yr) Effective or Advisory Floodplains) to total buildings</w:t>
            </w:r>
          </w:p>
        </w:tc>
        <w:tc>
          <w:tcPr>
            <w:tcW w:w="1080" w:type="dxa"/>
            <w:shd w:val="clear" w:color="auto" w:fill="auto"/>
            <w:noWrap/>
            <w:vAlign w:val="center"/>
            <w:hideMark/>
          </w:tcPr>
          <w:p w14:paraId="08CE3C1A" w14:textId="77777777" w:rsidR="00B30324" w:rsidRPr="00482159" w:rsidRDefault="00B30324" w:rsidP="00B30324">
            <w:pPr>
              <w:spacing w:after="0" w:line="240" w:lineRule="auto"/>
              <w:jc w:val="center"/>
              <w:rPr>
                <w:rFonts w:ascii="Calibri" w:eastAsia="Times New Roman" w:hAnsi="Calibri" w:cs="Calibri"/>
                <w:color w:val="000000"/>
                <w:kern w:val="0"/>
                <w:sz w:val="20"/>
                <w:szCs w:val="20"/>
                <w14:ligatures w14:val="none"/>
              </w:rPr>
            </w:pPr>
            <w:r w:rsidRPr="00482159">
              <w:rPr>
                <w:rFonts w:ascii="Calibri" w:eastAsia="Times New Roman" w:hAnsi="Calibri" w:cs="Calibri"/>
                <w:color w:val="000000"/>
                <w:kern w:val="0"/>
                <w:sz w:val="20"/>
                <w:szCs w:val="20"/>
                <w14:ligatures w14:val="none"/>
              </w:rPr>
              <w:t>%</w:t>
            </w:r>
          </w:p>
        </w:tc>
        <w:tc>
          <w:tcPr>
            <w:tcW w:w="990" w:type="dxa"/>
            <w:shd w:val="clear" w:color="auto" w:fill="auto"/>
            <w:noWrap/>
            <w:vAlign w:val="center"/>
            <w:hideMark/>
          </w:tcPr>
          <w:p w14:paraId="6AE4667E" w14:textId="77777777" w:rsidR="00B30324" w:rsidRPr="00482159" w:rsidRDefault="00B30324" w:rsidP="00B30324">
            <w:pPr>
              <w:spacing w:after="0" w:line="240" w:lineRule="auto"/>
              <w:jc w:val="center"/>
              <w:rPr>
                <w:rFonts w:ascii="Calibri" w:eastAsia="Times New Roman" w:hAnsi="Calibri" w:cs="Calibri"/>
                <w:color w:val="000000"/>
                <w:kern w:val="0"/>
                <w:sz w:val="20"/>
                <w:szCs w:val="20"/>
                <w14:ligatures w14:val="none"/>
              </w:rPr>
            </w:pPr>
            <w:r w:rsidRPr="00482159">
              <w:rPr>
                <w:rFonts w:ascii="Calibri" w:eastAsia="Times New Roman" w:hAnsi="Calibri" w:cs="Calibri"/>
                <w:color w:val="000000"/>
                <w:kern w:val="0"/>
                <w:sz w:val="20"/>
                <w:szCs w:val="20"/>
                <w14:ligatures w14:val="none"/>
              </w:rPr>
              <w:t>Numeric</w:t>
            </w:r>
          </w:p>
        </w:tc>
      </w:tr>
      <w:tr w:rsidR="00B30324" w:rsidRPr="00482159" w14:paraId="0194F6C2" w14:textId="77777777" w:rsidTr="00B30324">
        <w:trPr>
          <w:trHeight w:val="288"/>
        </w:trPr>
        <w:tc>
          <w:tcPr>
            <w:tcW w:w="1790" w:type="dxa"/>
            <w:vMerge/>
            <w:vAlign w:val="center"/>
            <w:hideMark/>
          </w:tcPr>
          <w:p w14:paraId="5584B5F3" w14:textId="77777777" w:rsidR="00B30324" w:rsidRPr="00482159" w:rsidRDefault="00B30324" w:rsidP="00B30324">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5F450856" w14:textId="77777777" w:rsidR="00B30324" w:rsidRPr="00482159" w:rsidRDefault="00B30324" w:rsidP="00B30324">
            <w:pPr>
              <w:spacing w:after="0" w:line="240" w:lineRule="auto"/>
              <w:rPr>
                <w:rFonts w:ascii="Calibri" w:eastAsia="Times New Roman" w:hAnsi="Calibri" w:cs="Calibri"/>
                <w:b/>
                <w:bCs/>
                <w:color w:val="C00000"/>
                <w:kern w:val="0"/>
                <w:sz w:val="20"/>
                <w:szCs w:val="20"/>
                <w14:ligatures w14:val="none"/>
              </w:rPr>
            </w:pPr>
            <w:r w:rsidRPr="00482159">
              <w:rPr>
                <w:rFonts w:ascii="Calibri" w:eastAsia="Times New Roman" w:hAnsi="Calibri" w:cs="Calibri"/>
                <w:b/>
                <w:bCs/>
                <w:color w:val="C00000"/>
                <w:kern w:val="0"/>
                <w:sz w:val="20"/>
                <w:szCs w:val="20"/>
                <w14:ligatures w14:val="none"/>
              </w:rPr>
              <w:t>Building Density</w:t>
            </w:r>
          </w:p>
        </w:tc>
        <w:tc>
          <w:tcPr>
            <w:tcW w:w="1800" w:type="dxa"/>
            <w:shd w:val="clear" w:color="auto" w:fill="auto"/>
            <w:noWrap/>
            <w:vAlign w:val="center"/>
            <w:hideMark/>
          </w:tcPr>
          <w:p w14:paraId="765DBC02" w14:textId="77777777" w:rsidR="00B30324" w:rsidRPr="00482159" w:rsidRDefault="00B30324" w:rsidP="00B30324">
            <w:pPr>
              <w:spacing w:after="0" w:line="240" w:lineRule="auto"/>
              <w:jc w:val="center"/>
              <w:rPr>
                <w:rFonts w:ascii="Calibri" w:eastAsia="Times New Roman" w:hAnsi="Calibri" w:cs="Calibri"/>
                <w:color w:val="C00000"/>
                <w:kern w:val="0"/>
                <w:sz w:val="20"/>
                <w:szCs w:val="20"/>
                <w14:ligatures w14:val="none"/>
              </w:rPr>
            </w:pPr>
            <w:r w:rsidRPr="00482159">
              <w:rPr>
                <w:rFonts w:ascii="Calibri" w:eastAsia="Times New Roman" w:hAnsi="Calibri" w:cs="Calibri"/>
                <w:color w:val="C00000"/>
                <w:kern w:val="0"/>
                <w:sz w:val="20"/>
                <w:szCs w:val="20"/>
                <w14:ligatures w14:val="none"/>
              </w:rPr>
              <w:t>BLDG_DENS</w:t>
            </w:r>
          </w:p>
        </w:tc>
        <w:tc>
          <w:tcPr>
            <w:tcW w:w="6120" w:type="dxa"/>
            <w:shd w:val="clear" w:color="auto" w:fill="auto"/>
            <w:vAlign w:val="center"/>
            <w:hideMark/>
          </w:tcPr>
          <w:p w14:paraId="050280BB" w14:textId="77777777" w:rsidR="00B30324" w:rsidRPr="00482159" w:rsidRDefault="00B30324" w:rsidP="00B30324">
            <w:pPr>
              <w:spacing w:after="0" w:line="240" w:lineRule="auto"/>
              <w:rPr>
                <w:rFonts w:ascii="Calibri" w:eastAsia="Times New Roman" w:hAnsi="Calibri" w:cs="Calibri"/>
                <w:kern w:val="0"/>
                <w:sz w:val="20"/>
                <w:szCs w:val="20"/>
                <w14:ligatures w14:val="none"/>
              </w:rPr>
            </w:pPr>
            <w:r w:rsidRPr="00482159">
              <w:rPr>
                <w:rFonts w:ascii="Calibri" w:eastAsia="Times New Roman" w:hAnsi="Calibri" w:cs="Calibri"/>
                <w:kern w:val="0"/>
                <w:sz w:val="20"/>
                <w:szCs w:val="20"/>
                <w14:ligatures w14:val="none"/>
              </w:rPr>
              <w:t>Density of buildings in High-Risk* flood areas to total floodplain acres</w:t>
            </w:r>
          </w:p>
        </w:tc>
        <w:tc>
          <w:tcPr>
            <w:tcW w:w="1080" w:type="dxa"/>
            <w:shd w:val="clear" w:color="auto" w:fill="auto"/>
            <w:noWrap/>
            <w:vAlign w:val="center"/>
            <w:hideMark/>
          </w:tcPr>
          <w:p w14:paraId="4C113DE8" w14:textId="77777777" w:rsidR="00B30324" w:rsidRPr="00482159" w:rsidRDefault="00B30324" w:rsidP="00B30324">
            <w:pPr>
              <w:spacing w:after="0" w:line="240" w:lineRule="auto"/>
              <w:jc w:val="center"/>
              <w:rPr>
                <w:rFonts w:ascii="Calibri" w:eastAsia="Times New Roman" w:hAnsi="Calibri" w:cs="Calibri"/>
                <w:color w:val="000000"/>
                <w:kern w:val="0"/>
                <w:sz w:val="20"/>
                <w:szCs w:val="20"/>
                <w14:ligatures w14:val="none"/>
              </w:rPr>
            </w:pPr>
            <w:r w:rsidRPr="00482159">
              <w:rPr>
                <w:rFonts w:ascii="Calibri" w:eastAsia="Times New Roman" w:hAnsi="Calibri" w:cs="Calibri"/>
                <w:color w:val="000000"/>
                <w:kern w:val="0"/>
                <w:sz w:val="20"/>
                <w:szCs w:val="20"/>
                <w14:ligatures w14:val="none"/>
              </w:rPr>
              <w:t>#/Acre</w:t>
            </w:r>
          </w:p>
        </w:tc>
        <w:tc>
          <w:tcPr>
            <w:tcW w:w="990" w:type="dxa"/>
            <w:shd w:val="clear" w:color="auto" w:fill="auto"/>
            <w:noWrap/>
            <w:vAlign w:val="center"/>
            <w:hideMark/>
          </w:tcPr>
          <w:p w14:paraId="4C80BB0E" w14:textId="77777777" w:rsidR="00B30324" w:rsidRPr="00482159" w:rsidRDefault="00B30324" w:rsidP="00B30324">
            <w:pPr>
              <w:spacing w:after="0" w:line="240" w:lineRule="auto"/>
              <w:jc w:val="center"/>
              <w:rPr>
                <w:rFonts w:ascii="Calibri" w:eastAsia="Times New Roman" w:hAnsi="Calibri" w:cs="Calibri"/>
                <w:color w:val="000000"/>
                <w:kern w:val="0"/>
                <w:sz w:val="20"/>
                <w:szCs w:val="20"/>
                <w14:ligatures w14:val="none"/>
              </w:rPr>
            </w:pPr>
            <w:r w:rsidRPr="00482159">
              <w:rPr>
                <w:rFonts w:ascii="Calibri" w:eastAsia="Times New Roman" w:hAnsi="Calibri" w:cs="Calibri"/>
                <w:color w:val="000000"/>
                <w:kern w:val="0"/>
                <w:sz w:val="20"/>
                <w:szCs w:val="20"/>
                <w14:ligatures w14:val="none"/>
              </w:rPr>
              <w:t>Numeric</w:t>
            </w:r>
          </w:p>
        </w:tc>
      </w:tr>
      <w:tr w:rsidR="00B30324" w:rsidRPr="00482159" w14:paraId="54D768F2" w14:textId="77777777" w:rsidTr="00B30324">
        <w:trPr>
          <w:trHeight w:val="552"/>
        </w:trPr>
        <w:tc>
          <w:tcPr>
            <w:tcW w:w="1790" w:type="dxa"/>
            <w:vMerge/>
            <w:vAlign w:val="center"/>
            <w:hideMark/>
          </w:tcPr>
          <w:p w14:paraId="4ACB2ED1" w14:textId="77777777" w:rsidR="00B30324" w:rsidRPr="00482159" w:rsidRDefault="00B30324" w:rsidP="00B30324">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6FCFE68F" w14:textId="77777777" w:rsidR="00B30324" w:rsidRPr="00482159" w:rsidRDefault="00B30324" w:rsidP="00B30324">
            <w:pPr>
              <w:spacing w:after="0" w:line="240" w:lineRule="auto"/>
              <w:rPr>
                <w:rFonts w:ascii="Calibri" w:eastAsia="Times New Roman" w:hAnsi="Calibri" w:cs="Calibri"/>
                <w:b/>
                <w:bCs/>
                <w:color w:val="000000"/>
                <w:kern w:val="0"/>
                <w:sz w:val="20"/>
                <w:szCs w:val="20"/>
                <w14:ligatures w14:val="none"/>
              </w:rPr>
            </w:pPr>
            <w:r w:rsidRPr="00482159">
              <w:rPr>
                <w:rFonts w:ascii="Calibri" w:eastAsia="Times New Roman" w:hAnsi="Calibri" w:cs="Calibri"/>
                <w:b/>
                <w:bCs/>
                <w:color w:val="000000"/>
                <w:kern w:val="0"/>
                <w:sz w:val="20"/>
                <w:szCs w:val="20"/>
                <w14:ligatures w14:val="none"/>
              </w:rPr>
              <w:t>Mapped in SFHA</w:t>
            </w:r>
          </w:p>
        </w:tc>
        <w:tc>
          <w:tcPr>
            <w:tcW w:w="1800" w:type="dxa"/>
            <w:shd w:val="clear" w:color="auto" w:fill="auto"/>
            <w:noWrap/>
            <w:vAlign w:val="center"/>
            <w:hideMark/>
          </w:tcPr>
          <w:p w14:paraId="15CCF111" w14:textId="77777777" w:rsidR="00B30324" w:rsidRPr="00482159" w:rsidRDefault="00B30324" w:rsidP="00B30324">
            <w:pPr>
              <w:spacing w:after="0" w:line="240" w:lineRule="auto"/>
              <w:jc w:val="center"/>
              <w:rPr>
                <w:rFonts w:ascii="Calibri" w:eastAsia="Times New Roman" w:hAnsi="Calibri" w:cs="Calibri"/>
                <w:color w:val="000000"/>
                <w:kern w:val="0"/>
                <w:sz w:val="20"/>
                <w:szCs w:val="20"/>
                <w14:ligatures w14:val="none"/>
              </w:rPr>
            </w:pPr>
            <w:r w:rsidRPr="00482159">
              <w:rPr>
                <w:rFonts w:ascii="Calibri" w:eastAsia="Times New Roman" w:hAnsi="Calibri" w:cs="Calibri"/>
                <w:color w:val="000000"/>
                <w:kern w:val="0"/>
                <w:sz w:val="20"/>
                <w:szCs w:val="20"/>
                <w14:ligatures w14:val="none"/>
              </w:rPr>
              <w:t>BLDG_IN</w:t>
            </w:r>
          </w:p>
        </w:tc>
        <w:tc>
          <w:tcPr>
            <w:tcW w:w="6120" w:type="dxa"/>
            <w:shd w:val="clear" w:color="auto" w:fill="auto"/>
            <w:vAlign w:val="center"/>
            <w:hideMark/>
          </w:tcPr>
          <w:p w14:paraId="7248C90D" w14:textId="77777777" w:rsidR="00B30324" w:rsidRPr="00482159" w:rsidRDefault="00B30324" w:rsidP="00B30324">
            <w:pPr>
              <w:spacing w:after="0" w:line="240" w:lineRule="auto"/>
              <w:rPr>
                <w:rFonts w:ascii="Calibri" w:eastAsia="Times New Roman" w:hAnsi="Calibri" w:cs="Calibri"/>
                <w:kern w:val="0"/>
                <w:sz w:val="20"/>
                <w:szCs w:val="20"/>
                <w14:ligatures w14:val="none"/>
              </w:rPr>
            </w:pPr>
            <w:r w:rsidRPr="00482159">
              <w:rPr>
                <w:rFonts w:ascii="Calibri" w:eastAsia="Times New Roman" w:hAnsi="Calibri" w:cs="Calibri"/>
                <w:kern w:val="0"/>
                <w:sz w:val="20"/>
                <w:szCs w:val="20"/>
                <w14:ligatures w14:val="none"/>
              </w:rPr>
              <w:t>Structures potentially "mapped-in" the SFHA according to mapped High-Risk Advisory Floodplains based on more accurate topography and model-backed AE and A Zones</w:t>
            </w:r>
          </w:p>
        </w:tc>
        <w:tc>
          <w:tcPr>
            <w:tcW w:w="1080" w:type="dxa"/>
            <w:shd w:val="clear" w:color="auto" w:fill="auto"/>
            <w:noWrap/>
            <w:vAlign w:val="center"/>
            <w:hideMark/>
          </w:tcPr>
          <w:p w14:paraId="6D55FA8C" w14:textId="77777777" w:rsidR="00B30324" w:rsidRPr="00482159" w:rsidRDefault="00B30324" w:rsidP="00B30324">
            <w:pPr>
              <w:spacing w:after="0" w:line="240" w:lineRule="auto"/>
              <w:jc w:val="center"/>
              <w:rPr>
                <w:rFonts w:ascii="Calibri" w:eastAsia="Times New Roman" w:hAnsi="Calibri" w:cs="Calibri"/>
                <w:color w:val="000000"/>
                <w:kern w:val="0"/>
                <w:sz w:val="20"/>
                <w:szCs w:val="20"/>
                <w14:ligatures w14:val="none"/>
              </w:rPr>
            </w:pPr>
            <w:r w:rsidRPr="00482159">
              <w:rPr>
                <w:rFonts w:ascii="Calibri" w:eastAsia="Times New Roman" w:hAnsi="Calibri" w:cs="Calibri"/>
                <w:color w:val="000000"/>
                <w:kern w:val="0"/>
                <w:sz w:val="20"/>
                <w:szCs w:val="20"/>
                <w14:ligatures w14:val="none"/>
              </w:rPr>
              <w:t>#</w:t>
            </w:r>
          </w:p>
        </w:tc>
        <w:tc>
          <w:tcPr>
            <w:tcW w:w="990" w:type="dxa"/>
            <w:shd w:val="clear" w:color="auto" w:fill="auto"/>
            <w:noWrap/>
            <w:vAlign w:val="center"/>
            <w:hideMark/>
          </w:tcPr>
          <w:p w14:paraId="1679AC65" w14:textId="77777777" w:rsidR="00B30324" w:rsidRPr="00482159" w:rsidRDefault="00B30324" w:rsidP="00B30324">
            <w:pPr>
              <w:spacing w:after="0" w:line="240" w:lineRule="auto"/>
              <w:jc w:val="center"/>
              <w:rPr>
                <w:rFonts w:ascii="Calibri" w:eastAsia="Times New Roman" w:hAnsi="Calibri" w:cs="Calibri"/>
                <w:color w:val="000000"/>
                <w:kern w:val="0"/>
                <w:sz w:val="20"/>
                <w:szCs w:val="20"/>
                <w14:ligatures w14:val="none"/>
              </w:rPr>
            </w:pPr>
            <w:r w:rsidRPr="00482159">
              <w:rPr>
                <w:rFonts w:ascii="Calibri" w:eastAsia="Times New Roman" w:hAnsi="Calibri" w:cs="Calibri"/>
                <w:color w:val="000000"/>
                <w:kern w:val="0"/>
                <w:sz w:val="20"/>
                <w:szCs w:val="20"/>
                <w14:ligatures w14:val="none"/>
              </w:rPr>
              <w:t>Numeric</w:t>
            </w:r>
          </w:p>
        </w:tc>
      </w:tr>
      <w:tr w:rsidR="00B30324" w:rsidRPr="00482159" w14:paraId="1B8384FE" w14:textId="77777777" w:rsidTr="00B30324">
        <w:trPr>
          <w:trHeight w:val="552"/>
        </w:trPr>
        <w:tc>
          <w:tcPr>
            <w:tcW w:w="1790" w:type="dxa"/>
            <w:vMerge/>
            <w:vAlign w:val="center"/>
            <w:hideMark/>
          </w:tcPr>
          <w:p w14:paraId="66E1E5FA" w14:textId="77777777" w:rsidR="00B30324" w:rsidRPr="00482159" w:rsidRDefault="00B30324" w:rsidP="00B30324">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03408E67" w14:textId="77777777" w:rsidR="00B30324" w:rsidRPr="00482159" w:rsidRDefault="00B30324" w:rsidP="00B30324">
            <w:pPr>
              <w:spacing w:after="0" w:line="240" w:lineRule="auto"/>
              <w:rPr>
                <w:rFonts w:ascii="Calibri" w:eastAsia="Times New Roman" w:hAnsi="Calibri" w:cs="Calibri"/>
                <w:b/>
                <w:bCs/>
                <w:color w:val="000000"/>
                <w:kern w:val="0"/>
                <w:sz w:val="20"/>
                <w:szCs w:val="20"/>
                <w14:ligatures w14:val="none"/>
              </w:rPr>
            </w:pPr>
            <w:r w:rsidRPr="00482159">
              <w:rPr>
                <w:rFonts w:ascii="Calibri" w:eastAsia="Times New Roman" w:hAnsi="Calibri" w:cs="Calibri"/>
                <w:b/>
                <w:bCs/>
                <w:color w:val="000000"/>
                <w:kern w:val="0"/>
                <w:sz w:val="20"/>
                <w:szCs w:val="20"/>
                <w14:ligatures w14:val="none"/>
              </w:rPr>
              <w:t>Mapped Out SFHA</w:t>
            </w:r>
          </w:p>
        </w:tc>
        <w:tc>
          <w:tcPr>
            <w:tcW w:w="1800" w:type="dxa"/>
            <w:shd w:val="clear" w:color="auto" w:fill="auto"/>
            <w:noWrap/>
            <w:vAlign w:val="center"/>
            <w:hideMark/>
          </w:tcPr>
          <w:p w14:paraId="5EA3AC14" w14:textId="77777777" w:rsidR="00B30324" w:rsidRPr="00482159" w:rsidRDefault="00B30324" w:rsidP="00B30324">
            <w:pPr>
              <w:spacing w:after="0" w:line="240" w:lineRule="auto"/>
              <w:jc w:val="center"/>
              <w:rPr>
                <w:rFonts w:ascii="Calibri" w:eastAsia="Times New Roman" w:hAnsi="Calibri" w:cs="Calibri"/>
                <w:color w:val="000000"/>
                <w:kern w:val="0"/>
                <w:sz w:val="20"/>
                <w:szCs w:val="20"/>
                <w14:ligatures w14:val="none"/>
              </w:rPr>
            </w:pPr>
            <w:r w:rsidRPr="00482159">
              <w:rPr>
                <w:rFonts w:ascii="Calibri" w:eastAsia="Times New Roman" w:hAnsi="Calibri" w:cs="Calibri"/>
                <w:color w:val="000000"/>
                <w:kern w:val="0"/>
                <w:sz w:val="20"/>
                <w:szCs w:val="20"/>
                <w14:ligatures w14:val="none"/>
              </w:rPr>
              <w:t>BLDG_OUT</w:t>
            </w:r>
          </w:p>
        </w:tc>
        <w:tc>
          <w:tcPr>
            <w:tcW w:w="6120" w:type="dxa"/>
            <w:shd w:val="clear" w:color="auto" w:fill="auto"/>
            <w:vAlign w:val="center"/>
            <w:hideMark/>
          </w:tcPr>
          <w:p w14:paraId="480D70FB" w14:textId="77777777" w:rsidR="00B30324" w:rsidRPr="00482159" w:rsidRDefault="00B30324" w:rsidP="00B30324">
            <w:pPr>
              <w:spacing w:after="0" w:line="240" w:lineRule="auto"/>
              <w:rPr>
                <w:rFonts w:ascii="Calibri" w:eastAsia="Times New Roman" w:hAnsi="Calibri" w:cs="Calibri"/>
                <w:kern w:val="0"/>
                <w:sz w:val="20"/>
                <w:szCs w:val="20"/>
                <w14:ligatures w14:val="none"/>
              </w:rPr>
            </w:pPr>
            <w:r w:rsidRPr="00482159">
              <w:rPr>
                <w:rFonts w:ascii="Calibri" w:eastAsia="Times New Roman" w:hAnsi="Calibri" w:cs="Calibri"/>
                <w:kern w:val="0"/>
                <w:sz w:val="20"/>
                <w:szCs w:val="20"/>
                <w14:ligatures w14:val="none"/>
              </w:rPr>
              <w:t>Structures potentially "mapped-out" the SFHA according to mapped Advisory Floodplains and most likely will NOT be included in the SFHA when the new FIRMs become effective from future Restudies</w:t>
            </w:r>
          </w:p>
        </w:tc>
        <w:tc>
          <w:tcPr>
            <w:tcW w:w="1080" w:type="dxa"/>
            <w:shd w:val="clear" w:color="auto" w:fill="auto"/>
            <w:noWrap/>
            <w:vAlign w:val="center"/>
            <w:hideMark/>
          </w:tcPr>
          <w:p w14:paraId="46B42560" w14:textId="77777777" w:rsidR="00B30324" w:rsidRPr="00482159" w:rsidRDefault="00B30324" w:rsidP="00B30324">
            <w:pPr>
              <w:spacing w:after="0" w:line="240" w:lineRule="auto"/>
              <w:jc w:val="center"/>
              <w:rPr>
                <w:rFonts w:ascii="Calibri" w:eastAsia="Times New Roman" w:hAnsi="Calibri" w:cs="Calibri"/>
                <w:color w:val="000000"/>
                <w:kern w:val="0"/>
                <w:sz w:val="20"/>
                <w:szCs w:val="20"/>
                <w14:ligatures w14:val="none"/>
              </w:rPr>
            </w:pPr>
            <w:r w:rsidRPr="00482159">
              <w:rPr>
                <w:rFonts w:ascii="Calibri" w:eastAsia="Times New Roman" w:hAnsi="Calibri" w:cs="Calibri"/>
                <w:color w:val="000000"/>
                <w:kern w:val="0"/>
                <w:sz w:val="20"/>
                <w:szCs w:val="20"/>
                <w14:ligatures w14:val="none"/>
              </w:rPr>
              <w:t>#</w:t>
            </w:r>
          </w:p>
        </w:tc>
        <w:tc>
          <w:tcPr>
            <w:tcW w:w="990" w:type="dxa"/>
            <w:shd w:val="clear" w:color="auto" w:fill="auto"/>
            <w:noWrap/>
            <w:vAlign w:val="center"/>
            <w:hideMark/>
          </w:tcPr>
          <w:p w14:paraId="080AA5B3" w14:textId="77777777" w:rsidR="00B30324" w:rsidRPr="00482159" w:rsidRDefault="00B30324" w:rsidP="00B30324">
            <w:pPr>
              <w:spacing w:after="0" w:line="240" w:lineRule="auto"/>
              <w:jc w:val="center"/>
              <w:rPr>
                <w:rFonts w:ascii="Calibri" w:eastAsia="Times New Roman" w:hAnsi="Calibri" w:cs="Calibri"/>
                <w:color w:val="000000"/>
                <w:kern w:val="0"/>
                <w:sz w:val="20"/>
                <w:szCs w:val="20"/>
                <w14:ligatures w14:val="none"/>
              </w:rPr>
            </w:pPr>
            <w:r w:rsidRPr="00482159">
              <w:rPr>
                <w:rFonts w:ascii="Calibri" w:eastAsia="Times New Roman" w:hAnsi="Calibri" w:cs="Calibri"/>
                <w:color w:val="000000"/>
                <w:kern w:val="0"/>
                <w:sz w:val="20"/>
                <w:szCs w:val="20"/>
                <w14:ligatures w14:val="none"/>
              </w:rPr>
              <w:t>Numeric</w:t>
            </w:r>
          </w:p>
        </w:tc>
      </w:tr>
      <w:tr w:rsidR="00B30324" w:rsidRPr="00482159" w14:paraId="4C68A9E8" w14:textId="77777777" w:rsidTr="00B30324">
        <w:trPr>
          <w:trHeight w:val="288"/>
        </w:trPr>
        <w:tc>
          <w:tcPr>
            <w:tcW w:w="1790" w:type="dxa"/>
            <w:vMerge/>
            <w:vAlign w:val="center"/>
            <w:hideMark/>
          </w:tcPr>
          <w:p w14:paraId="1F91CA42" w14:textId="77777777" w:rsidR="00B30324" w:rsidRPr="00482159" w:rsidRDefault="00B30324" w:rsidP="00B30324">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3709127B" w14:textId="77777777" w:rsidR="00B30324" w:rsidRPr="00482159" w:rsidRDefault="00B30324" w:rsidP="00B30324">
            <w:pPr>
              <w:spacing w:after="0" w:line="240" w:lineRule="auto"/>
              <w:rPr>
                <w:rFonts w:ascii="Calibri" w:eastAsia="Times New Roman" w:hAnsi="Calibri" w:cs="Calibri"/>
                <w:b/>
                <w:bCs/>
                <w:color w:val="000000"/>
                <w:kern w:val="0"/>
                <w:sz w:val="20"/>
                <w:szCs w:val="20"/>
                <w14:ligatures w14:val="none"/>
              </w:rPr>
            </w:pPr>
            <w:r w:rsidRPr="00482159">
              <w:rPr>
                <w:rFonts w:ascii="Calibri" w:eastAsia="Times New Roman" w:hAnsi="Calibri" w:cs="Calibri"/>
                <w:b/>
                <w:bCs/>
                <w:color w:val="000000"/>
                <w:kern w:val="0"/>
                <w:sz w:val="20"/>
                <w:szCs w:val="20"/>
                <w14:ligatures w14:val="none"/>
              </w:rPr>
              <w:t>Building Effective Floodplain Count</w:t>
            </w:r>
          </w:p>
        </w:tc>
        <w:tc>
          <w:tcPr>
            <w:tcW w:w="1800" w:type="dxa"/>
            <w:shd w:val="clear" w:color="auto" w:fill="auto"/>
            <w:noWrap/>
            <w:vAlign w:val="center"/>
            <w:hideMark/>
          </w:tcPr>
          <w:p w14:paraId="7216BD9D" w14:textId="77777777" w:rsidR="00B30324" w:rsidRPr="00482159" w:rsidRDefault="00B30324" w:rsidP="00B30324">
            <w:pPr>
              <w:spacing w:after="0" w:line="240" w:lineRule="auto"/>
              <w:jc w:val="center"/>
              <w:rPr>
                <w:rFonts w:ascii="Calibri" w:eastAsia="Times New Roman" w:hAnsi="Calibri" w:cs="Calibri"/>
                <w:color w:val="000000"/>
                <w:kern w:val="0"/>
                <w:sz w:val="20"/>
                <w:szCs w:val="20"/>
                <w14:ligatures w14:val="none"/>
              </w:rPr>
            </w:pPr>
            <w:r w:rsidRPr="00482159">
              <w:rPr>
                <w:rFonts w:ascii="Calibri" w:eastAsia="Times New Roman" w:hAnsi="Calibri" w:cs="Calibri"/>
                <w:color w:val="000000"/>
                <w:kern w:val="0"/>
                <w:sz w:val="20"/>
                <w:szCs w:val="20"/>
                <w14:ligatures w14:val="none"/>
              </w:rPr>
              <w:t>BLDG_EFF_FP</w:t>
            </w:r>
          </w:p>
        </w:tc>
        <w:tc>
          <w:tcPr>
            <w:tcW w:w="6120" w:type="dxa"/>
            <w:shd w:val="clear" w:color="auto" w:fill="auto"/>
            <w:vAlign w:val="center"/>
            <w:hideMark/>
          </w:tcPr>
          <w:p w14:paraId="6D75346E" w14:textId="77777777" w:rsidR="00B30324" w:rsidRPr="00482159" w:rsidRDefault="00B30324" w:rsidP="00B30324">
            <w:pPr>
              <w:spacing w:after="0" w:line="240" w:lineRule="auto"/>
              <w:rPr>
                <w:rFonts w:ascii="Calibri" w:eastAsia="Times New Roman" w:hAnsi="Calibri" w:cs="Calibri"/>
                <w:kern w:val="0"/>
                <w:sz w:val="20"/>
                <w:szCs w:val="20"/>
                <w14:ligatures w14:val="none"/>
              </w:rPr>
            </w:pPr>
            <w:r w:rsidRPr="00482159">
              <w:rPr>
                <w:rFonts w:ascii="Calibri" w:eastAsia="Times New Roman" w:hAnsi="Calibri" w:cs="Calibri"/>
                <w:kern w:val="0"/>
                <w:sz w:val="20"/>
                <w:szCs w:val="20"/>
                <w14:ligatures w14:val="none"/>
              </w:rPr>
              <w:t>Building count in 1%-annual-chance (100-yr) Effective Floodplain</w:t>
            </w:r>
          </w:p>
        </w:tc>
        <w:tc>
          <w:tcPr>
            <w:tcW w:w="1080" w:type="dxa"/>
            <w:shd w:val="clear" w:color="auto" w:fill="auto"/>
            <w:noWrap/>
            <w:vAlign w:val="center"/>
            <w:hideMark/>
          </w:tcPr>
          <w:p w14:paraId="44695EAA" w14:textId="77777777" w:rsidR="00B30324" w:rsidRPr="00482159" w:rsidRDefault="00B30324" w:rsidP="00B30324">
            <w:pPr>
              <w:spacing w:after="0" w:line="240" w:lineRule="auto"/>
              <w:jc w:val="center"/>
              <w:rPr>
                <w:rFonts w:ascii="Calibri" w:eastAsia="Times New Roman" w:hAnsi="Calibri" w:cs="Calibri"/>
                <w:color w:val="000000"/>
                <w:kern w:val="0"/>
                <w:sz w:val="20"/>
                <w:szCs w:val="20"/>
                <w14:ligatures w14:val="none"/>
              </w:rPr>
            </w:pPr>
            <w:r w:rsidRPr="00482159">
              <w:rPr>
                <w:rFonts w:ascii="Calibri" w:eastAsia="Times New Roman" w:hAnsi="Calibri" w:cs="Calibri"/>
                <w:color w:val="000000"/>
                <w:kern w:val="0"/>
                <w:sz w:val="20"/>
                <w:szCs w:val="20"/>
                <w14:ligatures w14:val="none"/>
              </w:rPr>
              <w:t>#</w:t>
            </w:r>
          </w:p>
        </w:tc>
        <w:tc>
          <w:tcPr>
            <w:tcW w:w="990" w:type="dxa"/>
            <w:shd w:val="clear" w:color="auto" w:fill="auto"/>
            <w:noWrap/>
            <w:vAlign w:val="center"/>
            <w:hideMark/>
          </w:tcPr>
          <w:p w14:paraId="19617F98" w14:textId="77777777" w:rsidR="00B30324" w:rsidRPr="00482159" w:rsidRDefault="00B30324" w:rsidP="00B30324">
            <w:pPr>
              <w:spacing w:after="0" w:line="240" w:lineRule="auto"/>
              <w:jc w:val="center"/>
              <w:rPr>
                <w:rFonts w:ascii="Calibri" w:eastAsia="Times New Roman" w:hAnsi="Calibri" w:cs="Calibri"/>
                <w:color w:val="000000"/>
                <w:kern w:val="0"/>
                <w:sz w:val="20"/>
                <w:szCs w:val="20"/>
                <w14:ligatures w14:val="none"/>
              </w:rPr>
            </w:pPr>
            <w:r w:rsidRPr="00482159">
              <w:rPr>
                <w:rFonts w:ascii="Calibri" w:eastAsia="Times New Roman" w:hAnsi="Calibri" w:cs="Calibri"/>
                <w:color w:val="000000"/>
                <w:kern w:val="0"/>
                <w:sz w:val="20"/>
                <w:szCs w:val="20"/>
                <w14:ligatures w14:val="none"/>
              </w:rPr>
              <w:t>Numeric</w:t>
            </w:r>
          </w:p>
        </w:tc>
      </w:tr>
      <w:tr w:rsidR="00B30324" w:rsidRPr="00482159" w14:paraId="69B6F941" w14:textId="77777777" w:rsidTr="00B30324">
        <w:trPr>
          <w:trHeight w:val="288"/>
        </w:trPr>
        <w:tc>
          <w:tcPr>
            <w:tcW w:w="1790" w:type="dxa"/>
            <w:vMerge/>
            <w:vAlign w:val="center"/>
            <w:hideMark/>
          </w:tcPr>
          <w:p w14:paraId="664B1241" w14:textId="77777777" w:rsidR="00B30324" w:rsidRPr="00482159" w:rsidRDefault="00B30324" w:rsidP="00B30324">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690833CF" w14:textId="77777777" w:rsidR="00B30324" w:rsidRPr="00482159" w:rsidRDefault="00B30324" w:rsidP="00B30324">
            <w:pPr>
              <w:spacing w:after="0" w:line="240" w:lineRule="auto"/>
              <w:rPr>
                <w:rFonts w:ascii="Calibri" w:eastAsia="Times New Roman" w:hAnsi="Calibri" w:cs="Calibri"/>
                <w:b/>
                <w:bCs/>
                <w:color w:val="000000"/>
                <w:kern w:val="0"/>
                <w:sz w:val="20"/>
                <w:szCs w:val="20"/>
                <w14:ligatures w14:val="none"/>
              </w:rPr>
            </w:pPr>
            <w:r w:rsidRPr="00482159">
              <w:rPr>
                <w:rFonts w:ascii="Calibri" w:eastAsia="Times New Roman" w:hAnsi="Calibri" w:cs="Calibri"/>
                <w:b/>
                <w:bCs/>
                <w:color w:val="000000"/>
                <w:kern w:val="0"/>
                <w:sz w:val="20"/>
                <w:szCs w:val="20"/>
                <w14:ligatures w14:val="none"/>
              </w:rPr>
              <w:t>Building Advisory Floodplain Count</w:t>
            </w:r>
          </w:p>
        </w:tc>
        <w:tc>
          <w:tcPr>
            <w:tcW w:w="1800" w:type="dxa"/>
            <w:shd w:val="clear" w:color="auto" w:fill="auto"/>
            <w:noWrap/>
            <w:vAlign w:val="center"/>
            <w:hideMark/>
          </w:tcPr>
          <w:p w14:paraId="7AB87120" w14:textId="77777777" w:rsidR="00B30324" w:rsidRPr="00482159" w:rsidRDefault="00B30324" w:rsidP="00B30324">
            <w:pPr>
              <w:spacing w:after="0" w:line="240" w:lineRule="auto"/>
              <w:jc w:val="center"/>
              <w:rPr>
                <w:rFonts w:ascii="Calibri" w:eastAsia="Times New Roman" w:hAnsi="Calibri" w:cs="Calibri"/>
                <w:color w:val="000000"/>
                <w:kern w:val="0"/>
                <w:sz w:val="20"/>
                <w:szCs w:val="20"/>
                <w14:ligatures w14:val="none"/>
              </w:rPr>
            </w:pPr>
            <w:r w:rsidRPr="00482159">
              <w:rPr>
                <w:rFonts w:ascii="Calibri" w:eastAsia="Times New Roman" w:hAnsi="Calibri" w:cs="Calibri"/>
                <w:color w:val="000000"/>
                <w:kern w:val="0"/>
                <w:sz w:val="20"/>
                <w:szCs w:val="20"/>
                <w14:ligatures w14:val="none"/>
              </w:rPr>
              <w:t>BLDG_ADV_FP</w:t>
            </w:r>
          </w:p>
        </w:tc>
        <w:tc>
          <w:tcPr>
            <w:tcW w:w="6120" w:type="dxa"/>
            <w:shd w:val="clear" w:color="auto" w:fill="auto"/>
            <w:vAlign w:val="center"/>
            <w:hideMark/>
          </w:tcPr>
          <w:p w14:paraId="10D8CC2B" w14:textId="77777777" w:rsidR="00B30324" w:rsidRPr="00482159" w:rsidRDefault="00B30324" w:rsidP="00B30324">
            <w:pPr>
              <w:spacing w:after="0" w:line="240" w:lineRule="auto"/>
              <w:rPr>
                <w:rFonts w:ascii="Calibri" w:eastAsia="Times New Roman" w:hAnsi="Calibri" w:cs="Calibri"/>
                <w:kern w:val="0"/>
                <w:sz w:val="20"/>
                <w:szCs w:val="20"/>
                <w14:ligatures w14:val="none"/>
              </w:rPr>
            </w:pPr>
            <w:r w:rsidRPr="00482159">
              <w:rPr>
                <w:rFonts w:ascii="Calibri" w:eastAsia="Times New Roman" w:hAnsi="Calibri" w:cs="Calibri"/>
                <w:kern w:val="0"/>
                <w:sz w:val="20"/>
                <w:szCs w:val="20"/>
                <w14:ligatures w14:val="none"/>
              </w:rPr>
              <w:t>Building count in 1%-annual-chance (100-yr) Advisory Floodplain (mapped in Preliminary or draft zones)</w:t>
            </w:r>
          </w:p>
        </w:tc>
        <w:tc>
          <w:tcPr>
            <w:tcW w:w="1080" w:type="dxa"/>
            <w:shd w:val="clear" w:color="auto" w:fill="auto"/>
            <w:noWrap/>
            <w:vAlign w:val="center"/>
            <w:hideMark/>
          </w:tcPr>
          <w:p w14:paraId="681D44B1" w14:textId="77777777" w:rsidR="00B30324" w:rsidRPr="00482159" w:rsidRDefault="00B30324" w:rsidP="00B30324">
            <w:pPr>
              <w:spacing w:after="0" w:line="240" w:lineRule="auto"/>
              <w:jc w:val="center"/>
              <w:rPr>
                <w:rFonts w:ascii="Calibri" w:eastAsia="Times New Roman" w:hAnsi="Calibri" w:cs="Calibri"/>
                <w:color w:val="000000"/>
                <w:kern w:val="0"/>
                <w:sz w:val="20"/>
                <w:szCs w:val="20"/>
                <w14:ligatures w14:val="none"/>
              </w:rPr>
            </w:pPr>
            <w:r w:rsidRPr="00482159">
              <w:rPr>
                <w:rFonts w:ascii="Calibri" w:eastAsia="Times New Roman" w:hAnsi="Calibri" w:cs="Calibri"/>
                <w:color w:val="000000"/>
                <w:kern w:val="0"/>
                <w:sz w:val="20"/>
                <w:szCs w:val="20"/>
                <w14:ligatures w14:val="none"/>
              </w:rPr>
              <w:t>#</w:t>
            </w:r>
          </w:p>
        </w:tc>
        <w:tc>
          <w:tcPr>
            <w:tcW w:w="990" w:type="dxa"/>
            <w:shd w:val="clear" w:color="auto" w:fill="auto"/>
            <w:noWrap/>
            <w:vAlign w:val="center"/>
            <w:hideMark/>
          </w:tcPr>
          <w:p w14:paraId="45E1278C" w14:textId="77777777" w:rsidR="00B30324" w:rsidRPr="00482159" w:rsidRDefault="00B30324" w:rsidP="00B30324">
            <w:pPr>
              <w:spacing w:after="0" w:line="240" w:lineRule="auto"/>
              <w:jc w:val="center"/>
              <w:rPr>
                <w:rFonts w:ascii="Calibri" w:eastAsia="Times New Roman" w:hAnsi="Calibri" w:cs="Calibri"/>
                <w:color w:val="000000"/>
                <w:kern w:val="0"/>
                <w:sz w:val="20"/>
                <w:szCs w:val="20"/>
                <w14:ligatures w14:val="none"/>
              </w:rPr>
            </w:pPr>
            <w:r w:rsidRPr="00482159">
              <w:rPr>
                <w:rFonts w:ascii="Calibri" w:eastAsia="Times New Roman" w:hAnsi="Calibri" w:cs="Calibri"/>
                <w:color w:val="000000"/>
                <w:kern w:val="0"/>
                <w:sz w:val="20"/>
                <w:szCs w:val="20"/>
                <w14:ligatures w14:val="none"/>
              </w:rPr>
              <w:t>Numeric</w:t>
            </w:r>
          </w:p>
        </w:tc>
      </w:tr>
      <w:tr w:rsidR="00B30324" w:rsidRPr="00482159" w14:paraId="4C174CB4" w14:textId="77777777" w:rsidTr="00B30324">
        <w:trPr>
          <w:trHeight w:val="288"/>
        </w:trPr>
        <w:tc>
          <w:tcPr>
            <w:tcW w:w="1790" w:type="dxa"/>
            <w:vMerge/>
            <w:vAlign w:val="center"/>
            <w:hideMark/>
          </w:tcPr>
          <w:p w14:paraId="2B8512D3" w14:textId="77777777" w:rsidR="00B30324" w:rsidRPr="00482159" w:rsidRDefault="00B30324" w:rsidP="00B30324">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2B2FE4D2" w14:textId="77777777" w:rsidR="00B30324" w:rsidRPr="00482159" w:rsidRDefault="00B30324" w:rsidP="00B30324">
            <w:pPr>
              <w:spacing w:after="0" w:line="240" w:lineRule="auto"/>
              <w:rPr>
                <w:rFonts w:ascii="Calibri" w:eastAsia="Times New Roman" w:hAnsi="Calibri" w:cs="Calibri"/>
                <w:b/>
                <w:bCs/>
                <w:color w:val="000000"/>
                <w:kern w:val="0"/>
                <w:sz w:val="20"/>
                <w:szCs w:val="20"/>
                <w14:ligatures w14:val="none"/>
              </w:rPr>
            </w:pPr>
            <w:r w:rsidRPr="00482159">
              <w:rPr>
                <w:rFonts w:ascii="Calibri" w:eastAsia="Times New Roman" w:hAnsi="Calibri" w:cs="Calibri"/>
                <w:b/>
                <w:bCs/>
                <w:color w:val="000000"/>
                <w:kern w:val="0"/>
                <w:sz w:val="20"/>
                <w:szCs w:val="20"/>
                <w14:ligatures w14:val="none"/>
              </w:rPr>
              <w:t>Building High-Risk Floodplain Total Count</w:t>
            </w:r>
          </w:p>
        </w:tc>
        <w:tc>
          <w:tcPr>
            <w:tcW w:w="1800" w:type="dxa"/>
            <w:shd w:val="clear" w:color="auto" w:fill="auto"/>
            <w:noWrap/>
            <w:vAlign w:val="center"/>
            <w:hideMark/>
          </w:tcPr>
          <w:p w14:paraId="676A20A8" w14:textId="77777777" w:rsidR="00B30324" w:rsidRPr="00482159" w:rsidRDefault="00B30324" w:rsidP="00B30324">
            <w:pPr>
              <w:spacing w:after="0" w:line="240" w:lineRule="auto"/>
              <w:jc w:val="center"/>
              <w:rPr>
                <w:rFonts w:ascii="Calibri" w:eastAsia="Times New Roman" w:hAnsi="Calibri" w:cs="Calibri"/>
                <w:color w:val="000000"/>
                <w:kern w:val="0"/>
                <w:sz w:val="20"/>
                <w:szCs w:val="20"/>
                <w14:ligatures w14:val="none"/>
              </w:rPr>
            </w:pPr>
            <w:r w:rsidRPr="00482159">
              <w:rPr>
                <w:rFonts w:ascii="Calibri" w:eastAsia="Times New Roman" w:hAnsi="Calibri" w:cs="Calibri"/>
                <w:color w:val="000000"/>
                <w:kern w:val="0"/>
                <w:sz w:val="20"/>
                <w:szCs w:val="20"/>
                <w14:ligatures w14:val="none"/>
              </w:rPr>
              <w:t>BLDG_HR_FP</w:t>
            </w:r>
          </w:p>
        </w:tc>
        <w:tc>
          <w:tcPr>
            <w:tcW w:w="6120" w:type="dxa"/>
            <w:shd w:val="clear" w:color="auto" w:fill="auto"/>
            <w:vAlign w:val="center"/>
            <w:hideMark/>
          </w:tcPr>
          <w:p w14:paraId="6D73BB19" w14:textId="77777777" w:rsidR="00B30324" w:rsidRPr="00482159" w:rsidRDefault="00B30324" w:rsidP="00B30324">
            <w:pPr>
              <w:spacing w:after="0" w:line="240" w:lineRule="auto"/>
              <w:rPr>
                <w:rFonts w:ascii="Calibri" w:eastAsia="Times New Roman" w:hAnsi="Calibri" w:cs="Calibri"/>
                <w:kern w:val="0"/>
                <w:sz w:val="20"/>
                <w:szCs w:val="20"/>
                <w14:ligatures w14:val="none"/>
              </w:rPr>
            </w:pPr>
            <w:r w:rsidRPr="00482159">
              <w:rPr>
                <w:rFonts w:ascii="Calibri" w:eastAsia="Times New Roman" w:hAnsi="Calibri" w:cs="Calibri"/>
                <w:kern w:val="0"/>
                <w:sz w:val="20"/>
                <w:szCs w:val="20"/>
                <w14:ligatures w14:val="none"/>
              </w:rPr>
              <w:t>Total building count in High-Risk* (100-yr) Effective or Advisory Floodplains (including the mapped-out structures)</w:t>
            </w:r>
          </w:p>
        </w:tc>
        <w:tc>
          <w:tcPr>
            <w:tcW w:w="1080" w:type="dxa"/>
            <w:shd w:val="clear" w:color="auto" w:fill="auto"/>
            <w:noWrap/>
            <w:vAlign w:val="center"/>
            <w:hideMark/>
          </w:tcPr>
          <w:p w14:paraId="0BDDA7C5" w14:textId="77777777" w:rsidR="00B30324" w:rsidRPr="00482159" w:rsidRDefault="00B30324" w:rsidP="00B30324">
            <w:pPr>
              <w:spacing w:after="0" w:line="240" w:lineRule="auto"/>
              <w:jc w:val="center"/>
              <w:rPr>
                <w:rFonts w:ascii="Calibri" w:eastAsia="Times New Roman" w:hAnsi="Calibri" w:cs="Calibri"/>
                <w:color w:val="000000"/>
                <w:kern w:val="0"/>
                <w:sz w:val="20"/>
                <w:szCs w:val="20"/>
                <w14:ligatures w14:val="none"/>
              </w:rPr>
            </w:pPr>
            <w:r w:rsidRPr="00482159">
              <w:rPr>
                <w:rFonts w:ascii="Calibri" w:eastAsia="Times New Roman" w:hAnsi="Calibri" w:cs="Calibri"/>
                <w:color w:val="000000"/>
                <w:kern w:val="0"/>
                <w:sz w:val="20"/>
                <w:szCs w:val="20"/>
                <w14:ligatures w14:val="none"/>
              </w:rPr>
              <w:t>#</w:t>
            </w:r>
          </w:p>
        </w:tc>
        <w:tc>
          <w:tcPr>
            <w:tcW w:w="990" w:type="dxa"/>
            <w:shd w:val="clear" w:color="auto" w:fill="auto"/>
            <w:noWrap/>
            <w:vAlign w:val="center"/>
            <w:hideMark/>
          </w:tcPr>
          <w:p w14:paraId="5179E371" w14:textId="77777777" w:rsidR="00B30324" w:rsidRPr="00482159" w:rsidRDefault="00B30324" w:rsidP="00B30324">
            <w:pPr>
              <w:spacing w:after="0" w:line="240" w:lineRule="auto"/>
              <w:jc w:val="center"/>
              <w:rPr>
                <w:rFonts w:ascii="Calibri" w:eastAsia="Times New Roman" w:hAnsi="Calibri" w:cs="Calibri"/>
                <w:color w:val="000000"/>
                <w:kern w:val="0"/>
                <w:sz w:val="20"/>
                <w:szCs w:val="20"/>
                <w14:ligatures w14:val="none"/>
              </w:rPr>
            </w:pPr>
            <w:r w:rsidRPr="00482159">
              <w:rPr>
                <w:rFonts w:ascii="Calibri" w:eastAsia="Times New Roman" w:hAnsi="Calibri" w:cs="Calibri"/>
                <w:color w:val="000000"/>
                <w:kern w:val="0"/>
                <w:sz w:val="20"/>
                <w:szCs w:val="20"/>
                <w14:ligatures w14:val="none"/>
              </w:rPr>
              <w:t>Numeric</w:t>
            </w:r>
          </w:p>
        </w:tc>
      </w:tr>
      <w:tr w:rsidR="00B30324" w:rsidRPr="00482159" w14:paraId="5E0848F5" w14:textId="77777777" w:rsidTr="00B30324">
        <w:trPr>
          <w:trHeight w:val="564"/>
        </w:trPr>
        <w:tc>
          <w:tcPr>
            <w:tcW w:w="1790" w:type="dxa"/>
            <w:vMerge/>
            <w:vAlign w:val="center"/>
            <w:hideMark/>
          </w:tcPr>
          <w:p w14:paraId="34E66963" w14:textId="77777777" w:rsidR="00B30324" w:rsidRPr="00482159" w:rsidRDefault="00B30324" w:rsidP="00B30324">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0665C632" w14:textId="77777777" w:rsidR="00B30324" w:rsidRPr="00482159" w:rsidRDefault="00B30324" w:rsidP="00B30324">
            <w:pPr>
              <w:spacing w:after="0" w:line="240" w:lineRule="auto"/>
              <w:rPr>
                <w:rFonts w:ascii="Calibri" w:eastAsia="Times New Roman" w:hAnsi="Calibri" w:cs="Calibri"/>
                <w:b/>
                <w:bCs/>
                <w:color w:val="000000"/>
                <w:kern w:val="0"/>
                <w:sz w:val="20"/>
                <w:szCs w:val="20"/>
                <w14:ligatures w14:val="none"/>
              </w:rPr>
            </w:pPr>
            <w:r w:rsidRPr="00482159">
              <w:rPr>
                <w:rFonts w:ascii="Calibri" w:eastAsia="Times New Roman" w:hAnsi="Calibri" w:cs="Calibri"/>
                <w:b/>
                <w:bCs/>
                <w:color w:val="000000"/>
                <w:kern w:val="0"/>
                <w:sz w:val="20"/>
                <w:szCs w:val="20"/>
                <w14:ligatures w14:val="none"/>
              </w:rPr>
              <w:t>Building Floodplain Value</w:t>
            </w:r>
          </w:p>
        </w:tc>
        <w:tc>
          <w:tcPr>
            <w:tcW w:w="1800" w:type="dxa"/>
            <w:shd w:val="clear" w:color="auto" w:fill="auto"/>
            <w:noWrap/>
            <w:vAlign w:val="center"/>
            <w:hideMark/>
          </w:tcPr>
          <w:p w14:paraId="09712DBB" w14:textId="77777777" w:rsidR="00B30324" w:rsidRPr="00482159" w:rsidRDefault="00B30324" w:rsidP="00B30324">
            <w:pPr>
              <w:spacing w:after="0" w:line="240" w:lineRule="auto"/>
              <w:jc w:val="center"/>
              <w:rPr>
                <w:rFonts w:ascii="Calibri" w:eastAsia="Times New Roman" w:hAnsi="Calibri" w:cs="Calibri"/>
                <w:color w:val="000000"/>
                <w:kern w:val="0"/>
                <w:sz w:val="20"/>
                <w:szCs w:val="20"/>
                <w14:ligatures w14:val="none"/>
              </w:rPr>
            </w:pPr>
            <w:r w:rsidRPr="00482159">
              <w:rPr>
                <w:rFonts w:ascii="Calibri" w:eastAsia="Times New Roman" w:hAnsi="Calibri" w:cs="Calibri"/>
                <w:color w:val="000000"/>
                <w:kern w:val="0"/>
                <w:sz w:val="20"/>
                <w:szCs w:val="20"/>
                <w14:ligatures w14:val="none"/>
              </w:rPr>
              <w:t>BLDG_TOT_VAL</w:t>
            </w:r>
          </w:p>
        </w:tc>
        <w:tc>
          <w:tcPr>
            <w:tcW w:w="6120" w:type="dxa"/>
            <w:shd w:val="clear" w:color="auto" w:fill="auto"/>
            <w:vAlign w:val="center"/>
            <w:hideMark/>
          </w:tcPr>
          <w:p w14:paraId="55F40FF0" w14:textId="77777777" w:rsidR="00B30324" w:rsidRPr="00482159" w:rsidRDefault="00B30324" w:rsidP="00B30324">
            <w:pPr>
              <w:spacing w:after="0" w:line="240" w:lineRule="auto"/>
              <w:rPr>
                <w:rFonts w:ascii="Calibri" w:eastAsia="Times New Roman" w:hAnsi="Calibri" w:cs="Calibri"/>
                <w:kern w:val="0"/>
                <w:sz w:val="20"/>
                <w:szCs w:val="20"/>
                <w14:ligatures w14:val="none"/>
              </w:rPr>
            </w:pPr>
            <w:r w:rsidRPr="00482159">
              <w:rPr>
                <w:rFonts w:ascii="Calibri" w:eastAsia="Times New Roman" w:hAnsi="Calibri" w:cs="Calibri"/>
                <w:kern w:val="0"/>
                <w:sz w:val="20"/>
                <w:szCs w:val="20"/>
                <w14:ligatures w14:val="none"/>
              </w:rPr>
              <w:t>Sum of appraised values of all primary structures in the High-Risk* 100-year floodplain from the most recent tax assessment data or other building value data sources for tax-exempt structures</w:t>
            </w:r>
          </w:p>
        </w:tc>
        <w:tc>
          <w:tcPr>
            <w:tcW w:w="1080" w:type="dxa"/>
            <w:shd w:val="clear" w:color="auto" w:fill="auto"/>
            <w:noWrap/>
            <w:vAlign w:val="center"/>
            <w:hideMark/>
          </w:tcPr>
          <w:p w14:paraId="0F143C16" w14:textId="77777777" w:rsidR="00B30324" w:rsidRPr="00482159" w:rsidRDefault="00B30324" w:rsidP="00B30324">
            <w:pPr>
              <w:spacing w:after="0" w:line="240" w:lineRule="auto"/>
              <w:jc w:val="center"/>
              <w:rPr>
                <w:rFonts w:ascii="Calibri" w:eastAsia="Times New Roman" w:hAnsi="Calibri" w:cs="Calibri"/>
                <w:color w:val="000000"/>
                <w:kern w:val="0"/>
                <w:sz w:val="20"/>
                <w:szCs w:val="20"/>
                <w14:ligatures w14:val="none"/>
              </w:rPr>
            </w:pPr>
            <w:r w:rsidRPr="00482159">
              <w:rPr>
                <w:rFonts w:ascii="Calibri" w:eastAsia="Times New Roman" w:hAnsi="Calibri" w:cs="Calibri"/>
                <w:color w:val="000000"/>
                <w:kern w:val="0"/>
                <w:sz w:val="20"/>
                <w:szCs w:val="20"/>
                <w14:ligatures w14:val="none"/>
              </w:rPr>
              <w:t>$</w:t>
            </w:r>
          </w:p>
        </w:tc>
        <w:tc>
          <w:tcPr>
            <w:tcW w:w="990" w:type="dxa"/>
            <w:shd w:val="clear" w:color="auto" w:fill="auto"/>
            <w:noWrap/>
            <w:vAlign w:val="center"/>
            <w:hideMark/>
          </w:tcPr>
          <w:p w14:paraId="1651DFED" w14:textId="77777777" w:rsidR="00B30324" w:rsidRPr="00482159" w:rsidRDefault="00B30324" w:rsidP="00B30324">
            <w:pPr>
              <w:spacing w:after="0" w:line="240" w:lineRule="auto"/>
              <w:jc w:val="center"/>
              <w:rPr>
                <w:rFonts w:ascii="Calibri" w:eastAsia="Times New Roman" w:hAnsi="Calibri" w:cs="Calibri"/>
                <w:color w:val="000000"/>
                <w:kern w:val="0"/>
                <w:sz w:val="20"/>
                <w:szCs w:val="20"/>
                <w14:ligatures w14:val="none"/>
              </w:rPr>
            </w:pPr>
            <w:r w:rsidRPr="00482159">
              <w:rPr>
                <w:rFonts w:ascii="Calibri" w:eastAsia="Times New Roman" w:hAnsi="Calibri" w:cs="Calibri"/>
                <w:color w:val="000000"/>
                <w:kern w:val="0"/>
                <w:sz w:val="20"/>
                <w:szCs w:val="20"/>
                <w14:ligatures w14:val="none"/>
              </w:rPr>
              <w:t>Numeric</w:t>
            </w:r>
          </w:p>
        </w:tc>
      </w:tr>
    </w:tbl>
    <w:p w14:paraId="6E80BB0F" w14:textId="77777777" w:rsidR="00482159" w:rsidRPr="00AE3D40" w:rsidRDefault="00482159" w:rsidP="00482159">
      <w:pPr>
        <w:spacing w:after="0" w:line="240" w:lineRule="auto"/>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 xml:space="preserve">                                                                                                                                                                </w:t>
      </w:r>
      <w:r w:rsidRPr="00AE3D40">
        <w:rPr>
          <w:rFonts w:ascii="Calibri" w:eastAsia="Times New Roman" w:hAnsi="Calibri" w:cs="Calibri"/>
          <w:color w:val="000000"/>
          <w:kern w:val="0"/>
          <w:sz w:val="18"/>
          <w:szCs w:val="18"/>
          <w14:ligatures w14:val="none"/>
        </w:rPr>
        <w:t>* High-Risk 100-year floodplain may include both Effective and Advisory Floodplains</w:t>
      </w:r>
    </w:p>
    <w:p w14:paraId="5E07C493" w14:textId="05B34ED8" w:rsidR="00864D2D" w:rsidRDefault="00B3546D" w:rsidP="00E42D65">
      <w:pPr>
        <w:tabs>
          <w:tab w:val="center" w:pos="7200"/>
        </w:tabs>
        <w:spacing w:after="0"/>
        <w:rPr>
          <w:rFonts w:ascii="Calibri" w:hAnsi="Calibri" w:cs="Calibri"/>
          <w:b/>
          <w:bCs/>
          <w:color w:val="FFFFFF" w:themeColor="background1"/>
          <w:sz w:val="28"/>
          <w:szCs w:val="28"/>
        </w:rPr>
      </w:pPr>
      <w:r w:rsidRPr="00AE3D40">
        <w:rPr>
          <w:rFonts w:ascii="Calibri" w:hAnsi="Calibri" w:cs="Calibri"/>
          <w:b/>
          <w:bCs/>
          <w:color w:val="C00000"/>
          <w:sz w:val="20"/>
          <w:szCs w:val="20"/>
        </w:rPr>
        <w:t>Variable</w:t>
      </w:r>
      <w:r>
        <w:rPr>
          <w:rFonts w:ascii="Calibri" w:hAnsi="Calibri" w:cs="Calibri"/>
          <w:b/>
          <w:bCs/>
          <w:color w:val="C00000"/>
          <w:sz w:val="20"/>
          <w:szCs w:val="20"/>
        </w:rPr>
        <w:t>s</w:t>
      </w:r>
      <w:r w:rsidRPr="00AE3D40">
        <w:rPr>
          <w:rFonts w:ascii="Calibri" w:hAnsi="Calibri" w:cs="Calibri"/>
          <w:b/>
          <w:bCs/>
          <w:color w:val="C00000"/>
          <w:sz w:val="20"/>
          <w:szCs w:val="20"/>
        </w:rPr>
        <w:t xml:space="preserve"> in </w:t>
      </w:r>
      <w:r>
        <w:rPr>
          <w:rFonts w:ascii="Calibri" w:hAnsi="Calibri" w:cs="Calibri"/>
          <w:b/>
          <w:bCs/>
          <w:color w:val="C00000"/>
          <w:sz w:val="20"/>
          <w:szCs w:val="20"/>
        </w:rPr>
        <w:t>r</w:t>
      </w:r>
      <w:r w:rsidRPr="00AE3D40">
        <w:rPr>
          <w:rFonts w:ascii="Calibri" w:hAnsi="Calibri" w:cs="Calibri"/>
          <w:b/>
          <w:bCs/>
          <w:color w:val="C00000"/>
          <w:sz w:val="20"/>
          <w:szCs w:val="20"/>
        </w:rPr>
        <w:t>ed:</w:t>
      </w:r>
      <w:r w:rsidRPr="00AE3D40">
        <w:rPr>
          <w:rFonts w:ascii="Calibri" w:hAnsi="Calibri" w:cs="Calibri"/>
          <w:b/>
          <w:bCs/>
          <w:sz w:val="20"/>
          <w:szCs w:val="20"/>
        </w:rPr>
        <w:t xml:space="preserve"> Used as indicators in the WV Flood Risk Index</w:t>
      </w:r>
    </w:p>
    <w:p w14:paraId="6F6503A9" w14:textId="77777777" w:rsidR="00864D2D" w:rsidRDefault="00864D2D" w:rsidP="00E42D65">
      <w:pPr>
        <w:tabs>
          <w:tab w:val="center" w:pos="7200"/>
        </w:tabs>
        <w:spacing w:after="0"/>
        <w:rPr>
          <w:rFonts w:ascii="Calibri" w:hAnsi="Calibri" w:cs="Calibri"/>
          <w:b/>
          <w:bCs/>
          <w:color w:val="FFFFFF" w:themeColor="background1"/>
          <w:sz w:val="28"/>
          <w:szCs w:val="28"/>
        </w:rPr>
      </w:pPr>
    </w:p>
    <w:p w14:paraId="5E64EF43" w14:textId="77777777" w:rsidR="00182CD4" w:rsidRDefault="00182CD4" w:rsidP="00E42D65">
      <w:pPr>
        <w:tabs>
          <w:tab w:val="center" w:pos="7200"/>
        </w:tabs>
        <w:spacing w:after="0"/>
        <w:rPr>
          <w:rFonts w:ascii="Calibri" w:hAnsi="Calibri" w:cs="Calibri"/>
          <w:b/>
          <w:bCs/>
          <w:color w:val="FFFFFF" w:themeColor="background1"/>
          <w:sz w:val="28"/>
          <w:szCs w:val="28"/>
        </w:rPr>
      </w:pPr>
    </w:p>
    <w:p w14:paraId="4F6FDD86" w14:textId="77777777" w:rsidR="00182CD4" w:rsidRDefault="00182CD4" w:rsidP="00E42D65">
      <w:pPr>
        <w:tabs>
          <w:tab w:val="center" w:pos="7200"/>
        </w:tabs>
        <w:spacing w:after="0"/>
        <w:rPr>
          <w:rFonts w:ascii="Calibri" w:hAnsi="Calibri" w:cs="Calibri"/>
          <w:b/>
          <w:bCs/>
          <w:color w:val="FFFFFF" w:themeColor="background1"/>
          <w:sz w:val="28"/>
          <w:szCs w:val="28"/>
        </w:rPr>
      </w:pPr>
    </w:p>
    <w:p w14:paraId="30E760CF" w14:textId="77777777" w:rsidR="00182CD4" w:rsidRDefault="00182CD4" w:rsidP="00E42D65">
      <w:pPr>
        <w:tabs>
          <w:tab w:val="center" w:pos="7200"/>
        </w:tabs>
        <w:spacing w:after="0"/>
        <w:rPr>
          <w:rFonts w:ascii="Calibri" w:hAnsi="Calibri" w:cs="Calibri"/>
          <w:b/>
          <w:bCs/>
          <w:color w:val="FFFFFF" w:themeColor="background1"/>
          <w:sz w:val="28"/>
          <w:szCs w:val="28"/>
        </w:rPr>
      </w:pPr>
    </w:p>
    <w:p w14:paraId="539D2013" w14:textId="77777777" w:rsidR="00182CD4" w:rsidRDefault="00182CD4" w:rsidP="00E42D65">
      <w:pPr>
        <w:tabs>
          <w:tab w:val="center" w:pos="7200"/>
        </w:tabs>
        <w:spacing w:after="0"/>
        <w:rPr>
          <w:rFonts w:ascii="Calibri" w:hAnsi="Calibri" w:cs="Calibri"/>
          <w:b/>
          <w:bCs/>
          <w:color w:val="FFFFFF" w:themeColor="background1"/>
          <w:sz w:val="28"/>
          <w:szCs w:val="28"/>
        </w:rPr>
      </w:pPr>
    </w:p>
    <w:p w14:paraId="49EB4458" w14:textId="77777777" w:rsidR="00182CD4" w:rsidRDefault="00182CD4" w:rsidP="00E42D65">
      <w:pPr>
        <w:tabs>
          <w:tab w:val="center" w:pos="7200"/>
        </w:tabs>
        <w:spacing w:after="0"/>
        <w:rPr>
          <w:rFonts w:ascii="Calibri" w:hAnsi="Calibri" w:cs="Calibri"/>
          <w:b/>
          <w:bCs/>
          <w:color w:val="FFFFFF" w:themeColor="background1"/>
          <w:sz w:val="28"/>
          <w:szCs w:val="28"/>
        </w:rPr>
      </w:pPr>
    </w:p>
    <w:p w14:paraId="47CF60C7" w14:textId="77777777" w:rsidR="00182CD4" w:rsidRDefault="00182CD4" w:rsidP="00E42D65">
      <w:pPr>
        <w:tabs>
          <w:tab w:val="center" w:pos="7200"/>
        </w:tabs>
        <w:spacing w:after="0"/>
        <w:rPr>
          <w:rFonts w:ascii="Calibri" w:hAnsi="Calibri" w:cs="Calibri"/>
          <w:b/>
          <w:bCs/>
          <w:color w:val="FFFFFF" w:themeColor="background1"/>
          <w:sz w:val="28"/>
          <w:szCs w:val="28"/>
        </w:rPr>
      </w:pPr>
    </w:p>
    <w:p w14:paraId="0240AA31" w14:textId="77777777" w:rsidR="00182CD4" w:rsidRDefault="00182CD4" w:rsidP="00E42D65">
      <w:pPr>
        <w:tabs>
          <w:tab w:val="center" w:pos="7200"/>
        </w:tabs>
        <w:spacing w:after="0"/>
        <w:rPr>
          <w:rFonts w:ascii="Calibri" w:hAnsi="Calibri" w:cs="Calibri"/>
          <w:b/>
          <w:bCs/>
          <w:color w:val="FFFFFF" w:themeColor="background1"/>
          <w:sz w:val="28"/>
          <w:szCs w:val="28"/>
        </w:rPr>
        <w:sectPr w:rsidR="00182CD4" w:rsidSect="009D28AC">
          <w:pgSz w:w="15840" w:h="12240" w:orient="landscape"/>
          <w:pgMar w:top="720" w:right="720" w:bottom="720" w:left="720" w:header="720" w:footer="0" w:gutter="0"/>
          <w:cols w:space="720"/>
          <w:docGrid w:linePitch="360"/>
        </w:sectPr>
      </w:pPr>
    </w:p>
    <w:tbl>
      <w:tblPr>
        <w:tblW w:w="146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2880"/>
        <w:gridCol w:w="1800"/>
        <w:gridCol w:w="6120"/>
        <w:gridCol w:w="1080"/>
        <w:gridCol w:w="990"/>
      </w:tblGrid>
      <w:tr w:rsidR="00182CD4" w:rsidRPr="00182CD4" w14:paraId="6A7A9742" w14:textId="77777777" w:rsidTr="00A4511D">
        <w:trPr>
          <w:trHeight w:val="170"/>
        </w:trPr>
        <w:tc>
          <w:tcPr>
            <w:tcW w:w="1790" w:type="dxa"/>
            <w:shd w:val="clear" w:color="auto" w:fill="808080" w:themeFill="background1" w:themeFillShade="80"/>
            <w:vAlign w:val="center"/>
          </w:tcPr>
          <w:p w14:paraId="6CF6FE88" w14:textId="31F56BCA" w:rsidR="00182CD4" w:rsidRPr="00182CD4" w:rsidRDefault="00182CD4" w:rsidP="00182CD4">
            <w:pPr>
              <w:spacing w:after="0" w:line="240" w:lineRule="auto"/>
              <w:jc w:val="center"/>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Category</w:t>
            </w:r>
          </w:p>
        </w:tc>
        <w:tc>
          <w:tcPr>
            <w:tcW w:w="2880" w:type="dxa"/>
            <w:shd w:val="clear" w:color="auto" w:fill="808080" w:themeFill="background1" w:themeFillShade="80"/>
            <w:vAlign w:val="center"/>
          </w:tcPr>
          <w:p w14:paraId="5A8F8AE9" w14:textId="2F34E0DA" w:rsidR="00182CD4" w:rsidRPr="00182CD4" w:rsidRDefault="00182CD4" w:rsidP="00182CD4">
            <w:pPr>
              <w:spacing w:after="0" w:line="240" w:lineRule="auto"/>
              <w:jc w:val="center"/>
              <w:rPr>
                <w:rFonts w:ascii="Calibri" w:eastAsia="Times New Roman" w:hAnsi="Calibri" w:cs="Calibri"/>
                <w:b/>
                <w:bCs/>
                <w:color w:val="C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Variable Name</w:t>
            </w:r>
          </w:p>
        </w:tc>
        <w:tc>
          <w:tcPr>
            <w:tcW w:w="1800" w:type="dxa"/>
            <w:shd w:val="clear" w:color="auto" w:fill="808080" w:themeFill="background1" w:themeFillShade="80"/>
            <w:noWrap/>
            <w:vAlign w:val="center"/>
          </w:tcPr>
          <w:p w14:paraId="4FD0EEE0" w14:textId="1AA2D514" w:rsidR="00182CD4" w:rsidRPr="00182CD4" w:rsidRDefault="00182CD4" w:rsidP="00182CD4">
            <w:pPr>
              <w:spacing w:after="0" w:line="240" w:lineRule="auto"/>
              <w:jc w:val="center"/>
              <w:rPr>
                <w:rFonts w:ascii="Calibri" w:eastAsia="Times New Roman" w:hAnsi="Calibri" w:cs="Calibri"/>
                <w:color w:val="C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Variable Code</w:t>
            </w:r>
          </w:p>
        </w:tc>
        <w:tc>
          <w:tcPr>
            <w:tcW w:w="6120" w:type="dxa"/>
            <w:shd w:val="clear" w:color="auto" w:fill="808080" w:themeFill="background1" w:themeFillShade="80"/>
            <w:vAlign w:val="center"/>
          </w:tcPr>
          <w:p w14:paraId="1D68E63D" w14:textId="73D5177C" w:rsidR="00182CD4" w:rsidRPr="00182CD4" w:rsidRDefault="00182CD4" w:rsidP="00182CD4">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Short Description</w:t>
            </w:r>
          </w:p>
        </w:tc>
        <w:tc>
          <w:tcPr>
            <w:tcW w:w="1080" w:type="dxa"/>
            <w:shd w:val="clear" w:color="auto" w:fill="808080" w:themeFill="background1" w:themeFillShade="80"/>
            <w:vAlign w:val="center"/>
          </w:tcPr>
          <w:p w14:paraId="5C5563FC" w14:textId="50F2EB3A" w:rsidR="00182CD4" w:rsidRPr="00182CD4" w:rsidRDefault="00182CD4" w:rsidP="00182CD4">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Unit</w:t>
            </w:r>
            <w:r>
              <w:rPr>
                <w:rFonts w:ascii="Calibri" w:eastAsia="Times New Roman" w:hAnsi="Calibri" w:cs="Calibri"/>
                <w:b/>
                <w:bCs/>
                <w:color w:val="FFFFFF" w:themeColor="background1"/>
                <w:kern w:val="0"/>
                <w:sz w:val="20"/>
                <w:szCs w:val="20"/>
                <w14:ligatures w14:val="none"/>
              </w:rPr>
              <w:t>s</w:t>
            </w:r>
          </w:p>
        </w:tc>
        <w:tc>
          <w:tcPr>
            <w:tcW w:w="990" w:type="dxa"/>
            <w:shd w:val="clear" w:color="auto" w:fill="808080" w:themeFill="background1" w:themeFillShade="80"/>
            <w:vAlign w:val="center"/>
          </w:tcPr>
          <w:p w14:paraId="52E9B2BB" w14:textId="12370197" w:rsidR="00182CD4" w:rsidRPr="00182CD4" w:rsidRDefault="00182CD4" w:rsidP="00182CD4">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Data Type</w:t>
            </w:r>
          </w:p>
        </w:tc>
      </w:tr>
      <w:tr w:rsidR="00182CD4" w:rsidRPr="00182CD4" w14:paraId="3ACF8469" w14:textId="77777777" w:rsidTr="00B3546D">
        <w:trPr>
          <w:trHeight w:val="552"/>
        </w:trPr>
        <w:tc>
          <w:tcPr>
            <w:tcW w:w="1790" w:type="dxa"/>
            <w:vMerge w:val="restart"/>
            <w:shd w:val="clear" w:color="000000" w:fill="FFF2CC"/>
            <w:vAlign w:val="center"/>
            <w:hideMark/>
          </w:tcPr>
          <w:p w14:paraId="32EDDD32" w14:textId="77777777" w:rsidR="00182CD4" w:rsidRDefault="00182CD4" w:rsidP="00182CD4">
            <w:pPr>
              <w:spacing w:after="0" w:line="240" w:lineRule="auto"/>
              <w:jc w:val="center"/>
              <w:rPr>
                <w:rFonts w:ascii="Calibri" w:eastAsia="Times New Roman" w:hAnsi="Calibri" w:cs="Calibri"/>
                <w:b/>
                <w:bCs/>
                <w:color w:val="000000"/>
                <w:kern w:val="0"/>
                <w:sz w:val="20"/>
                <w:szCs w:val="20"/>
                <w14:ligatures w14:val="none"/>
              </w:rPr>
            </w:pPr>
            <w:r w:rsidRPr="00182CD4">
              <w:rPr>
                <w:rFonts w:ascii="Calibri" w:eastAsia="Times New Roman" w:hAnsi="Calibri" w:cs="Calibri"/>
                <w:b/>
                <w:bCs/>
                <w:color w:val="000000"/>
                <w:kern w:val="0"/>
                <w:sz w:val="20"/>
                <w:szCs w:val="20"/>
                <w14:ligatures w14:val="none"/>
              </w:rPr>
              <w:t>(3) BUILDING CHARACTERISTICS</w:t>
            </w:r>
          </w:p>
          <w:p w14:paraId="40D8DFB1" w14:textId="0BB17BFA" w:rsidR="00182CD4" w:rsidRPr="00182CD4" w:rsidRDefault="00182CD4" w:rsidP="00182CD4">
            <w:pPr>
              <w:spacing w:after="0" w:line="240" w:lineRule="auto"/>
              <w:jc w:val="center"/>
              <w:rPr>
                <w:rFonts w:ascii="Calibri" w:eastAsia="Times New Roman" w:hAnsi="Calibri" w:cs="Calibri"/>
                <w:b/>
                <w:bCs/>
                <w:color w:val="000000"/>
                <w:kern w:val="0"/>
                <w:sz w:val="20"/>
                <w:szCs w:val="20"/>
                <w14:ligatures w14:val="none"/>
              </w:rPr>
            </w:pPr>
            <w:r w:rsidRPr="00182CD4">
              <w:rPr>
                <w:rFonts w:ascii="Calibri" w:eastAsia="Times New Roman" w:hAnsi="Calibri" w:cs="Calibri"/>
                <w:b/>
                <w:bCs/>
                <w:color w:val="000000"/>
                <w:kern w:val="0"/>
                <w:sz w:val="20"/>
                <w:szCs w:val="20"/>
                <w14:ligatures w14:val="none"/>
              </w:rPr>
              <w:t>(BC)</w:t>
            </w:r>
          </w:p>
        </w:tc>
        <w:tc>
          <w:tcPr>
            <w:tcW w:w="2880" w:type="dxa"/>
            <w:shd w:val="clear" w:color="auto" w:fill="auto"/>
            <w:vAlign w:val="center"/>
            <w:hideMark/>
          </w:tcPr>
          <w:p w14:paraId="5B0A68AF" w14:textId="77777777" w:rsidR="00182CD4" w:rsidRPr="00182CD4" w:rsidRDefault="00182CD4" w:rsidP="00182CD4">
            <w:pPr>
              <w:spacing w:after="0" w:line="240" w:lineRule="auto"/>
              <w:rPr>
                <w:rFonts w:ascii="Calibri" w:eastAsia="Times New Roman" w:hAnsi="Calibri" w:cs="Calibri"/>
                <w:b/>
                <w:bCs/>
                <w:color w:val="C00000"/>
                <w:kern w:val="0"/>
                <w:sz w:val="20"/>
                <w:szCs w:val="20"/>
                <w14:ligatures w14:val="none"/>
              </w:rPr>
            </w:pPr>
            <w:r w:rsidRPr="00182CD4">
              <w:rPr>
                <w:rFonts w:ascii="Calibri" w:eastAsia="Times New Roman" w:hAnsi="Calibri" w:cs="Calibri"/>
                <w:b/>
                <w:bCs/>
                <w:color w:val="C00000"/>
                <w:kern w:val="0"/>
                <w:sz w:val="20"/>
                <w:szCs w:val="20"/>
                <w14:ligatures w14:val="none"/>
              </w:rPr>
              <w:t>Building Median Value</w:t>
            </w:r>
          </w:p>
        </w:tc>
        <w:tc>
          <w:tcPr>
            <w:tcW w:w="1800" w:type="dxa"/>
            <w:shd w:val="clear" w:color="auto" w:fill="auto"/>
            <w:noWrap/>
            <w:vAlign w:val="center"/>
            <w:hideMark/>
          </w:tcPr>
          <w:p w14:paraId="395EE42E" w14:textId="77777777" w:rsidR="00182CD4" w:rsidRPr="00182CD4" w:rsidRDefault="00182CD4" w:rsidP="00182CD4">
            <w:pPr>
              <w:spacing w:after="0" w:line="240" w:lineRule="auto"/>
              <w:jc w:val="center"/>
              <w:rPr>
                <w:rFonts w:ascii="Calibri" w:eastAsia="Times New Roman" w:hAnsi="Calibri" w:cs="Calibri"/>
                <w:color w:val="C00000"/>
                <w:kern w:val="0"/>
                <w:sz w:val="20"/>
                <w:szCs w:val="20"/>
                <w14:ligatures w14:val="none"/>
              </w:rPr>
            </w:pPr>
            <w:r w:rsidRPr="00182CD4">
              <w:rPr>
                <w:rFonts w:ascii="Calibri" w:eastAsia="Times New Roman" w:hAnsi="Calibri" w:cs="Calibri"/>
                <w:color w:val="C00000"/>
                <w:kern w:val="0"/>
                <w:sz w:val="20"/>
                <w:szCs w:val="20"/>
                <w14:ligatures w14:val="none"/>
              </w:rPr>
              <w:t>BLDG_MED_VAL</w:t>
            </w:r>
          </w:p>
        </w:tc>
        <w:tc>
          <w:tcPr>
            <w:tcW w:w="6120" w:type="dxa"/>
            <w:shd w:val="clear" w:color="auto" w:fill="auto"/>
            <w:vAlign w:val="center"/>
            <w:hideMark/>
          </w:tcPr>
          <w:p w14:paraId="0864940D" w14:textId="77777777" w:rsidR="00182CD4" w:rsidRPr="00182CD4" w:rsidRDefault="00182CD4" w:rsidP="00182CD4">
            <w:pPr>
              <w:spacing w:after="0" w:line="240" w:lineRule="auto"/>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Median of appraised values of all primary structures in the High-Risk* 100-year floodplain from the most recent tax assessment data or other building value data sources for tax-exempt structures</w:t>
            </w:r>
          </w:p>
        </w:tc>
        <w:tc>
          <w:tcPr>
            <w:tcW w:w="1080" w:type="dxa"/>
            <w:shd w:val="clear" w:color="auto" w:fill="auto"/>
            <w:vAlign w:val="center"/>
            <w:hideMark/>
          </w:tcPr>
          <w:p w14:paraId="15907A50" w14:textId="77777777" w:rsidR="00182CD4" w:rsidRPr="00182CD4" w:rsidRDefault="00182CD4" w:rsidP="00182CD4">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62B0FC64" w14:textId="77777777" w:rsidR="00182CD4" w:rsidRPr="00182CD4" w:rsidRDefault="00182CD4" w:rsidP="00182CD4">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Numeric</w:t>
            </w:r>
          </w:p>
        </w:tc>
      </w:tr>
      <w:tr w:rsidR="00182CD4" w:rsidRPr="00182CD4" w14:paraId="23BA31F1" w14:textId="77777777" w:rsidTr="00B3546D">
        <w:trPr>
          <w:trHeight w:val="552"/>
        </w:trPr>
        <w:tc>
          <w:tcPr>
            <w:tcW w:w="1790" w:type="dxa"/>
            <w:vMerge/>
            <w:vAlign w:val="center"/>
            <w:hideMark/>
          </w:tcPr>
          <w:p w14:paraId="46178231" w14:textId="77777777" w:rsidR="00182CD4" w:rsidRPr="00182CD4" w:rsidRDefault="00182CD4" w:rsidP="00182CD4">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0EEA67AC" w14:textId="77777777" w:rsidR="00182CD4" w:rsidRPr="00182CD4" w:rsidRDefault="00182CD4" w:rsidP="00182CD4">
            <w:pPr>
              <w:spacing w:after="0" w:line="240" w:lineRule="auto"/>
              <w:rPr>
                <w:rFonts w:ascii="Calibri" w:eastAsia="Times New Roman" w:hAnsi="Calibri" w:cs="Calibri"/>
                <w:b/>
                <w:bCs/>
                <w:color w:val="000000"/>
                <w:kern w:val="0"/>
                <w:sz w:val="20"/>
                <w:szCs w:val="20"/>
                <w14:ligatures w14:val="none"/>
              </w:rPr>
            </w:pPr>
            <w:r w:rsidRPr="00182CD4">
              <w:rPr>
                <w:rFonts w:ascii="Calibri" w:eastAsia="Times New Roman" w:hAnsi="Calibri" w:cs="Calibri"/>
                <w:b/>
                <w:bCs/>
                <w:color w:val="000000"/>
                <w:kern w:val="0"/>
                <w:sz w:val="20"/>
                <w:szCs w:val="20"/>
                <w14:ligatures w14:val="none"/>
              </w:rPr>
              <w:t>Bldg. All Residential Count</w:t>
            </w:r>
          </w:p>
        </w:tc>
        <w:tc>
          <w:tcPr>
            <w:tcW w:w="1800" w:type="dxa"/>
            <w:shd w:val="clear" w:color="auto" w:fill="auto"/>
            <w:noWrap/>
            <w:vAlign w:val="center"/>
            <w:hideMark/>
          </w:tcPr>
          <w:p w14:paraId="5197EB1A" w14:textId="77777777" w:rsidR="00182CD4" w:rsidRPr="00182CD4" w:rsidRDefault="00182CD4" w:rsidP="00182CD4">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BLDG_RESX</w:t>
            </w:r>
          </w:p>
        </w:tc>
        <w:tc>
          <w:tcPr>
            <w:tcW w:w="6120" w:type="dxa"/>
            <w:shd w:val="clear" w:color="auto" w:fill="auto"/>
            <w:vAlign w:val="center"/>
            <w:hideMark/>
          </w:tcPr>
          <w:p w14:paraId="4C23386F" w14:textId="77777777" w:rsidR="00182CD4" w:rsidRPr="00182CD4" w:rsidRDefault="00182CD4" w:rsidP="00182CD4">
            <w:pPr>
              <w:spacing w:after="0" w:line="240" w:lineRule="auto"/>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Total count of residential primary buildings (occupancy class codes RES1 to RES3F; excluding temporary lodgings, institutional dormitories, and nursing homes) in the High-Risk* 100-year floodplain</w:t>
            </w:r>
          </w:p>
        </w:tc>
        <w:tc>
          <w:tcPr>
            <w:tcW w:w="1080" w:type="dxa"/>
            <w:shd w:val="clear" w:color="auto" w:fill="auto"/>
            <w:vAlign w:val="center"/>
            <w:hideMark/>
          </w:tcPr>
          <w:p w14:paraId="7E38DB0E" w14:textId="77777777" w:rsidR="00182CD4" w:rsidRPr="00182CD4" w:rsidRDefault="00182CD4" w:rsidP="00182CD4">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66389508" w14:textId="77777777" w:rsidR="00182CD4" w:rsidRPr="00182CD4" w:rsidRDefault="00182CD4" w:rsidP="00182CD4">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Numeric</w:t>
            </w:r>
          </w:p>
        </w:tc>
      </w:tr>
      <w:tr w:rsidR="00182CD4" w:rsidRPr="00182CD4" w14:paraId="1E41B2C5" w14:textId="77777777" w:rsidTr="00B3546D">
        <w:trPr>
          <w:trHeight w:val="552"/>
        </w:trPr>
        <w:tc>
          <w:tcPr>
            <w:tcW w:w="1790" w:type="dxa"/>
            <w:vMerge/>
            <w:vAlign w:val="center"/>
            <w:hideMark/>
          </w:tcPr>
          <w:p w14:paraId="391AC2D1" w14:textId="77777777" w:rsidR="00182CD4" w:rsidRPr="00182CD4" w:rsidRDefault="00182CD4" w:rsidP="00182CD4">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52B0A4B7" w14:textId="77777777" w:rsidR="00182CD4" w:rsidRPr="00182CD4" w:rsidRDefault="00182CD4" w:rsidP="00182CD4">
            <w:pPr>
              <w:spacing w:after="0" w:line="240" w:lineRule="auto"/>
              <w:rPr>
                <w:rFonts w:ascii="Calibri" w:eastAsia="Times New Roman" w:hAnsi="Calibri" w:cs="Calibri"/>
                <w:b/>
                <w:bCs/>
                <w:color w:val="000000"/>
                <w:kern w:val="0"/>
                <w:sz w:val="20"/>
                <w:szCs w:val="20"/>
                <w14:ligatures w14:val="none"/>
              </w:rPr>
            </w:pPr>
            <w:r w:rsidRPr="00182CD4">
              <w:rPr>
                <w:rFonts w:ascii="Calibri" w:eastAsia="Times New Roman" w:hAnsi="Calibri" w:cs="Calibri"/>
                <w:b/>
                <w:bCs/>
                <w:color w:val="000000"/>
                <w:kern w:val="0"/>
                <w:sz w:val="20"/>
                <w:szCs w:val="20"/>
                <w14:ligatures w14:val="none"/>
              </w:rPr>
              <w:t>Bldg. All Residential Ratio</w:t>
            </w:r>
          </w:p>
        </w:tc>
        <w:tc>
          <w:tcPr>
            <w:tcW w:w="1800" w:type="dxa"/>
            <w:shd w:val="clear" w:color="auto" w:fill="auto"/>
            <w:noWrap/>
            <w:vAlign w:val="center"/>
            <w:hideMark/>
          </w:tcPr>
          <w:p w14:paraId="5DABE3AF" w14:textId="77777777" w:rsidR="00182CD4" w:rsidRPr="00182CD4" w:rsidRDefault="00182CD4" w:rsidP="00182CD4">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BLDG_RESX_RT</w:t>
            </w:r>
          </w:p>
        </w:tc>
        <w:tc>
          <w:tcPr>
            <w:tcW w:w="6120" w:type="dxa"/>
            <w:shd w:val="clear" w:color="auto" w:fill="auto"/>
            <w:vAlign w:val="center"/>
            <w:hideMark/>
          </w:tcPr>
          <w:p w14:paraId="264A9D4C" w14:textId="77777777" w:rsidR="00182CD4" w:rsidRPr="00182CD4" w:rsidRDefault="00182CD4" w:rsidP="00182CD4">
            <w:pPr>
              <w:spacing w:after="0" w:line="240" w:lineRule="auto"/>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Percentage of residential primary buildings (occupancy class codes RES1 to RES3F; excluding temporary lodgings, institutional dormitories, and nursing homes) among all primary buildings in the High-Risk* 100-year floodplain</w:t>
            </w:r>
          </w:p>
        </w:tc>
        <w:tc>
          <w:tcPr>
            <w:tcW w:w="1080" w:type="dxa"/>
            <w:shd w:val="clear" w:color="auto" w:fill="auto"/>
            <w:vAlign w:val="center"/>
            <w:hideMark/>
          </w:tcPr>
          <w:p w14:paraId="17813598" w14:textId="77777777" w:rsidR="00182CD4" w:rsidRPr="00182CD4" w:rsidRDefault="00182CD4" w:rsidP="00182CD4">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52F1B88C" w14:textId="77777777" w:rsidR="00182CD4" w:rsidRPr="00182CD4" w:rsidRDefault="00182CD4" w:rsidP="00182CD4">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Numeric</w:t>
            </w:r>
          </w:p>
        </w:tc>
      </w:tr>
      <w:tr w:rsidR="00182CD4" w:rsidRPr="00182CD4" w14:paraId="6186C428" w14:textId="77777777" w:rsidTr="00B3546D">
        <w:trPr>
          <w:trHeight w:val="552"/>
        </w:trPr>
        <w:tc>
          <w:tcPr>
            <w:tcW w:w="1790" w:type="dxa"/>
            <w:vMerge/>
            <w:vAlign w:val="center"/>
            <w:hideMark/>
          </w:tcPr>
          <w:p w14:paraId="5973F639" w14:textId="77777777" w:rsidR="00182CD4" w:rsidRPr="00182CD4" w:rsidRDefault="00182CD4" w:rsidP="00182CD4">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50B9CD8F" w14:textId="77777777" w:rsidR="00182CD4" w:rsidRPr="00182CD4" w:rsidRDefault="00182CD4" w:rsidP="00182CD4">
            <w:pPr>
              <w:spacing w:after="0" w:line="240" w:lineRule="auto"/>
              <w:rPr>
                <w:rFonts w:ascii="Calibri" w:eastAsia="Times New Roman" w:hAnsi="Calibri" w:cs="Calibri"/>
                <w:b/>
                <w:bCs/>
                <w:color w:val="000000"/>
                <w:kern w:val="0"/>
                <w:sz w:val="20"/>
                <w:szCs w:val="20"/>
                <w14:ligatures w14:val="none"/>
              </w:rPr>
            </w:pPr>
            <w:r w:rsidRPr="00182CD4">
              <w:rPr>
                <w:rFonts w:ascii="Calibri" w:eastAsia="Times New Roman" w:hAnsi="Calibri" w:cs="Calibri"/>
                <w:b/>
                <w:bCs/>
                <w:color w:val="000000"/>
                <w:kern w:val="0"/>
                <w:sz w:val="20"/>
                <w:szCs w:val="20"/>
                <w14:ligatures w14:val="none"/>
              </w:rPr>
              <w:t>Bldg. All Residential Value</w:t>
            </w:r>
          </w:p>
        </w:tc>
        <w:tc>
          <w:tcPr>
            <w:tcW w:w="1800" w:type="dxa"/>
            <w:shd w:val="clear" w:color="auto" w:fill="auto"/>
            <w:noWrap/>
            <w:vAlign w:val="center"/>
            <w:hideMark/>
          </w:tcPr>
          <w:p w14:paraId="030FD386" w14:textId="77777777" w:rsidR="00182CD4" w:rsidRPr="00182CD4" w:rsidRDefault="00182CD4" w:rsidP="00182CD4">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RESX_VAL</w:t>
            </w:r>
          </w:p>
        </w:tc>
        <w:tc>
          <w:tcPr>
            <w:tcW w:w="6120" w:type="dxa"/>
            <w:shd w:val="clear" w:color="auto" w:fill="auto"/>
            <w:vAlign w:val="center"/>
            <w:hideMark/>
          </w:tcPr>
          <w:p w14:paraId="113276BA" w14:textId="77777777" w:rsidR="00182CD4" w:rsidRPr="00182CD4" w:rsidRDefault="00182CD4" w:rsidP="00182CD4">
            <w:pPr>
              <w:spacing w:after="0" w:line="240" w:lineRule="auto"/>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Total appraised value of all residential primary buildings (occupancy class codes RES1 to RES3F; excluding temporary lodgings, institutional dormitories, and nursing homes) in the High-Risk* 100-year floodplain</w:t>
            </w:r>
          </w:p>
        </w:tc>
        <w:tc>
          <w:tcPr>
            <w:tcW w:w="1080" w:type="dxa"/>
            <w:shd w:val="clear" w:color="auto" w:fill="auto"/>
            <w:vAlign w:val="center"/>
            <w:hideMark/>
          </w:tcPr>
          <w:p w14:paraId="58017624" w14:textId="77777777" w:rsidR="00182CD4" w:rsidRPr="00182CD4" w:rsidRDefault="00182CD4" w:rsidP="00182CD4">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4B1E393D" w14:textId="77777777" w:rsidR="00182CD4" w:rsidRPr="00182CD4" w:rsidRDefault="00182CD4" w:rsidP="00182CD4">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Numeric</w:t>
            </w:r>
          </w:p>
        </w:tc>
      </w:tr>
      <w:tr w:rsidR="00182CD4" w:rsidRPr="00182CD4" w14:paraId="103F8BF3" w14:textId="77777777" w:rsidTr="00B3546D">
        <w:trPr>
          <w:trHeight w:val="552"/>
        </w:trPr>
        <w:tc>
          <w:tcPr>
            <w:tcW w:w="1790" w:type="dxa"/>
            <w:vMerge/>
            <w:vAlign w:val="center"/>
            <w:hideMark/>
          </w:tcPr>
          <w:p w14:paraId="0A201B0F" w14:textId="77777777" w:rsidR="00182CD4" w:rsidRPr="00182CD4" w:rsidRDefault="00182CD4" w:rsidP="00182CD4">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0CBAD0D7" w14:textId="77777777" w:rsidR="00182CD4" w:rsidRPr="00182CD4" w:rsidRDefault="00182CD4" w:rsidP="00182CD4">
            <w:pPr>
              <w:spacing w:after="0" w:line="240" w:lineRule="auto"/>
              <w:rPr>
                <w:rFonts w:ascii="Calibri" w:eastAsia="Times New Roman" w:hAnsi="Calibri" w:cs="Calibri"/>
                <w:b/>
                <w:bCs/>
                <w:color w:val="000000"/>
                <w:kern w:val="0"/>
                <w:sz w:val="20"/>
                <w:szCs w:val="20"/>
                <w14:ligatures w14:val="none"/>
              </w:rPr>
            </w:pPr>
            <w:r w:rsidRPr="00182CD4">
              <w:rPr>
                <w:rFonts w:ascii="Calibri" w:eastAsia="Times New Roman" w:hAnsi="Calibri" w:cs="Calibri"/>
                <w:b/>
                <w:bCs/>
                <w:color w:val="000000"/>
                <w:kern w:val="0"/>
                <w:sz w:val="20"/>
                <w:szCs w:val="20"/>
                <w14:ligatures w14:val="none"/>
              </w:rPr>
              <w:t>Bldg. All Residential Value Ratio</w:t>
            </w:r>
          </w:p>
        </w:tc>
        <w:tc>
          <w:tcPr>
            <w:tcW w:w="1800" w:type="dxa"/>
            <w:shd w:val="clear" w:color="auto" w:fill="auto"/>
            <w:noWrap/>
            <w:vAlign w:val="center"/>
            <w:hideMark/>
          </w:tcPr>
          <w:p w14:paraId="75EA7908" w14:textId="77777777" w:rsidR="00182CD4" w:rsidRPr="00182CD4" w:rsidRDefault="00182CD4" w:rsidP="00182CD4">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RESX_VAL_RT</w:t>
            </w:r>
          </w:p>
        </w:tc>
        <w:tc>
          <w:tcPr>
            <w:tcW w:w="6120" w:type="dxa"/>
            <w:shd w:val="clear" w:color="auto" w:fill="auto"/>
            <w:vAlign w:val="center"/>
            <w:hideMark/>
          </w:tcPr>
          <w:p w14:paraId="3F321933" w14:textId="77777777" w:rsidR="00182CD4" w:rsidRPr="00182CD4" w:rsidRDefault="00182CD4" w:rsidP="00182CD4">
            <w:pPr>
              <w:spacing w:after="0" w:line="240" w:lineRule="auto"/>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Percentage of appraised value of all residential primary buildings (occupancy class codes RES1 to RES3F; excluding temporary lodgings, institutional dormitories, and nursing homes) in sum of appraised values of all primary structures in the High-Risk* 100-year floodplain</w:t>
            </w:r>
          </w:p>
        </w:tc>
        <w:tc>
          <w:tcPr>
            <w:tcW w:w="1080" w:type="dxa"/>
            <w:shd w:val="clear" w:color="auto" w:fill="auto"/>
            <w:vAlign w:val="center"/>
            <w:hideMark/>
          </w:tcPr>
          <w:p w14:paraId="7FFD8593" w14:textId="77777777" w:rsidR="00182CD4" w:rsidRPr="00182CD4" w:rsidRDefault="00182CD4" w:rsidP="00182CD4">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3BFA669E" w14:textId="77777777" w:rsidR="00182CD4" w:rsidRPr="00182CD4" w:rsidRDefault="00182CD4" w:rsidP="00182CD4">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Numeric</w:t>
            </w:r>
          </w:p>
        </w:tc>
      </w:tr>
      <w:tr w:rsidR="00182CD4" w:rsidRPr="00182CD4" w14:paraId="5CBE5350" w14:textId="77777777" w:rsidTr="00B3546D">
        <w:trPr>
          <w:trHeight w:val="288"/>
        </w:trPr>
        <w:tc>
          <w:tcPr>
            <w:tcW w:w="1790" w:type="dxa"/>
            <w:vMerge/>
            <w:vAlign w:val="center"/>
            <w:hideMark/>
          </w:tcPr>
          <w:p w14:paraId="70E8A6DE" w14:textId="77777777" w:rsidR="00182CD4" w:rsidRPr="00182CD4" w:rsidRDefault="00182CD4" w:rsidP="00182CD4">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28567854" w14:textId="77777777" w:rsidR="00182CD4" w:rsidRPr="00182CD4" w:rsidRDefault="00182CD4" w:rsidP="00182CD4">
            <w:pPr>
              <w:spacing w:after="0" w:line="240" w:lineRule="auto"/>
              <w:rPr>
                <w:rFonts w:ascii="Calibri" w:eastAsia="Times New Roman" w:hAnsi="Calibri" w:cs="Calibri"/>
                <w:b/>
                <w:bCs/>
                <w:color w:val="000000"/>
                <w:kern w:val="0"/>
                <w:sz w:val="20"/>
                <w:szCs w:val="20"/>
                <w14:ligatures w14:val="none"/>
              </w:rPr>
            </w:pPr>
            <w:r w:rsidRPr="00182CD4">
              <w:rPr>
                <w:rFonts w:ascii="Calibri" w:eastAsia="Times New Roman" w:hAnsi="Calibri" w:cs="Calibri"/>
                <w:b/>
                <w:bCs/>
                <w:color w:val="000000"/>
                <w:kern w:val="0"/>
                <w:sz w:val="20"/>
                <w:szCs w:val="20"/>
                <w14:ligatures w14:val="none"/>
              </w:rPr>
              <w:t>Bldg. Residential 1-4 Count</w:t>
            </w:r>
          </w:p>
        </w:tc>
        <w:tc>
          <w:tcPr>
            <w:tcW w:w="1800" w:type="dxa"/>
            <w:shd w:val="clear" w:color="auto" w:fill="auto"/>
            <w:noWrap/>
            <w:vAlign w:val="center"/>
            <w:hideMark/>
          </w:tcPr>
          <w:p w14:paraId="1852F4BA" w14:textId="77777777" w:rsidR="00182CD4" w:rsidRPr="00182CD4" w:rsidRDefault="00182CD4" w:rsidP="00182CD4">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BLDG_RES1_2_3AB</w:t>
            </w:r>
          </w:p>
        </w:tc>
        <w:tc>
          <w:tcPr>
            <w:tcW w:w="6120" w:type="dxa"/>
            <w:shd w:val="clear" w:color="auto" w:fill="auto"/>
            <w:vAlign w:val="center"/>
            <w:hideMark/>
          </w:tcPr>
          <w:p w14:paraId="41833E9D" w14:textId="77777777" w:rsidR="00182CD4" w:rsidRPr="00182CD4" w:rsidRDefault="00182CD4" w:rsidP="00182CD4">
            <w:pPr>
              <w:spacing w:after="0" w:line="240" w:lineRule="auto"/>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Number of residential buildings with 1 to 4 units (occupancy class codes RES1, RES2, RES3A, &amp; RES3B) in the High-Risk* 100-year floodplain</w:t>
            </w:r>
          </w:p>
        </w:tc>
        <w:tc>
          <w:tcPr>
            <w:tcW w:w="1080" w:type="dxa"/>
            <w:shd w:val="clear" w:color="auto" w:fill="auto"/>
            <w:vAlign w:val="center"/>
            <w:hideMark/>
          </w:tcPr>
          <w:p w14:paraId="6305EBF8" w14:textId="77777777" w:rsidR="00182CD4" w:rsidRPr="00182CD4" w:rsidRDefault="00182CD4" w:rsidP="00182CD4">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753A6840" w14:textId="77777777" w:rsidR="00182CD4" w:rsidRPr="00182CD4" w:rsidRDefault="00182CD4" w:rsidP="00182CD4">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Numeric</w:t>
            </w:r>
          </w:p>
        </w:tc>
      </w:tr>
      <w:tr w:rsidR="00182CD4" w:rsidRPr="00182CD4" w14:paraId="7E2C2088" w14:textId="77777777" w:rsidTr="00B3546D">
        <w:trPr>
          <w:trHeight w:val="552"/>
        </w:trPr>
        <w:tc>
          <w:tcPr>
            <w:tcW w:w="1790" w:type="dxa"/>
            <w:vMerge/>
            <w:vAlign w:val="center"/>
            <w:hideMark/>
          </w:tcPr>
          <w:p w14:paraId="0C8F0BD7" w14:textId="77777777" w:rsidR="00182CD4" w:rsidRPr="00182CD4" w:rsidRDefault="00182CD4" w:rsidP="00182CD4">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66C60088" w14:textId="77777777" w:rsidR="00182CD4" w:rsidRPr="00182CD4" w:rsidRDefault="00182CD4" w:rsidP="00182CD4">
            <w:pPr>
              <w:spacing w:after="0" w:line="240" w:lineRule="auto"/>
              <w:rPr>
                <w:rFonts w:ascii="Calibri" w:eastAsia="Times New Roman" w:hAnsi="Calibri" w:cs="Calibri"/>
                <w:b/>
                <w:bCs/>
                <w:color w:val="000000"/>
                <w:kern w:val="0"/>
                <w:sz w:val="20"/>
                <w:szCs w:val="20"/>
                <w14:ligatures w14:val="none"/>
              </w:rPr>
            </w:pPr>
            <w:r w:rsidRPr="00182CD4">
              <w:rPr>
                <w:rFonts w:ascii="Calibri" w:eastAsia="Times New Roman" w:hAnsi="Calibri" w:cs="Calibri"/>
                <w:b/>
                <w:bCs/>
                <w:color w:val="000000"/>
                <w:kern w:val="0"/>
                <w:sz w:val="20"/>
                <w:szCs w:val="20"/>
                <w14:ligatures w14:val="none"/>
              </w:rPr>
              <w:t>Bldg. Residential 1-4 Value</w:t>
            </w:r>
          </w:p>
        </w:tc>
        <w:tc>
          <w:tcPr>
            <w:tcW w:w="1800" w:type="dxa"/>
            <w:shd w:val="clear" w:color="auto" w:fill="auto"/>
            <w:noWrap/>
            <w:vAlign w:val="center"/>
            <w:hideMark/>
          </w:tcPr>
          <w:p w14:paraId="550F61E8" w14:textId="77777777" w:rsidR="00182CD4" w:rsidRPr="00182CD4" w:rsidRDefault="00182CD4" w:rsidP="00182CD4">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RES1_2_3AB_VAL</w:t>
            </w:r>
          </w:p>
        </w:tc>
        <w:tc>
          <w:tcPr>
            <w:tcW w:w="6120" w:type="dxa"/>
            <w:shd w:val="clear" w:color="auto" w:fill="auto"/>
            <w:vAlign w:val="center"/>
            <w:hideMark/>
          </w:tcPr>
          <w:p w14:paraId="4A2BEED3" w14:textId="77777777" w:rsidR="00182CD4" w:rsidRPr="00182CD4" w:rsidRDefault="00182CD4" w:rsidP="00182CD4">
            <w:pPr>
              <w:spacing w:after="0" w:line="240" w:lineRule="auto"/>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Total appraised value of residential buildings with 1 to 4 units (occupancy class codes RES1, RES2, RES3A, &amp; RES3B) in the High-Risk* 100-year floodplain</w:t>
            </w:r>
          </w:p>
        </w:tc>
        <w:tc>
          <w:tcPr>
            <w:tcW w:w="1080" w:type="dxa"/>
            <w:shd w:val="clear" w:color="auto" w:fill="auto"/>
            <w:vAlign w:val="center"/>
            <w:hideMark/>
          </w:tcPr>
          <w:p w14:paraId="127603ED" w14:textId="77777777" w:rsidR="00182CD4" w:rsidRPr="00182CD4" w:rsidRDefault="00182CD4" w:rsidP="00182CD4">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54814475" w14:textId="77777777" w:rsidR="00182CD4" w:rsidRPr="00182CD4" w:rsidRDefault="00182CD4" w:rsidP="00182CD4">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Numeric</w:t>
            </w:r>
          </w:p>
        </w:tc>
      </w:tr>
      <w:tr w:rsidR="00182CD4" w:rsidRPr="00182CD4" w14:paraId="0D86755F" w14:textId="77777777" w:rsidTr="00B3546D">
        <w:trPr>
          <w:trHeight w:val="288"/>
        </w:trPr>
        <w:tc>
          <w:tcPr>
            <w:tcW w:w="1790" w:type="dxa"/>
            <w:vMerge/>
            <w:vAlign w:val="center"/>
            <w:hideMark/>
          </w:tcPr>
          <w:p w14:paraId="7DE8EE0D" w14:textId="77777777" w:rsidR="00182CD4" w:rsidRPr="00182CD4" w:rsidRDefault="00182CD4" w:rsidP="00182CD4">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6C01513F" w14:textId="77777777" w:rsidR="00182CD4" w:rsidRPr="00182CD4" w:rsidRDefault="00182CD4" w:rsidP="00182CD4">
            <w:pPr>
              <w:spacing w:after="0" w:line="240" w:lineRule="auto"/>
              <w:rPr>
                <w:rFonts w:ascii="Calibri" w:eastAsia="Times New Roman" w:hAnsi="Calibri" w:cs="Calibri"/>
                <w:b/>
                <w:bCs/>
                <w:color w:val="000000"/>
                <w:kern w:val="0"/>
                <w:sz w:val="20"/>
                <w:szCs w:val="20"/>
                <w14:ligatures w14:val="none"/>
              </w:rPr>
            </w:pPr>
            <w:r w:rsidRPr="00182CD4">
              <w:rPr>
                <w:rFonts w:ascii="Calibri" w:eastAsia="Times New Roman" w:hAnsi="Calibri" w:cs="Calibri"/>
                <w:b/>
                <w:bCs/>
                <w:color w:val="000000"/>
                <w:kern w:val="0"/>
                <w:sz w:val="20"/>
                <w:szCs w:val="20"/>
                <w14:ligatures w14:val="none"/>
              </w:rPr>
              <w:t xml:space="preserve">Bldg. Single-Family Total Count </w:t>
            </w:r>
          </w:p>
        </w:tc>
        <w:tc>
          <w:tcPr>
            <w:tcW w:w="1800" w:type="dxa"/>
            <w:shd w:val="clear" w:color="auto" w:fill="auto"/>
            <w:noWrap/>
            <w:vAlign w:val="center"/>
            <w:hideMark/>
          </w:tcPr>
          <w:p w14:paraId="0996C6B7" w14:textId="77777777" w:rsidR="00182CD4" w:rsidRPr="00182CD4" w:rsidRDefault="00182CD4" w:rsidP="00182CD4">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BLDG_RES1_2</w:t>
            </w:r>
          </w:p>
        </w:tc>
        <w:tc>
          <w:tcPr>
            <w:tcW w:w="6120" w:type="dxa"/>
            <w:shd w:val="clear" w:color="auto" w:fill="auto"/>
            <w:vAlign w:val="center"/>
            <w:hideMark/>
          </w:tcPr>
          <w:p w14:paraId="78521273" w14:textId="77777777" w:rsidR="00182CD4" w:rsidRPr="00182CD4" w:rsidRDefault="00182CD4" w:rsidP="00182CD4">
            <w:pPr>
              <w:spacing w:after="0" w:line="240" w:lineRule="auto"/>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Number of single-family buildings (occupancy class codes RES1 and RES2) in the High-Risk* 100-year floodplain</w:t>
            </w:r>
          </w:p>
        </w:tc>
        <w:tc>
          <w:tcPr>
            <w:tcW w:w="1080" w:type="dxa"/>
            <w:shd w:val="clear" w:color="auto" w:fill="auto"/>
            <w:vAlign w:val="center"/>
            <w:hideMark/>
          </w:tcPr>
          <w:p w14:paraId="7F9AB9EA" w14:textId="77777777" w:rsidR="00182CD4" w:rsidRPr="00182CD4" w:rsidRDefault="00182CD4" w:rsidP="00182CD4">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6DDB34D3" w14:textId="77777777" w:rsidR="00182CD4" w:rsidRPr="00182CD4" w:rsidRDefault="00182CD4" w:rsidP="00182CD4">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Numeric</w:t>
            </w:r>
          </w:p>
        </w:tc>
      </w:tr>
      <w:tr w:rsidR="00182CD4" w:rsidRPr="00182CD4" w14:paraId="16BB0AC2" w14:textId="77777777" w:rsidTr="00B3546D">
        <w:trPr>
          <w:trHeight w:val="288"/>
        </w:trPr>
        <w:tc>
          <w:tcPr>
            <w:tcW w:w="1790" w:type="dxa"/>
            <w:vMerge/>
            <w:vAlign w:val="center"/>
            <w:hideMark/>
          </w:tcPr>
          <w:p w14:paraId="7A517495" w14:textId="77777777" w:rsidR="00182CD4" w:rsidRPr="00182CD4" w:rsidRDefault="00182CD4" w:rsidP="00182CD4">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21F26560" w14:textId="77777777" w:rsidR="00182CD4" w:rsidRPr="00182CD4" w:rsidRDefault="00182CD4" w:rsidP="00182CD4">
            <w:pPr>
              <w:spacing w:after="0" w:line="240" w:lineRule="auto"/>
              <w:rPr>
                <w:rFonts w:ascii="Calibri" w:eastAsia="Times New Roman" w:hAnsi="Calibri" w:cs="Calibri"/>
                <w:b/>
                <w:bCs/>
                <w:color w:val="000000"/>
                <w:kern w:val="0"/>
                <w:sz w:val="20"/>
                <w:szCs w:val="20"/>
                <w14:ligatures w14:val="none"/>
              </w:rPr>
            </w:pPr>
            <w:r w:rsidRPr="00182CD4">
              <w:rPr>
                <w:rFonts w:ascii="Calibri" w:eastAsia="Times New Roman" w:hAnsi="Calibri" w:cs="Calibri"/>
                <w:b/>
                <w:bCs/>
                <w:color w:val="000000"/>
                <w:kern w:val="0"/>
                <w:sz w:val="20"/>
                <w:szCs w:val="20"/>
                <w14:ligatures w14:val="none"/>
              </w:rPr>
              <w:t>Bldg. Single-Family Total Value</w:t>
            </w:r>
          </w:p>
        </w:tc>
        <w:tc>
          <w:tcPr>
            <w:tcW w:w="1800" w:type="dxa"/>
            <w:shd w:val="clear" w:color="auto" w:fill="auto"/>
            <w:noWrap/>
            <w:vAlign w:val="center"/>
            <w:hideMark/>
          </w:tcPr>
          <w:p w14:paraId="6B27E76B" w14:textId="77777777" w:rsidR="00182CD4" w:rsidRPr="00182CD4" w:rsidRDefault="00182CD4" w:rsidP="00182CD4">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RES1_2_VAL</w:t>
            </w:r>
          </w:p>
        </w:tc>
        <w:tc>
          <w:tcPr>
            <w:tcW w:w="6120" w:type="dxa"/>
            <w:shd w:val="clear" w:color="auto" w:fill="auto"/>
            <w:vAlign w:val="center"/>
            <w:hideMark/>
          </w:tcPr>
          <w:p w14:paraId="74E5E203" w14:textId="77777777" w:rsidR="00182CD4" w:rsidRPr="00182CD4" w:rsidRDefault="00182CD4" w:rsidP="00182CD4">
            <w:pPr>
              <w:spacing w:after="0" w:line="240" w:lineRule="auto"/>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Total appraised value of single-family buildings (occupancy class codes RES1 and RES2) in the High-Risk* 100-year floodplain</w:t>
            </w:r>
          </w:p>
        </w:tc>
        <w:tc>
          <w:tcPr>
            <w:tcW w:w="1080" w:type="dxa"/>
            <w:shd w:val="clear" w:color="auto" w:fill="auto"/>
            <w:vAlign w:val="center"/>
            <w:hideMark/>
          </w:tcPr>
          <w:p w14:paraId="321C8DE5" w14:textId="77777777" w:rsidR="00182CD4" w:rsidRPr="00182CD4" w:rsidRDefault="00182CD4" w:rsidP="00182CD4">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0C7C46F6" w14:textId="77777777" w:rsidR="00182CD4" w:rsidRPr="00182CD4" w:rsidRDefault="00182CD4" w:rsidP="00182CD4">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Numeric</w:t>
            </w:r>
          </w:p>
        </w:tc>
      </w:tr>
      <w:tr w:rsidR="00182CD4" w:rsidRPr="00182CD4" w14:paraId="0EA823E7" w14:textId="77777777" w:rsidTr="00B3546D">
        <w:trPr>
          <w:trHeight w:val="288"/>
        </w:trPr>
        <w:tc>
          <w:tcPr>
            <w:tcW w:w="1790" w:type="dxa"/>
            <w:vMerge/>
            <w:vAlign w:val="center"/>
            <w:hideMark/>
          </w:tcPr>
          <w:p w14:paraId="20988194" w14:textId="77777777" w:rsidR="00182CD4" w:rsidRPr="00182CD4" w:rsidRDefault="00182CD4" w:rsidP="00182CD4">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15AFE116" w14:textId="77777777" w:rsidR="00182CD4" w:rsidRPr="00182CD4" w:rsidRDefault="00182CD4" w:rsidP="00182CD4">
            <w:pPr>
              <w:spacing w:after="0" w:line="240" w:lineRule="auto"/>
              <w:rPr>
                <w:rFonts w:ascii="Calibri" w:eastAsia="Times New Roman" w:hAnsi="Calibri" w:cs="Calibri"/>
                <w:b/>
                <w:bCs/>
                <w:color w:val="000000"/>
                <w:kern w:val="0"/>
                <w:sz w:val="20"/>
                <w:szCs w:val="20"/>
                <w14:ligatures w14:val="none"/>
              </w:rPr>
            </w:pPr>
            <w:r w:rsidRPr="00182CD4">
              <w:rPr>
                <w:rFonts w:ascii="Calibri" w:eastAsia="Times New Roman" w:hAnsi="Calibri" w:cs="Calibri"/>
                <w:b/>
                <w:bCs/>
                <w:color w:val="000000"/>
                <w:kern w:val="0"/>
                <w:sz w:val="20"/>
                <w:szCs w:val="20"/>
                <w14:ligatures w14:val="none"/>
              </w:rPr>
              <w:t xml:space="preserve">Bldg. Single-Family Homes Count </w:t>
            </w:r>
          </w:p>
        </w:tc>
        <w:tc>
          <w:tcPr>
            <w:tcW w:w="1800" w:type="dxa"/>
            <w:shd w:val="clear" w:color="auto" w:fill="auto"/>
            <w:noWrap/>
            <w:vAlign w:val="center"/>
            <w:hideMark/>
          </w:tcPr>
          <w:p w14:paraId="175AC610" w14:textId="77777777" w:rsidR="00182CD4" w:rsidRPr="00182CD4" w:rsidRDefault="00182CD4" w:rsidP="00182CD4">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BLDG_RES1</w:t>
            </w:r>
          </w:p>
        </w:tc>
        <w:tc>
          <w:tcPr>
            <w:tcW w:w="6120" w:type="dxa"/>
            <w:shd w:val="clear" w:color="auto" w:fill="auto"/>
            <w:vAlign w:val="center"/>
            <w:hideMark/>
          </w:tcPr>
          <w:p w14:paraId="106D08B7" w14:textId="77777777" w:rsidR="00182CD4" w:rsidRPr="00182CD4" w:rsidRDefault="00182CD4" w:rsidP="00182CD4">
            <w:pPr>
              <w:spacing w:after="0" w:line="240" w:lineRule="auto"/>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Number of single-family buildings (occupancy class code RES1; excluding mobile homes) in the High-Risk* 100-year floodplain</w:t>
            </w:r>
          </w:p>
        </w:tc>
        <w:tc>
          <w:tcPr>
            <w:tcW w:w="1080" w:type="dxa"/>
            <w:shd w:val="clear" w:color="auto" w:fill="auto"/>
            <w:vAlign w:val="center"/>
            <w:hideMark/>
          </w:tcPr>
          <w:p w14:paraId="41F41119" w14:textId="77777777" w:rsidR="00182CD4" w:rsidRPr="00182CD4" w:rsidRDefault="00182CD4" w:rsidP="00182CD4">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4B40C3E6" w14:textId="77777777" w:rsidR="00182CD4" w:rsidRPr="00182CD4" w:rsidRDefault="00182CD4" w:rsidP="00182CD4">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Numeric</w:t>
            </w:r>
          </w:p>
        </w:tc>
      </w:tr>
      <w:tr w:rsidR="00182CD4" w:rsidRPr="00182CD4" w14:paraId="3A06214E" w14:textId="77777777" w:rsidTr="00B3546D">
        <w:trPr>
          <w:trHeight w:val="288"/>
        </w:trPr>
        <w:tc>
          <w:tcPr>
            <w:tcW w:w="1790" w:type="dxa"/>
            <w:vMerge/>
            <w:vAlign w:val="center"/>
            <w:hideMark/>
          </w:tcPr>
          <w:p w14:paraId="6376041F" w14:textId="77777777" w:rsidR="00182CD4" w:rsidRPr="00182CD4" w:rsidRDefault="00182CD4" w:rsidP="00182CD4">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418903BC" w14:textId="77777777" w:rsidR="00182CD4" w:rsidRPr="00182CD4" w:rsidRDefault="00182CD4" w:rsidP="00182CD4">
            <w:pPr>
              <w:spacing w:after="0" w:line="240" w:lineRule="auto"/>
              <w:rPr>
                <w:rFonts w:ascii="Calibri" w:eastAsia="Times New Roman" w:hAnsi="Calibri" w:cs="Calibri"/>
                <w:b/>
                <w:bCs/>
                <w:color w:val="000000"/>
                <w:kern w:val="0"/>
                <w:sz w:val="20"/>
                <w:szCs w:val="20"/>
                <w14:ligatures w14:val="none"/>
              </w:rPr>
            </w:pPr>
            <w:r w:rsidRPr="00182CD4">
              <w:rPr>
                <w:rFonts w:ascii="Calibri" w:eastAsia="Times New Roman" w:hAnsi="Calibri" w:cs="Calibri"/>
                <w:b/>
                <w:bCs/>
                <w:color w:val="000000"/>
                <w:kern w:val="0"/>
                <w:sz w:val="20"/>
                <w:szCs w:val="20"/>
                <w14:ligatures w14:val="none"/>
              </w:rPr>
              <w:t>Bldg. Single-Family Homes Value</w:t>
            </w:r>
          </w:p>
        </w:tc>
        <w:tc>
          <w:tcPr>
            <w:tcW w:w="1800" w:type="dxa"/>
            <w:shd w:val="clear" w:color="auto" w:fill="auto"/>
            <w:noWrap/>
            <w:vAlign w:val="center"/>
            <w:hideMark/>
          </w:tcPr>
          <w:p w14:paraId="40612168" w14:textId="77777777" w:rsidR="00182CD4" w:rsidRPr="00182CD4" w:rsidRDefault="00182CD4" w:rsidP="00182CD4">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RES1_VAL</w:t>
            </w:r>
          </w:p>
        </w:tc>
        <w:tc>
          <w:tcPr>
            <w:tcW w:w="6120" w:type="dxa"/>
            <w:shd w:val="clear" w:color="auto" w:fill="auto"/>
            <w:vAlign w:val="center"/>
            <w:hideMark/>
          </w:tcPr>
          <w:p w14:paraId="694B7203" w14:textId="77777777" w:rsidR="00182CD4" w:rsidRPr="00182CD4" w:rsidRDefault="00182CD4" w:rsidP="00182CD4">
            <w:pPr>
              <w:spacing w:after="0" w:line="240" w:lineRule="auto"/>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Total appraised value of single-family buildings (occupancy class code RES1; excluding mobile homes) in the High-Risk* 100-year floodplain</w:t>
            </w:r>
          </w:p>
        </w:tc>
        <w:tc>
          <w:tcPr>
            <w:tcW w:w="1080" w:type="dxa"/>
            <w:shd w:val="clear" w:color="auto" w:fill="auto"/>
            <w:vAlign w:val="center"/>
            <w:hideMark/>
          </w:tcPr>
          <w:p w14:paraId="0E61D820" w14:textId="77777777" w:rsidR="00182CD4" w:rsidRPr="00182CD4" w:rsidRDefault="00182CD4" w:rsidP="00182CD4">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5AAD00D7" w14:textId="77777777" w:rsidR="00182CD4" w:rsidRPr="00182CD4" w:rsidRDefault="00182CD4" w:rsidP="00182CD4">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Numeric</w:t>
            </w:r>
          </w:p>
        </w:tc>
      </w:tr>
      <w:tr w:rsidR="00182CD4" w:rsidRPr="00182CD4" w14:paraId="5286CD7E" w14:textId="77777777" w:rsidTr="00B3546D">
        <w:trPr>
          <w:trHeight w:val="288"/>
        </w:trPr>
        <w:tc>
          <w:tcPr>
            <w:tcW w:w="1790" w:type="dxa"/>
            <w:vMerge/>
            <w:vAlign w:val="center"/>
            <w:hideMark/>
          </w:tcPr>
          <w:p w14:paraId="18388814" w14:textId="77777777" w:rsidR="00182CD4" w:rsidRPr="00182CD4" w:rsidRDefault="00182CD4" w:rsidP="00182CD4">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4BC91978" w14:textId="77777777" w:rsidR="00182CD4" w:rsidRPr="00182CD4" w:rsidRDefault="00182CD4" w:rsidP="00182CD4">
            <w:pPr>
              <w:spacing w:after="0" w:line="240" w:lineRule="auto"/>
              <w:rPr>
                <w:rFonts w:ascii="Calibri" w:eastAsia="Times New Roman" w:hAnsi="Calibri" w:cs="Calibri"/>
                <w:b/>
                <w:bCs/>
                <w:color w:val="000000"/>
                <w:kern w:val="0"/>
                <w:sz w:val="20"/>
                <w:szCs w:val="20"/>
                <w14:ligatures w14:val="none"/>
              </w:rPr>
            </w:pPr>
            <w:r w:rsidRPr="00182CD4">
              <w:rPr>
                <w:rFonts w:ascii="Calibri" w:eastAsia="Times New Roman" w:hAnsi="Calibri" w:cs="Calibri"/>
                <w:b/>
                <w:bCs/>
                <w:color w:val="000000"/>
                <w:kern w:val="0"/>
                <w:sz w:val="20"/>
                <w:szCs w:val="20"/>
                <w14:ligatures w14:val="none"/>
              </w:rPr>
              <w:t>Bldg. Mobile Homes Count</w:t>
            </w:r>
          </w:p>
        </w:tc>
        <w:tc>
          <w:tcPr>
            <w:tcW w:w="1800" w:type="dxa"/>
            <w:shd w:val="clear" w:color="auto" w:fill="auto"/>
            <w:noWrap/>
            <w:vAlign w:val="center"/>
            <w:hideMark/>
          </w:tcPr>
          <w:p w14:paraId="7CE2DEE4" w14:textId="77777777" w:rsidR="00182CD4" w:rsidRPr="00182CD4" w:rsidRDefault="00182CD4" w:rsidP="00182CD4">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MOBILE_H</w:t>
            </w:r>
          </w:p>
        </w:tc>
        <w:tc>
          <w:tcPr>
            <w:tcW w:w="6120" w:type="dxa"/>
            <w:shd w:val="clear" w:color="auto" w:fill="auto"/>
            <w:vAlign w:val="center"/>
            <w:hideMark/>
          </w:tcPr>
          <w:p w14:paraId="268DC9EA" w14:textId="77777777" w:rsidR="00182CD4" w:rsidRPr="00182CD4" w:rsidRDefault="00182CD4" w:rsidP="00182CD4">
            <w:pPr>
              <w:spacing w:after="0" w:line="240" w:lineRule="auto"/>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Number of manufactured buildings (occupancy class code RES2) in the High-Risk* 100-year floodplain</w:t>
            </w:r>
          </w:p>
        </w:tc>
        <w:tc>
          <w:tcPr>
            <w:tcW w:w="1080" w:type="dxa"/>
            <w:shd w:val="clear" w:color="auto" w:fill="auto"/>
            <w:vAlign w:val="center"/>
            <w:hideMark/>
          </w:tcPr>
          <w:p w14:paraId="2887DDDE" w14:textId="77777777" w:rsidR="00182CD4" w:rsidRPr="00182CD4" w:rsidRDefault="00182CD4" w:rsidP="00182CD4">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7F57488A" w14:textId="77777777" w:rsidR="00182CD4" w:rsidRPr="00182CD4" w:rsidRDefault="00182CD4" w:rsidP="00182CD4">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Numeric</w:t>
            </w:r>
          </w:p>
        </w:tc>
      </w:tr>
      <w:tr w:rsidR="00182CD4" w:rsidRPr="00182CD4" w14:paraId="114BA7F8" w14:textId="77777777" w:rsidTr="00B3546D">
        <w:trPr>
          <w:trHeight w:val="552"/>
        </w:trPr>
        <w:tc>
          <w:tcPr>
            <w:tcW w:w="1790" w:type="dxa"/>
            <w:vMerge/>
            <w:vAlign w:val="center"/>
            <w:hideMark/>
          </w:tcPr>
          <w:p w14:paraId="18864241" w14:textId="77777777" w:rsidR="00182CD4" w:rsidRPr="00182CD4" w:rsidRDefault="00182CD4" w:rsidP="00182CD4">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71A8652B" w14:textId="77777777" w:rsidR="00182CD4" w:rsidRPr="00182CD4" w:rsidRDefault="00182CD4" w:rsidP="00182CD4">
            <w:pPr>
              <w:spacing w:after="0" w:line="240" w:lineRule="auto"/>
              <w:rPr>
                <w:rFonts w:ascii="Calibri" w:eastAsia="Times New Roman" w:hAnsi="Calibri" w:cs="Calibri"/>
                <w:b/>
                <w:bCs/>
                <w:color w:val="C00000"/>
                <w:kern w:val="0"/>
                <w:sz w:val="20"/>
                <w:szCs w:val="20"/>
                <w14:ligatures w14:val="none"/>
              </w:rPr>
            </w:pPr>
            <w:r w:rsidRPr="00182CD4">
              <w:rPr>
                <w:rFonts w:ascii="Calibri" w:eastAsia="Times New Roman" w:hAnsi="Calibri" w:cs="Calibri"/>
                <w:b/>
                <w:bCs/>
                <w:color w:val="C00000"/>
                <w:kern w:val="0"/>
                <w:sz w:val="20"/>
                <w:szCs w:val="20"/>
                <w14:ligatures w14:val="none"/>
              </w:rPr>
              <w:t>Bldg. Mobile Homes Ratio</w:t>
            </w:r>
          </w:p>
        </w:tc>
        <w:tc>
          <w:tcPr>
            <w:tcW w:w="1800" w:type="dxa"/>
            <w:shd w:val="clear" w:color="auto" w:fill="auto"/>
            <w:noWrap/>
            <w:vAlign w:val="center"/>
            <w:hideMark/>
          </w:tcPr>
          <w:p w14:paraId="643E0D3E" w14:textId="77777777" w:rsidR="00182CD4" w:rsidRPr="00182CD4" w:rsidRDefault="00182CD4" w:rsidP="00182CD4">
            <w:pPr>
              <w:spacing w:after="0" w:line="240" w:lineRule="auto"/>
              <w:jc w:val="center"/>
              <w:rPr>
                <w:rFonts w:ascii="Calibri" w:eastAsia="Times New Roman" w:hAnsi="Calibri" w:cs="Calibri"/>
                <w:color w:val="C00000"/>
                <w:kern w:val="0"/>
                <w:sz w:val="20"/>
                <w:szCs w:val="20"/>
                <w14:ligatures w14:val="none"/>
              </w:rPr>
            </w:pPr>
            <w:r w:rsidRPr="00182CD4">
              <w:rPr>
                <w:rFonts w:ascii="Calibri" w:eastAsia="Times New Roman" w:hAnsi="Calibri" w:cs="Calibri"/>
                <w:color w:val="C00000"/>
                <w:kern w:val="0"/>
                <w:sz w:val="20"/>
                <w:szCs w:val="20"/>
                <w14:ligatures w14:val="none"/>
              </w:rPr>
              <w:t>MOBILE_H_RT</w:t>
            </w:r>
          </w:p>
        </w:tc>
        <w:tc>
          <w:tcPr>
            <w:tcW w:w="6120" w:type="dxa"/>
            <w:shd w:val="clear" w:color="auto" w:fill="auto"/>
            <w:vAlign w:val="center"/>
            <w:hideMark/>
          </w:tcPr>
          <w:p w14:paraId="3B8EEFA5" w14:textId="77777777" w:rsidR="00182CD4" w:rsidRPr="00182CD4" w:rsidRDefault="00182CD4" w:rsidP="00182CD4">
            <w:pPr>
              <w:spacing w:after="0" w:line="240" w:lineRule="auto"/>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Percentage of manufactured buildings (occupancy class code RES2) among all single-family structures (RES1 &amp; RES2) in the High-Risk* 100-year floodplain</w:t>
            </w:r>
          </w:p>
        </w:tc>
        <w:tc>
          <w:tcPr>
            <w:tcW w:w="1080" w:type="dxa"/>
            <w:shd w:val="clear" w:color="auto" w:fill="auto"/>
            <w:vAlign w:val="center"/>
            <w:hideMark/>
          </w:tcPr>
          <w:p w14:paraId="758C6AE6" w14:textId="77777777" w:rsidR="00182CD4" w:rsidRPr="00182CD4" w:rsidRDefault="00182CD4" w:rsidP="00182CD4">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26EDF138" w14:textId="77777777" w:rsidR="00182CD4" w:rsidRPr="00182CD4" w:rsidRDefault="00182CD4" w:rsidP="00182CD4">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Numeric</w:t>
            </w:r>
          </w:p>
        </w:tc>
      </w:tr>
      <w:tr w:rsidR="00182CD4" w:rsidRPr="00182CD4" w14:paraId="00E72BE5" w14:textId="77777777" w:rsidTr="00B3546D">
        <w:trPr>
          <w:trHeight w:val="288"/>
        </w:trPr>
        <w:tc>
          <w:tcPr>
            <w:tcW w:w="1790" w:type="dxa"/>
            <w:vMerge/>
            <w:vAlign w:val="center"/>
            <w:hideMark/>
          </w:tcPr>
          <w:p w14:paraId="1E779888" w14:textId="77777777" w:rsidR="00182CD4" w:rsidRPr="00182CD4" w:rsidRDefault="00182CD4" w:rsidP="00182CD4">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6D235F29" w14:textId="77777777" w:rsidR="00182CD4" w:rsidRPr="00182CD4" w:rsidRDefault="00182CD4" w:rsidP="00182CD4">
            <w:pPr>
              <w:spacing w:after="0" w:line="240" w:lineRule="auto"/>
              <w:rPr>
                <w:rFonts w:ascii="Calibri" w:eastAsia="Times New Roman" w:hAnsi="Calibri" w:cs="Calibri"/>
                <w:b/>
                <w:bCs/>
                <w:color w:val="000000"/>
                <w:kern w:val="0"/>
                <w:sz w:val="20"/>
                <w:szCs w:val="20"/>
                <w14:ligatures w14:val="none"/>
              </w:rPr>
            </w:pPr>
            <w:r w:rsidRPr="00182CD4">
              <w:rPr>
                <w:rFonts w:ascii="Calibri" w:eastAsia="Times New Roman" w:hAnsi="Calibri" w:cs="Calibri"/>
                <w:b/>
                <w:bCs/>
                <w:color w:val="000000"/>
                <w:kern w:val="0"/>
                <w:sz w:val="20"/>
                <w:szCs w:val="20"/>
                <w14:ligatures w14:val="none"/>
              </w:rPr>
              <w:t>Bldg. Mobile Homes Value</w:t>
            </w:r>
          </w:p>
        </w:tc>
        <w:tc>
          <w:tcPr>
            <w:tcW w:w="1800" w:type="dxa"/>
            <w:shd w:val="clear" w:color="auto" w:fill="auto"/>
            <w:noWrap/>
            <w:vAlign w:val="center"/>
            <w:hideMark/>
          </w:tcPr>
          <w:p w14:paraId="0106AC39" w14:textId="77777777" w:rsidR="00182CD4" w:rsidRPr="00182CD4" w:rsidRDefault="00182CD4" w:rsidP="00182CD4">
            <w:pPr>
              <w:spacing w:after="0" w:line="240" w:lineRule="auto"/>
              <w:jc w:val="center"/>
              <w:rPr>
                <w:rFonts w:ascii="Calibri" w:eastAsia="Times New Roman" w:hAnsi="Calibri" w:cs="Calibri"/>
                <w:kern w:val="0"/>
                <w:sz w:val="20"/>
                <w:szCs w:val="20"/>
                <w14:ligatures w14:val="none"/>
              </w:rPr>
            </w:pPr>
            <w:r w:rsidRPr="00182CD4">
              <w:rPr>
                <w:rFonts w:ascii="Calibri" w:eastAsia="Times New Roman" w:hAnsi="Calibri" w:cs="Calibri"/>
                <w:kern w:val="0"/>
                <w:sz w:val="20"/>
                <w:szCs w:val="20"/>
                <w14:ligatures w14:val="none"/>
              </w:rPr>
              <w:t>MOBILE_H_VAL</w:t>
            </w:r>
          </w:p>
        </w:tc>
        <w:tc>
          <w:tcPr>
            <w:tcW w:w="6120" w:type="dxa"/>
            <w:shd w:val="clear" w:color="auto" w:fill="auto"/>
            <w:vAlign w:val="center"/>
            <w:hideMark/>
          </w:tcPr>
          <w:p w14:paraId="7809B1CA" w14:textId="77777777" w:rsidR="00182CD4" w:rsidRPr="00182CD4" w:rsidRDefault="00182CD4" w:rsidP="00182CD4">
            <w:pPr>
              <w:spacing w:after="0" w:line="240" w:lineRule="auto"/>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Total appraised value of manufactured buildings (occupancy class code RES2) in the High-Risk* 100-year floodplain</w:t>
            </w:r>
          </w:p>
        </w:tc>
        <w:tc>
          <w:tcPr>
            <w:tcW w:w="1080" w:type="dxa"/>
            <w:shd w:val="clear" w:color="auto" w:fill="auto"/>
            <w:vAlign w:val="center"/>
            <w:hideMark/>
          </w:tcPr>
          <w:p w14:paraId="26F67D3C" w14:textId="77777777" w:rsidR="00182CD4" w:rsidRPr="00182CD4" w:rsidRDefault="00182CD4" w:rsidP="00182CD4">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592F268F" w14:textId="77777777" w:rsidR="00182CD4" w:rsidRPr="00182CD4" w:rsidRDefault="00182CD4" w:rsidP="00182CD4">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Numeric</w:t>
            </w:r>
          </w:p>
        </w:tc>
      </w:tr>
    </w:tbl>
    <w:p w14:paraId="1A7EC1B2" w14:textId="77777777" w:rsidR="00B3546D" w:rsidRPr="00AE3D40" w:rsidRDefault="00B3546D" w:rsidP="00B3546D">
      <w:pPr>
        <w:spacing w:after="0" w:line="240" w:lineRule="auto"/>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 xml:space="preserve">                                                                                                                                                                </w:t>
      </w:r>
      <w:r w:rsidRPr="00AE3D40">
        <w:rPr>
          <w:rFonts w:ascii="Calibri" w:eastAsia="Times New Roman" w:hAnsi="Calibri" w:cs="Calibri"/>
          <w:color w:val="000000"/>
          <w:kern w:val="0"/>
          <w:sz w:val="18"/>
          <w:szCs w:val="18"/>
          <w14:ligatures w14:val="none"/>
        </w:rPr>
        <w:t>* High-Risk 100-year floodplain may include both Effective and Advisory Floodplains</w:t>
      </w:r>
    </w:p>
    <w:p w14:paraId="3E48C72B" w14:textId="29897AB0" w:rsidR="00B3546D" w:rsidRDefault="00B3546D" w:rsidP="00B3546D">
      <w:pPr>
        <w:tabs>
          <w:tab w:val="center" w:pos="7200"/>
        </w:tabs>
        <w:spacing w:after="0"/>
        <w:rPr>
          <w:rFonts w:ascii="Calibri" w:hAnsi="Calibri" w:cs="Calibri"/>
          <w:b/>
          <w:bCs/>
          <w:sz w:val="20"/>
          <w:szCs w:val="20"/>
        </w:rPr>
      </w:pPr>
      <w:r w:rsidRPr="00AE3D40">
        <w:rPr>
          <w:rFonts w:ascii="Calibri" w:hAnsi="Calibri" w:cs="Calibri"/>
          <w:b/>
          <w:bCs/>
          <w:color w:val="C00000"/>
          <w:sz w:val="20"/>
          <w:szCs w:val="20"/>
        </w:rPr>
        <w:t>Variable</w:t>
      </w:r>
      <w:r>
        <w:rPr>
          <w:rFonts w:ascii="Calibri" w:hAnsi="Calibri" w:cs="Calibri"/>
          <w:b/>
          <w:bCs/>
          <w:color w:val="C00000"/>
          <w:sz w:val="20"/>
          <w:szCs w:val="20"/>
        </w:rPr>
        <w:t>s</w:t>
      </w:r>
      <w:r w:rsidRPr="00AE3D40">
        <w:rPr>
          <w:rFonts w:ascii="Calibri" w:hAnsi="Calibri" w:cs="Calibri"/>
          <w:b/>
          <w:bCs/>
          <w:color w:val="C00000"/>
          <w:sz w:val="20"/>
          <w:szCs w:val="20"/>
        </w:rPr>
        <w:t xml:space="preserve"> in </w:t>
      </w:r>
      <w:r>
        <w:rPr>
          <w:rFonts w:ascii="Calibri" w:hAnsi="Calibri" w:cs="Calibri"/>
          <w:b/>
          <w:bCs/>
          <w:color w:val="C00000"/>
          <w:sz w:val="20"/>
          <w:szCs w:val="20"/>
        </w:rPr>
        <w:t>r</w:t>
      </w:r>
      <w:r w:rsidRPr="00AE3D40">
        <w:rPr>
          <w:rFonts w:ascii="Calibri" w:hAnsi="Calibri" w:cs="Calibri"/>
          <w:b/>
          <w:bCs/>
          <w:color w:val="C00000"/>
          <w:sz w:val="20"/>
          <w:szCs w:val="20"/>
        </w:rPr>
        <w:t>ed:</w:t>
      </w:r>
      <w:r w:rsidRPr="00AE3D40">
        <w:rPr>
          <w:rFonts w:ascii="Calibri" w:hAnsi="Calibri" w:cs="Calibri"/>
          <w:b/>
          <w:bCs/>
          <w:sz w:val="20"/>
          <w:szCs w:val="20"/>
        </w:rPr>
        <w:t xml:space="preserve"> Used as indicators in the WV Flood Risk Index</w:t>
      </w:r>
    </w:p>
    <w:p w14:paraId="37B98521" w14:textId="77777777" w:rsidR="00D81BC9" w:rsidRDefault="00D81BC9" w:rsidP="00B3546D">
      <w:pPr>
        <w:tabs>
          <w:tab w:val="center" w:pos="7200"/>
        </w:tabs>
        <w:spacing w:after="0"/>
        <w:rPr>
          <w:rFonts w:ascii="Calibri" w:hAnsi="Calibri" w:cs="Calibri"/>
          <w:b/>
          <w:bCs/>
          <w:color w:val="FFFFFF" w:themeColor="background1"/>
          <w:sz w:val="28"/>
          <w:szCs w:val="28"/>
        </w:rPr>
        <w:sectPr w:rsidR="00D81BC9" w:rsidSect="009D28AC">
          <w:pgSz w:w="15840" w:h="12240" w:orient="landscape"/>
          <w:pgMar w:top="720" w:right="720" w:bottom="720" w:left="720" w:header="720" w:footer="0" w:gutter="0"/>
          <w:cols w:space="720"/>
          <w:docGrid w:linePitch="360"/>
        </w:sectPr>
      </w:pPr>
    </w:p>
    <w:tbl>
      <w:tblPr>
        <w:tblW w:w="146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2880"/>
        <w:gridCol w:w="1800"/>
        <w:gridCol w:w="6120"/>
        <w:gridCol w:w="1080"/>
        <w:gridCol w:w="990"/>
      </w:tblGrid>
      <w:tr w:rsidR="00B3546D" w:rsidRPr="00182CD4" w14:paraId="3DCA818C" w14:textId="77777777" w:rsidTr="00A4511D">
        <w:trPr>
          <w:trHeight w:val="43"/>
        </w:trPr>
        <w:tc>
          <w:tcPr>
            <w:tcW w:w="1790" w:type="dxa"/>
            <w:shd w:val="clear" w:color="auto" w:fill="808080" w:themeFill="background1" w:themeFillShade="80"/>
            <w:vAlign w:val="center"/>
          </w:tcPr>
          <w:p w14:paraId="04196154" w14:textId="01833536" w:rsidR="00B3546D" w:rsidRPr="00182CD4" w:rsidRDefault="00B3546D" w:rsidP="00B3546D">
            <w:pPr>
              <w:spacing w:after="0" w:line="240" w:lineRule="auto"/>
              <w:jc w:val="center"/>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Category</w:t>
            </w:r>
          </w:p>
        </w:tc>
        <w:tc>
          <w:tcPr>
            <w:tcW w:w="2880" w:type="dxa"/>
            <w:shd w:val="clear" w:color="auto" w:fill="808080" w:themeFill="background1" w:themeFillShade="80"/>
            <w:vAlign w:val="center"/>
          </w:tcPr>
          <w:p w14:paraId="5CB78DE2" w14:textId="219D05E0" w:rsidR="00B3546D" w:rsidRPr="00182CD4" w:rsidRDefault="00B3546D" w:rsidP="00B3546D">
            <w:pPr>
              <w:spacing w:after="0" w:line="240" w:lineRule="auto"/>
              <w:jc w:val="center"/>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Variable Name</w:t>
            </w:r>
          </w:p>
        </w:tc>
        <w:tc>
          <w:tcPr>
            <w:tcW w:w="1800" w:type="dxa"/>
            <w:shd w:val="clear" w:color="auto" w:fill="808080" w:themeFill="background1" w:themeFillShade="80"/>
            <w:noWrap/>
            <w:vAlign w:val="center"/>
          </w:tcPr>
          <w:p w14:paraId="08CB040D" w14:textId="1FF73121" w:rsidR="00B3546D" w:rsidRPr="00182CD4" w:rsidRDefault="00B3546D" w:rsidP="00B3546D">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Variable Code</w:t>
            </w:r>
          </w:p>
        </w:tc>
        <w:tc>
          <w:tcPr>
            <w:tcW w:w="6120" w:type="dxa"/>
            <w:shd w:val="clear" w:color="auto" w:fill="808080" w:themeFill="background1" w:themeFillShade="80"/>
            <w:vAlign w:val="center"/>
          </w:tcPr>
          <w:p w14:paraId="6F671E3E" w14:textId="69247A4B" w:rsidR="00B3546D" w:rsidRPr="00182CD4" w:rsidRDefault="00B3546D" w:rsidP="00B3546D">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Short Description</w:t>
            </w:r>
          </w:p>
        </w:tc>
        <w:tc>
          <w:tcPr>
            <w:tcW w:w="1080" w:type="dxa"/>
            <w:shd w:val="clear" w:color="auto" w:fill="808080" w:themeFill="background1" w:themeFillShade="80"/>
            <w:vAlign w:val="center"/>
          </w:tcPr>
          <w:p w14:paraId="62002137" w14:textId="37747363" w:rsidR="00B3546D" w:rsidRPr="00182CD4" w:rsidRDefault="00B3546D" w:rsidP="00B3546D">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Unit</w:t>
            </w:r>
            <w:r>
              <w:rPr>
                <w:rFonts w:ascii="Calibri" w:eastAsia="Times New Roman" w:hAnsi="Calibri" w:cs="Calibri"/>
                <w:b/>
                <w:bCs/>
                <w:color w:val="FFFFFF" w:themeColor="background1"/>
                <w:kern w:val="0"/>
                <w:sz w:val="20"/>
                <w:szCs w:val="20"/>
                <w14:ligatures w14:val="none"/>
              </w:rPr>
              <w:t>s</w:t>
            </w:r>
          </w:p>
        </w:tc>
        <w:tc>
          <w:tcPr>
            <w:tcW w:w="990" w:type="dxa"/>
            <w:shd w:val="clear" w:color="auto" w:fill="808080" w:themeFill="background1" w:themeFillShade="80"/>
            <w:vAlign w:val="center"/>
          </w:tcPr>
          <w:p w14:paraId="3A071C03" w14:textId="097B80EC" w:rsidR="00B3546D" w:rsidRPr="00182CD4" w:rsidRDefault="00B3546D" w:rsidP="00B3546D">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Data Type</w:t>
            </w:r>
          </w:p>
        </w:tc>
      </w:tr>
      <w:tr w:rsidR="00B3546D" w:rsidRPr="00182CD4" w14:paraId="70CF48BF" w14:textId="77777777" w:rsidTr="00B1619F">
        <w:trPr>
          <w:trHeight w:val="552"/>
        </w:trPr>
        <w:tc>
          <w:tcPr>
            <w:tcW w:w="1790" w:type="dxa"/>
            <w:vMerge w:val="restart"/>
            <w:shd w:val="clear" w:color="auto" w:fill="FFF2CC"/>
            <w:vAlign w:val="center"/>
            <w:hideMark/>
          </w:tcPr>
          <w:p w14:paraId="7EAFD393" w14:textId="77777777" w:rsidR="00B1619F" w:rsidRDefault="00B1619F" w:rsidP="00B1619F">
            <w:pPr>
              <w:spacing w:after="0" w:line="240" w:lineRule="auto"/>
              <w:jc w:val="center"/>
              <w:rPr>
                <w:rFonts w:ascii="Calibri" w:eastAsia="Times New Roman" w:hAnsi="Calibri" w:cs="Calibri"/>
                <w:b/>
                <w:bCs/>
                <w:color w:val="000000"/>
                <w:kern w:val="0"/>
                <w:sz w:val="20"/>
                <w:szCs w:val="20"/>
                <w14:ligatures w14:val="none"/>
              </w:rPr>
            </w:pPr>
            <w:r w:rsidRPr="00182CD4">
              <w:rPr>
                <w:rFonts w:ascii="Calibri" w:eastAsia="Times New Roman" w:hAnsi="Calibri" w:cs="Calibri"/>
                <w:b/>
                <w:bCs/>
                <w:color w:val="000000"/>
                <w:kern w:val="0"/>
                <w:sz w:val="20"/>
                <w:szCs w:val="20"/>
                <w14:ligatures w14:val="none"/>
              </w:rPr>
              <w:t>(3) BUILDING CHARACTERISTICS</w:t>
            </w:r>
          </w:p>
          <w:p w14:paraId="3F8BB1E7" w14:textId="3A54AFBB" w:rsidR="00B3546D" w:rsidRPr="00182CD4" w:rsidRDefault="00B1619F" w:rsidP="00B1619F">
            <w:pPr>
              <w:spacing w:after="0" w:line="240" w:lineRule="auto"/>
              <w:jc w:val="center"/>
              <w:rPr>
                <w:rFonts w:ascii="Calibri" w:eastAsia="Times New Roman" w:hAnsi="Calibri" w:cs="Calibri"/>
                <w:b/>
                <w:bCs/>
                <w:color w:val="000000"/>
                <w:kern w:val="0"/>
                <w:sz w:val="20"/>
                <w:szCs w:val="20"/>
                <w14:ligatures w14:val="none"/>
              </w:rPr>
            </w:pPr>
            <w:r w:rsidRPr="00182CD4">
              <w:rPr>
                <w:rFonts w:ascii="Calibri" w:eastAsia="Times New Roman" w:hAnsi="Calibri" w:cs="Calibri"/>
                <w:b/>
                <w:bCs/>
                <w:color w:val="000000"/>
                <w:kern w:val="0"/>
                <w:sz w:val="20"/>
                <w:szCs w:val="20"/>
                <w14:ligatures w14:val="none"/>
              </w:rPr>
              <w:t>(BC)</w:t>
            </w:r>
          </w:p>
        </w:tc>
        <w:tc>
          <w:tcPr>
            <w:tcW w:w="2880" w:type="dxa"/>
            <w:shd w:val="clear" w:color="auto" w:fill="auto"/>
            <w:vAlign w:val="center"/>
            <w:hideMark/>
          </w:tcPr>
          <w:p w14:paraId="6D34D038" w14:textId="77777777" w:rsidR="00B3546D" w:rsidRPr="00182CD4" w:rsidRDefault="00B3546D" w:rsidP="00B3546D">
            <w:pPr>
              <w:spacing w:after="0" w:line="240" w:lineRule="auto"/>
              <w:rPr>
                <w:rFonts w:ascii="Calibri" w:eastAsia="Times New Roman" w:hAnsi="Calibri" w:cs="Calibri"/>
                <w:b/>
                <w:bCs/>
                <w:color w:val="000000"/>
                <w:kern w:val="0"/>
                <w:sz w:val="20"/>
                <w:szCs w:val="20"/>
                <w14:ligatures w14:val="none"/>
              </w:rPr>
            </w:pPr>
            <w:r w:rsidRPr="00182CD4">
              <w:rPr>
                <w:rFonts w:ascii="Calibri" w:eastAsia="Times New Roman" w:hAnsi="Calibri" w:cs="Calibri"/>
                <w:b/>
                <w:bCs/>
                <w:color w:val="000000"/>
                <w:kern w:val="0"/>
                <w:sz w:val="20"/>
                <w:szCs w:val="20"/>
                <w14:ligatures w14:val="none"/>
              </w:rPr>
              <w:t>Bldg. Commercial Count</w:t>
            </w:r>
          </w:p>
        </w:tc>
        <w:tc>
          <w:tcPr>
            <w:tcW w:w="1800" w:type="dxa"/>
            <w:shd w:val="clear" w:color="auto" w:fill="auto"/>
            <w:noWrap/>
            <w:vAlign w:val="center"/>
            <w:hideMark/>
          </w:tcPr>
          <w:p w14:paraId="1E24EFD4" w14:textId="77777777" w:rsidR="00B3546D" w:rsidRPr="00182CD4" w:rsidRDefault="00B3546D" w:rsidP="00B3546D">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BLDG_COM</w:t>
            </w:r>
          </w:p>
        </w:tc>
        <w:tc>
          <w:tcPr>
            <w:tcW w:w="6120" w:type="dxa"/>
            <w:shd w:val="clear" w:color="auto" w:fill="auto"/>
            <w:vAlign w:val="center"/>
            <w:hideMark/>
          </w:tcPr>
          <w:p w14:paraId="0A1158AF" w14:textId="77777777" w:rsidR="00B3546D" w:rsidRPr="00182CD4" w:rsidRDefault="00B3546D" w:rsidP="00B3546D">
            <w:pPr>
              <w:spacing w:after="0" w:line="240" w:lineRule="auto"/>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Number of all commercial and industrial primary buildings (including all occupancy class codes of COM1-6 and IND1-6) in the High-Risk* 100-year floodplain</w:t>
            </w:r>
          </w:p>
        </w:tc>
        <w:tc>
          <w:tcPr>
            <w:tcW w:w="1080" w:type="dxa"/>
            <w:shd w:val="clear" w:color="auto" w:fill="auto"/>
            <w:vAlign w:val="center"/>
            <w:hideMark/>
          </w:tcPr>
          <w:p w14:paraId="5683DBAF" w14:textId="77777777" w:rsidR="00B3546D" w:rsidRPr="00182CD4" w:rsidRDefault="00B3546D" w:rsidP="00B3546D">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1B8FA590" w14:textId="77777777" w:rsidR="00B3546D" w:rsidRPr="00182CD4" w:rsidRDefault="00B3546D" w:rsidP="00B3546D">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Numeric</w:t>
            </w:r>
          </w:p>
        </w:tc>
      </w:tr>
      <w:tr w:rsidR="00B3546D" w:rsidRPr="00182CD4" w14:paraId="7DC939AB" w14:textId="77777777" w:rsidTr="00B1619F">
        <w:trPr>
          <w:trHeight w:val="552"/>
        </w:trPr>
        <w:tc>
          <w:tcPr>
            <w:tcW w:w="1790" w:type="dxa"/>
            <w:vMerge/>
            <w:shd w:val="clear" w:color="auto" w:fill="FFF2CC"/>
            <w:vAlign w:val="center"/>
            <w:hideMark/>
          </w:tcPr>
          <w:p w14:paraId="5B26B382" w14:textId="77777777" w:rsidR="00B3546D" w:rsidRPr="00182CD4" w:rsidRDefault="00B3546D" w:rsidP="00B3546D">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76C16042" w14:textId="77777777" w:rsidR="00B3546D" w:rsidRPr="00182CD4" w:rsidRDefault="00B3546D" w:rsidP="00B3546D">
            <w:pPr>
              <w:spacing w:after="0" w:line="240" w:lineRule="auto"/>
              <w:rPr>
                <w:rFonts w:ascii="Calibri" w:eastAsia="Times New Roman" w:hAnsi="Calibri" w:cs="Calibri"/>
                <w:b/>
                <w:bCs/>
                <w:color w:val="000000"/>
                <w:kern w:val="0"/>
                <w:sz w:val="20"/>
                <w:szCs w:val="20"/>
                <w14:ligatures w14:val="none"/>
              </w:rPr>
            </w:pPr>
            <w:r w:rsidRPr="00182CD4">
              <w:rPr>
                <w:rFonts w:ascii="Calibri" w:eastAsia="Times New Roman" w:hAnsi="Calibri" w:cs="Calibri"/>
                <w:b/>
                <w:bCs/>
                <w:color w:val="000000"/>
                <w:kern w:val="0"/>
                <w:sz w:val="20"/>
                <w:szCs w:val="20"/>
                <w14:ligatures w14:val="none"/>
              </w:rPr>
              <w:t>Bldg. Commercial Value</w:t>
            </w:r>
          </w:p>
        </w:tc>
        <w:tc>
          <w:tcPr>
            <w:tcW w:w="1800" w:type="dxa"/>
            <w:shd w:val="clear" w:color="auto" w:fill="auto"/>
            <w:noWrap/>
            <w:vAlign w:val="center"/>
            <w:hideMark/>
          </w:tcPr>
          <w:p w14:paraId="7396C29A" w14:textId="77777777" w:rsidR="00B3546D" w:rsidRPr="00182CD4" w:rsidRDefault="00B3546D" w:rsidP="00B3546D">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COM_VAL</w:t>
            </w:r>
          </w:p>
        </w:tc>
        <w:tc>
          <w:tcPr>
            <w:tcW w:w="6120" w:type="dxa"/>
            <w:shd w:val="clear" w:color="auto" w:fill="auto"/>
            <w:vAlign w:val="center"/>
            <w:hideMark/>
          </w:tcPr>
          <w:p w14:paraId="79B48D3F" w14:textId="77777777" w:rsidR="00B3546D" w:rsidRPr="00182CD4" w:rsidRDefault="00B3546D" w:rsidP="00B3546D">
            <w:pPr>
              <w:spacing w:after="0" w:line="240" w:lineRule="auto"/>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Total appraised value of all commercial and industrial primary buildings (including all occupancy class codes of COM1-6 and IND1-6) in the High-Risk* 100-year floodplain</w:t>
            </w:r>
          </w:p>
        </w:tc>
        <w:tc>
          <w:tcPr>
            <w:tcW w:w="1080" w:type="dxa"/>
            <w:shd w:val="clear" w:color="auto" w:fill="auto"/>
            <w:vAlign w:val="center"/>
            <w:hideMark/>
          </w:tcPr>
          <w:p w14:paraId="1E9B9B1B" w14:textId="77777777" w:rsidR="00B3546D" w:rsidRPr="00182CD4" w:rsidRDefault="00B3546D" w:rsidP="00B3546D">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529A1FF7" w14:textId="77777777" w:rsidR="00B3546D" w:rsidRPr="00182CD4" w:rsidRDefault="00B3546D" w:rsidP="00B3546D">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Numeric</w:t>
            </w:r>
          </w:p>
        </w:tc>
      </w:tr>
      <w:tr w:rsidR="00B3546D" w:rsidRPr="00182CD4" w14:paraId="57ACDD91" w14:textId="77777777" w:rsidTr="00B1619F">
        <w:trPr>
          <w:trHeight w:val="552"/>
        </w:trPr>
        <w:tc>
          <w:tcPr>
            <w:tcW w:w="1790" w:type="dxa"/>
            <w:vMerge/>
            <w:shd w:val="clear" w:color="auto" w:fill="FFF2CC"/>
            <w:vAlign w:val="center"/>
            <w:hideMark/>
          </w:tcPr>
          <w:p w14:paraId="2BB64763" w14:textId="77777777" w:rsidR="00B3546D" w:rsidRPr="00182CD4" w:rsidRDefault="00B3546D" w:rsidP="00B3546D">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0ADD7AF5" w14:textId="77777777" w:rsidR="00B3546D" w:rsidRPr="00182CD4" w:rsidRDefault="00B3546D" w:rsidP="00B3546D">
            <w:pPr>
              <w:spacing w:after="0" w:line="240" w:lineRule="auto"/>
              <w:rPr>
                <w:rFonts w:ascii="Calibri" w:eastAsia="Times New Roman" w:hAnsi="Calibri" w:cs="Calibri"/>
                <w:b/>
                <w:bCs/>
                <w:color w:val="000000"/>
                <w:kern w:val="0"/>
                <w:sz w:val="20"/>
                <w:szCs w:val="20"/>
                <w14:ligatures w14:val="none"/>
              </w:rPr>
            </w:pPr>
            <w:r w:rsidRPr="00182CD4">
              <w:rPr>
                <w:rFonts w:ascii="Calibri" w:eastAsia="Times New Roman" w:hAnsi="Calibri" w:cs="Calibri"/>
                <w:b/>
                <w:bCs/>
                <w:color w:val="000000"/>
                <w:kern w:val="0"/>
                <w:sz w:val="20"/>
                <w:szCs w:val="20"/>
                <w14:ligatures w14:val="none"/>
              </w:rPr>
              <w:t>Bldg. Other Count</w:t>
            </w:r>
          </w:p>
        </w:tc>
        <w:tc>
          <w:tcPr>
            <w:tcW w:w="1800" w:type="dxa"/>
            <w:shd w:val="clear" w:color="auto" w:fill="auto"/>
            <w:noWrap/>
            <w:vAlign w:val="center"/>
            <w:hideMark/>
          </w:tcPr>
          <w:p w14:paraId="6DC2C23F" w14:textId="77777777" w:rsidR="00B3546D" w:rsidRPr="00182CD4" w:rsidRDefault="00B3546D" w:rsidP="00B3546D">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BLDG_OTHR</w:t>
            </w:r>
          </w:p>
        </w:tc>
        <w:tc>
          <w:tcPr>
            <w:tcW w:w="6120" w:type="dxa"/>
            <w:shd w:val="clear" w:color="auto" w:fill="auto"/>
            <w:vAlign w:val="center"/>
            <w:hideMark/>
          </w:tcPr>
          <w:p w14:paraId="63A2E265" w14:textId="77777777" w:rsidR="00B3546D" w:rsidRPr="00182CD4" w:rsidRDefault="00B3546D" w:rsidP="00B3546D">
            <w:pPr>
              <w:spacing w:after="0" w:line="240" w:lineRule="auto"/>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Number of non-residential and non-commercial primary buildings (including occupancy class codes of AGR1, EDU1-2, GOV1-2, and REL1) in the High-Risk* 100-year floodplain</w:t>
            </w:r>
          </w:p>
        </w:tc>
        <w:tc>
          <w:tcPr>
            <w:tcW w:w="1080" w:type="dxa"/>
            <w:shd w:val="clear" w:color="auto" w:fill="auto"/>
            <w:vAlign w:val="center"/>
            <w:hideMark/>
          </w:tcPr>
          <w:p w14:paraId="7AD4321A" w14:textId="77777777" w:rsidR="00B3546D" w:rsidRPr="00182CD4" w:rsidRDefault="00B3546D" w:rsidP="00B3546D">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3993017D" w14:textId="77777777" w:rsidR="00B3546D" w:rsidRPr="00182CD4" w:rsidRDefault="00B3546D" w:rsidP="00B3546D">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Numeric</w:t>
            </w:r>
          </w:p>
        </w:tc>
      </w:tr>
      <w:tr w:rsidR="00B3546D" w:rsidRPr="00182CD4" w14:paraId="5CFB5DE1" w14:textId="77777777" w:rsidTr="00B1619F">
        <w:trPr>
          <w:trHeight w:val="552"/>
        </w:trPr>
        <w:tc>
          <w:tcPr>
            <w:tcW w:w="1790" w:type="dxa"/>
            <w:vMerge/>
            <w:shd w:val="clear" w:color="auto" w:fill="FFF2CC"/>
            <w:vAlign w:val="center"/>
            <w:hideMark/>
          </w:tcPr>
          <w:p w14:paraId="1DBCF69E" w14:textId="77777777" w:rsidR="00B3546D" w:rsidRPr="00182CD4" w:rsidRDefault="00B3546D" w:rsidP="00B3546D">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754DD74C" w14:textId="77777777" w:rsidR="00B3546D" w:rsidRPr="00182CD4" w:rsidRDefault="00B3546D" w:rsidP="00B3546D">
            <w:pPr>
              <w:spacing w:after="0" w:line="240" w:lineRule="auto"/>
              <w:rPr>
                <w:rFonts w:ascii="Calibri" w:eastAsia="Times New Roman" w:hAnsi="Calibri" w:cs="Calibri"/>
                <w:b/>
                <w:bCs/>
                <w:color w:val="000000"/>
                <w:kern w:val="0"/>
                <w:sz w:val="20"/>
                <w:szCs w:val="20"/>
                <w14:ligatures w14:val="none"/>
              </w:rPr>
            </w:pPr>
            <w:r w:rsidRPr="00182CD4">
              <w:rPr>
                <w:rFonts w:ascii="Calibri" w:eastAsia="Times New Roman" w:hAnsi="Calibri" w:cs="Calibri"/>
                <w:b/>
                <w:bCs/>
                <w:color w:val="000000"/>
                <w:kern w:val="0"/>
                <w:sz w:val="20"/>
                <w:szCs w:val="20"/>
                <w14:ligatures w14:val="none"/>
              </w:rPr>
              <w:t>Bldg. Other Value</w:t>
            </w:r>
          </w:p>
        </w:tc>
        <w:tc>
          <w:tcPr>
            <w:tcW w:w="1800" w:type="dxa"/>
            <w:shd w:val="clear" w:color="auto" w:fill="auto"/>
            <w:noWrap/>
            <w:vAlign w:val="center"/>
            <w:hideMark/>
          </w:tcPr>
          <w:p w14:paraId="46497EE3" w14:textId="77777777" w:rsidR="00B3546D" w:rsidRPr="00182CD4" w:rsidRDefault="00B3546D" w:rsidP="00B3546D">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OTHR_VAL</w:t>
            </w:r>
          </w:p>
        </w:tc>
        <w:tc>
          <w:tcPr>
            <w:tcW w:w="6120" w:type="dxa"/>
            <w:shd w:val="clear" w:color="auto" w:fill="auto"/>
            <w:vAlign w:val="center"/>
            <w:hideMark/>
          </w:tcPr>
          <w:p w14:paraId="0C95A31C" w14:textId="77777777" w:rsidR="00B3546D" w:rsidRPr="00182CD4" w:rsidRDefault="00B3546D" w:rsidP="00B3546D">
            <w:pPr>
              <w:spacing w:after="0" w:line="240" w:lineRule="auto"/>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Total appraised value of non-residential and non-commercial primary buildings (including occupancy class codes of AGR1, EDU1-2, GOV1-2, and REL1) in the High-Risk* 100-year floodplain</w:t>
            </w:r>
          </w:p>
        </w:tc>
        <w:tc>
          <w:tcPr>
            <w:tcW w:w="1080" w:type="dxa"/>
            <w:shd w:val="clear" w:color="auto" w:fill="auto"/>
            <w:vAlign w:val="center"/>
            <w:hideMark/>
          </w:tcPr>
          <w:p w14:paraId="639F1813" w14:textId="77777777" w:rsidR="00B3546D" w:rsidRPr="00182CD4" w:rsidRDefault="00B3546D" w:rsidP="00B3546D">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696B85DD" w14:textId="77777777" w:rsidR="00B3546D" w:rsidRPr="00182CD4" w:rsidRDefault="00B3546D" w:rsidP="00B3546D">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Numeric</w:t>
            </w:r>
          </w:p>
        </w:tc>
      </w:tr>
      <w:tr w:rsidR="00B3546D" w:rsidRPr="00182CD4" w14:paraId="6E1428BA" w14:textId="77777777" w:rsidTr="00B1619F">
        <w:trPr>
          <w:trHeight w:val="288"/>
        </w:trPr>
        <w:tc>
          <w:tcPr>
            <w:tcW w:w="1790" w:type="dxa"/>
            <w:vMerge/>
            <w:shd w:val="clear" w:color="auto" w:fill="FFF2CC"/>
            <w:vAlign w:val="center"/>
            <w:hideMark/>
          </w:tcPr>
          <w:p w14:paraId="324D5E7A" w14:textId="77777777" w:rsidR="00B3546D" w:rsidRPr="00182CD4" w:rsidRDefault="00B3546D" w:rsidP="00B3546D">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5D2E2AB6" w14:textId="77777777" w:rsidR="00B3546D" w:rsidRPr="00182CD4" w:rsidRDefault="00B3546D" w:rsidP="00B3546D">
            <w:pPr>
              <w:spacing w:after="0" w:line="240" w:lineRule="auto"/>
              <w:rPr>
                <w:rFonts w:ascii="Calibri" w:eastAsia="Times New Roman" w:hAnsi="Calibri" w:cs="Calibri"/>
                <w:b/>
                <w:bCs/>
                <w:color w:val="000000"/>
                <w:kern w:val="0"/>
                <w:sz w:val="20"/>
                <w:szCs w:val="20"/>
                <w14:ligatures w14:val="none"/>
              </w:rPr>
            </w:pPr>
            <w:r w:rsidRPr="00182CD4">
              <w:rPr>
                <w:rFonts w:ascii="Calibri" w:eastAsia="Times New Roman" w:hAnsi="Calibri" w:cs="Calibri"/>
                <w:b/>
                <w:bCs/>
                <w:color w:val="000000"/>
                <w:kern w:val="0"/>
                <w:sz w:val="20"/>
                <w:szCs w:val="20"/>
                <w14:ligatures w14:val="none"/>
              </w:rPr>
              <w:t>Bldg. Subgrade Basements Count</w:t>
            </w:r>
          </w:p>
        </w:tc>
        <w:tc>
          <w:tcPr>
            <w:tcW w:w="1800" w:type="dxa"/>
            <w:shd w:val="clear" w:color="auto" w:fill="auto"/>
            <w:noWrap/>
            <w:vAlign w:val="center"/>
            <w:hideMark/>
          </w:tcPr>
          <w:p w14:paraId="4F297164" w14:textId="77777777" w:rsidR="00B3546D" w:rsidRPr="00182CD4" w:rsidRDefault="00B3546D" w:rsidP="00B3546D">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BASM_FP</w:t>
            </w:r>
          </w:p>
        </w:tc>
        <w:tc>
          <w:tcPr>
            <w:tcW w:w="6120" w:type="dxa"/>
            <w:shd w:val="clear" w:color="auto" w:fill="auto"/>
            <w:vAlign w:val="center"/>
            <w:hideMark/>
          </w:tcPr>
          <w:p w14:paraId="03EFEB0A" w14:textId="77777777" w:rsidR="00B3546D" w:rsidRPr="00182CD4" w:rsidRDefault="00B3546D" w:rsidP="00B3546D">
            <w:pPr>
              <w:spacing w:after="0" w:line="240" w:lineRule="auto"/>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Number of primary structures with subgrade basements in the High-Risk* 100-year floodplain (may also include walkout basement enclosures)</w:t>
            </w:r>
          </w:p>
        </w:tc>
        <w:tc>
          <w:tcPr>
            <w:tcW w:w="1080" w:type="dxa"/>
            <w:shd w:val="clear" w:color="auto" w:fill="auto"/>
            <w:vAlign w:val="center"/>
            <w:hideMark/>
          </w:tcPr>
          <w:p w14:paraId="26188CB7" w14:textId="77777777" w:rsidR="00B3546D" w:rsidRPr="00182CD4" w:rsidRDefault="00B3546D" w:rsidP="00B3546D">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16DB1728" w14:textId="77777777" w:rsidR="00B3546D" w:rsidRPr="00182CD4" w:rsidRDefault="00B3546D" w:rsidP="00B3546D">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Numeric</w:t>
            </w:r>
          </w:p>
        </w:tc>
      </w:tr>
      <w:tr w:rsidR="00B3546D" w:rsidRPr="00182CD4" w14:paraId="6140CA31" w14:textId="77777777" w:rsidTr="00B1619F">
        <w:trPr>
          <w:trHeight w:val="552"/>
        </w:trPr>
        <w:tc>
          <w:tcPr>
            <w:tcW w:w="1790" w:type="dxa"/>
            <w:vMerge/>
            <w:shd w:val="clear" w:color="auto" w:fill="FFF2CC"/>
            <w:vAlign w:val="center"/>
            <w:hideMark/>
          </w:tcPr>
          <w:p w14:paraId="166B678D" w14:textId="77777777" w:rsidR="00B3546D" w:rsidRPr="00182CD4" w:rsidRDefault="00B3546D" w:rsidP="00B3546D">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317048FE" w14:textId="77777777" w:rsidR="00B3546D" w:rsidRPr="00182CD4" w:rsidRDefault="00B3546D" w:rsidP="00B3546D">
            <w:pPr>
              <w:spacing w:after="0" w:line="240" w:lineRule="auto"/>
              <w:rPr>
                <w:rFonts w:ascii="Calibri" w:eastAsia="Times New Roman" w:hAnsi="Calibri" w:cs="Calibri"/>
                <w:b/>
                <w:bCs/>
                <w:color w:val="C00000"/>
                <w:kern w:val="0"/>
                <w:sz w:val="20"/>
                <w:szCs w:val="20"/>
                <w14:ligatures w14:val="none"/>
              </w:rPr>
            </w:pPr>
            <w:r w:rsidRPr="00182CD4">
              <w:rPr>
                <w:rFonts w:ascii="Calibri" w:eastAsia="Times New Roman" w:hAnsi="Calibri" w:cs="Calibri"/>
                <w:b/>
                <w:bCs/>
                <w:color w:val="C00000"/>
                <w:kern w:val="0"/>
                <w:sz w:val="20"/>
                <w:szCs w:val="20"/>
                <w14:ligatures w14:val="none"/>
              </w:rPr>
              <w:t>Bldg. Subgrade Basements Ratio</w:t>
            </w:r>
          </w:p>
        </w:tc>
        <w:tc>
          <w:tcPr>
            <w:tcW w:w="1800" w:type="dxa"/>
            <w:shd w:val="clear" w:color="auto" w:fill="auto"/>
            <w:noWrap/>
            <w:vAlign w:val="center"/>
            <w:hideMark/>
          </w:tcPr>
          <w:p w14:paraId="3BACF7AA" w14:textId="77777777" w:rsidR="00B3546D" w:rsidRPr="00182CD4" w:rsidRDefault="00B3546D" w:rsidP="00B3546D">
            <w:pPr>
              <w:spacing w:after="0" w:line="240" w:lineRule="auto"/>
              <w:jc w:val="center"/>
              <w:rPr>
                <w:rFonts w:ascii="Calibri" w:eastAsia="Times New Roman" w:hAnsi="Calibri" w:cs="Calibri"/>
                <w:color w:val="C00000"/>
                <w:kern w:val="0"/>
                <w:sz w:val="20"/>
                <w:szCs w:val="20"/>
                <w14:ligatures w14:val="none"/>
              </w:rPr>
            </w:pPr>
            <w:r w:rsidRPr="00182CD4">
              <w:rPr>
                <w:rFonts w:ascii="Calibri" w:eastAsia="Times New Roman" w:hAnsi="Calibri" w:cs="Calibri"/>
                <w:color w:val="C00000"/>
                <w:kern w:val="0"/>
                <w:sz w:val="20"/>
                <w:szCs w:val="20"/>
                <w14:ligatures w14:val="none"/>
              </w:rPr>
              <w:t>BASM_FP_RT</w:t>
            </w:r>
          </w:p>
        </w:tc>
        <w:tc>
          <w:tcPr>
            <w:tcW w:w="6120" w:type="dxa"/>
            <w:shd w:val="clear" w:color="auto" w:fill="auto"/>
            <w:vAlign w:val="center"/>
            <w:hideMark/>
          </w:tcPr>
          <w:p w14:paraId="75A601DB" w14:textId="77777777" w:rsidR="00B3546D" w:rsidRPr="00182CD4" w:rsidRDefault="00B3546D" w:rsidP="00B3546D">
            <w:pPr>
              <w:spacing w:after="0" w:line="240" w:lineRule="auto"/>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Percentage of structures with subgrade basements among all primary structures in the High-Risk* 100-year floodplain (may also include walkout basement enclosures)</w:t>
            </w:r>
          </w:p>
        </w:tc>
        <w:tc>
          <w:tcPr>
            <w:tcW w:w="1080" w:type="dxa"/>
            <w:shd w:val="clear" w:color="auto" w:fill="auto"/>
            <w:vAlign w:val="center"/>
            <w:hideMark/>
          </w:tcPr>
          <w:p w14:paraId="7CA22B3C" w14:textId="77777777" w:rsidR="00B3546D" w:rsidRPr="00182CD4" w:rsidRDefault="00B3546D" w:rsidP="00B3546D">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7461A696" w14:textId="77777777" w:rsidR="00B3546D" w:rsidRPr="00182CD4" w:rsidRDefault="00B3546D" w:rsidP="00B3546D">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Numeric</w:t>
            </w:r>
          </w:p>
        </w:tc>
      </w:tr>
      <w:tr w:rsidR="00B3546D" w:rsidRPr="00182CD4" w14:paraId="057DD4A1" w14:textId="77777777" w:rsidTr="00B1619F">
        <w:trPr>
          <w:trHeight w:val="552"/>
        </w:trPr>
        <w:tc>
          <w:tcPr>
            <w:tcW w:w="1790" w:type="dxa"/>
            <w:vMerge/>
            <w:shd w:val="clear" w:color="auto" w:fill="FFF2CC"/>
            <w:vAlign w:val="center"/>
            <w:hideMark/>
          </w:tcPr>
          <w:p w14:paraId="0D99A3D4" w14:textId="77777777" w:rsidR="00B3546D" w:rsidRPr="00182CD4" w:rsidRDefault="00B3546D" w:rsidP="00B3546D">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5A2EB050" w14:textId="77777777" w:rsidR="00B3546D" w:rsidRPr="00182CD4" w:rsidRDefault="00B3546D" w:rsidP="00B3546D">
            <w:pPr>
              <w:spacing w:after="0" w:line="240" w:lineRule="auto"/>
              <w:rPr>
                <w:rFonts w:ascii="Calibri" w:eastAsia="Times New Roman" w:hAnsi="Calibri" w:cs="Calibri"/>
                <w:b/>
                <w:bCs/>
                <w:kern w:val="0"/>
                <w:sz w:val="20"/>
                <w:szCs w:val="20"/>
                <w14:ligatures w14:val="none"/>
              </w:rPr>
            </w:pPr>
            <w:r w:rsidRPr="00182CD4">
              <w:rPr>
                <w:rFonts w:ascii="Calibri" w:eastAsia="Times New Roman" w:hAnsi="Calibri" w:cs="Calibri"/>
                <w:b/>
                <w:bCs/>
                <w:kern w:val="0"/>
                <w:sz w:val="20"/>
                <w:szCs w:val="20"/>
                <w14:ligatures w14:val="none"/>
              </w:rPr>
              <w:t>Bldg. Slab on Grade Count</w:t>
            </w:r>
          </w:p>
        </w:tc>
        <w:tc>
          <w:tcPr>
            <w:tcW w:w="1800" w:type="dxa"/>
            <w:shd w:val="clear" w:color="auto" w:fill="auto"/>
            <w:noWrap/>
            <w:vAlign w:val="center"/>
            <w:hideMark/>
          </w:tcPr>
          <w:p w14:paraId="4C2EE506" w14:textId="77777777" w:rsidR="00B3546D" w:rsidRPr="00182CD4" w:rsidRDefault="00B3546D" w:rsidP="00B3546D">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SLAB_FP</w:t>
            </w:r>
          </w:p>
        </w:tc>
        <w:tc>
          <w:tcPr>
            <w:tcW w:w="6120" w:type="dxa"/>
            <w:shd w:val="clear" w:color="auto" w:fill="auto"/>
            <w:vAlign w:val="center"/>
            <w:hideMark/>
          </w:tcPr>
          <w:p w14:paraId="3E14E99A" w14:textId="77777777" w:rsidR="00B3546D" w:rsidRPr="00182CD4" w:rsidRDefault="00B3546D" w:rsidP="00B3546D">
            <w:pPr>
              <w:spacing w:after="0" w:line="240" w:lineRule="auto"/>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Number of primary structures with foundation type of concrete slab resting on the ground in the High-Risk* 100-year floodplain (Default if no basement value except for mobile homes)</w:t>
            </w:r>
          </w:p>
        </w:tc>
        <w:tc>
          <w:tcPr>
            <w:tcW w:w="1080" w:type="dxa"/>
            <w:shd w:val="clear" w:color="auto" w:fill="auto"/>
            <w:vAlign w:val="center"/>
            <w:hideMark/>
          </w:tcPr>
          <w:p w14:paraId="43528B4B" w14:textId="77777777" w:rsidR="00B3546D" w:rsidRPr="00182CD4" w:rsidRDefault="00B3546D" w:rsidP="00B3546D">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50B687A0" w14:textId="77777777" w:rsidR="00B3546D" w:rsidRPr="00182CD4" w:rsidRDefault="00B3546D" w:rsidP="00B3546D">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Numeric</w:t>
            </w:r>
          </w:p>
        </w:tc>
      </w:tr>
      <w:tr w:rsidR="00B3546D" w:rsidRPr="00182CD4" w14:paraId="391E7948" w14:textId="77777777" w:rsidTr="00B1619F">
        <w:trPr>
          <w:trHeight w:val="552"/>
        </w:trPr>
        <w:tc>
          <w:tcPr>
            <w:tcW w:w="1790" w:type="dxa"/>
            <w:vMerge/>
            <w:shd w:val="clear" w:color="auto" w:fill="FFF2CC"/>
            <w:vAlign w:val="center"/>
            <w:hideMark/>
          </w:tcPr>
          <w:p w14:paraId="4752CD40" w14:textId="77777777" w:rsidR="00B3546D" w:rsidRPr="00182CD4" w:rsidRDefault="00B3546D" w:rsidP="00B3546D">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4E98E2E5" w14:textId="77777777" w:rsidR="00B3546D" w:rsidRPr="00182CD4" w:rsidRDefault="00B3546D" w:rsidP="00B3546D">
            <w:pPr>
              <w:spacing w:after="0" w:line="240" w:lineRule="auto"/>
              <w:rPr>
                <w:rFonts w:ascii="Calibri" w:eastAsia="Times New Roman" w:hAnsi="Calibri" w:cs="Calibri"/>
                <w:b/>
                <w:bCs/>
                <w:kern w:val="0"/>
                <w:sz w:val="20"/>
                <w:szCs w:val="20"/>
                <w14:ligatures w14:val="none"/>
              </w:rPr>
            </w:pPr>
            <w:r w:rsidRPr="00182CD4">
              <w:rPr>
                <w:rFonts w:ascii="Calibri" w:eastAsia="Times New Roman" w:hAnsi="Calibri" w:cs="Calibri"/>
                <w:b/>
                <w:bCs/>
                <w:kern w:val="0"/>
                <w:sz w:val="20"/>
                <w:szCs w:val="20"/>
                <w14:ligatures w14:val="none"/>
              </w:rPr>
              <w:t>Bldg. Slab on Grade Ratio</w:t>
            </w:r>
          </w:p>
        </w:tc>
        <w:tc>
          <w:tcPr>
            <w:tcW w:w="1800" w:type="dxa"/>
            <w:shd w:val="clear" w:color="auto" w:fill="auto"/>
            <w:noWrap/>
            <w:vAlign w:val="center"/>
            <w:hideMark/>
          </w:tcPr>
          <w:p w14:paraId="5A455271" w14:textId="77777777" w:rsidR="00B3546D" w:rsidRPr="00182CD4" w:rsidRDefault="00B3546D" w:rsidP="00B3546D">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SLAB_FP_RT</w:t>
            </w:r>
          </w:p>
        </w:tc>
        <w:tc>
          <w:tcPr>
            <w:tcW w:w="6120" w:type="dxa"/>
            <w:shd w:val="clear" w:color="auto" w:fill="auto"/>
            <w:vAlign w:val="center"/>
            <w:hideMark/>
          </w:tcPr>
          <w:p w14:paraId="30789E6E" w14:textId="77777777" w:rsidR="00B3546D" w:rsidRPr="00182CD4" w:rsidRDefault="00B3546D" w:rsidP="00B3546D">
            <w:pPr>
              <w:spacing w:after="0" w:line="240" w:lineRule="auto"/>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Percentage of primary structures with foundation type of concrete slab resting on the ground among all primary structures in the High-Risk* 100-year floodplain</w:t>
            </w:r>
          </w:p>
        </w:tc>
        <w:tc>
          <w:tcPr>
            <w:tcW w:w="1080" w:type="dxa"/>
            <w:shd w:val="clear" w:color="auto" w:fill="auto"/>
            <w:vAlign w:val="center"/>
            <w:hideMark/>
          </w:tcPr>
          <w:p w14:paraId="1E62B296" w14:textId="77777777" w:rsidR="00B3546D" w:rsidRPr="00182CD4" w:rsidRDefault="00B3546D" w:rsidP="00B3546D">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4B69E90D" w14:textId="77777777" w:rsidR="00B3546D" w:rsidRPr="00182CD4" w:rsidRDefault="00B3546D" w:rsidP="00B3546D">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Numeric</w:t>
            </w:r>
          </w:p>
        </w:tc>
      </w:tr>
      <w:tr w:rsidR="00B3546D" w:rsidRPr="00182CD4" w14:paraId="79C9814B" w14:textId="77777777" w:rsidTr="00B1619F">
        <w:trPr>
          <w:trHeight w:val="552"/>
        </w:trPr>
        <w:tc>
          <w:tcPr>
            <w:tcW w:w="1790" w:type="dxa"/>
            <w:vMerge/>
            <w:shd w:val="clear" w:color="auto" w:fill="FFF2CC"/>
            <w:vAlign w:val="center"/>
            <w:hideMark/>
          </w:tcPr>
          <w:p w14:paraId="611F85A9" w14:textId="77777777" w:rsidR="00B3546D" w:rsidRPr="00182CD4" w:rsidRDefault="00B3546D" w:rsidP="00B3546D">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1157A1AE" w14:textId="77777777" w:rsidR="00B3546D" w:rsidRPr="00182CD4" w:rsidRDefault="00B3546D" w:rsidP="00B3546D">
            <w:pPr>
              <w:spacing w:after="0" w:line="240" w:lineRule="auto"/>
              <w:rPr>
                <w:rFonts w:ascii="Calibri" w:eastAsia="Times New Roman" w:hAnsi="Calibri" w:cs="Calibri"/>
                <w:b/>
                <w:bCs/>
                <w:kern w:val="0"/>
                <w:sz w:val="20"/>
                <w:szCs w:val="20"/>
                <w14:ligatures w14:val="none"/>
              </w:rPr>
            </w:pPr>
            <w:r w:rsidRPr="00182CD4">
              <w:rPr>
                <w:rFonts w:ascii="Calibri" w:eastAsia="Times New Roman" w:hAnsi="Calibri" w:cs="Calibri"/>
                <w:b/>
                <w:bCs/>
                <w:kern w:val="0"/>
                <w:sz w:val="20"/>
                <w:szCs w:val="20"/>
                <w14:ligatures w14:val="none"/>
              </w:rPr>
              <w:t>Bldg. Elevated Count</w:t>
            </w:r>
          </w:p>
        </w:tc>
        <w:tc>
          <w:tcPr>
            <w:tcW w:w="1800" w:type="dxa"/>
            <w:shd w:val="clear" w:color="auto" w:fill="auto"/>
            <w:noWrap/>
            <w:vAlign w:val="center"/>
            <w:hideMark/>
          </w:tcPr>
          <w:p w14:paraId="69E2384C" w14:textId="77777777" w:rsidR="00B3546D" w:rsidRPr="00182CD4" w:rsidRDefault="00B3546D" w:rsidP="00B3546D">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ELEV_FP</w:t>
            </w:r>
          </w:p>
        </w:tc>
        <w:tc>
          <w:tcPr>
            <w:tcW w:w="6120" w:type="dxa"/>
            <w:shd w:val="clear" w:color="auto" w:fill="auto"/>
            <w:vAlign w:val="center"/>
            <w:hideMark/>
          </w:tcPr>
          <w:p w14:paraId="26969C45" w14:textId="77777777" w:rsidR="00B3546D" w:rsidRPr="00182CD4" w:rsidRDefault="00B3546D" w:rsidP="00B3546D">
            <w:pPr>
              <w:spacing w:after="0" w:line="240" w:lineRule="auto"/>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Number of primary structures with foundation types of Crawlspace, Pile, Pier, or Solid Perimeter Wall, or Fill in the High-Risk* 100-year floodplain (not necessarily elevated to the mitigation level)</w:t>
            </w:r>
          </w:p>
        </w:tc>
        <w:tc>
          <w:tcPr>
            <w:tcW w:w="1080" w:type="dxa"/>
            <w:shd w:val="clear" w:color="auto" w:fill="auto"/>
            <w:vAlign w:val="center"/>
            <w:hideMark/>
          </w:tcPr>
          <w:p w14:paraId="7AF5C2AD" w14:textId="77777777" w:rsidR="00B3546D" w:rsidRPr="00182CD4" w:rsidRDefault="00B3546D" w:rsidP="00B3546D">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413A6F38" w14:textId="77777777" w:rsidR="00B3546D" w:rsidRPr="00182CD4" w:rsidRDefault="00B3546D" w:rsidP="00B3546D">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Numeric</w:t>
            </w:r>
          </w:p>
        </w:tc>
      </w:tr>
      <w:tr w:rsidR="00B3546D" w:rsidRPr="00182CD4" w14:paraId="1197E961" w14:textId="77777777" w:rsidTr="00B1619F">
        <w:trPr>
          <w:trHeight w:val="552"/>
        </w:trPr>
        <w:tc>
          <w:tcPr>
            <w:tcW w:w="1790" w:type="dxa"/>
            <w:vMerge/>
            <w:shd w:val="clear" w:color="auto" w:fill="FFF2CC"/>
            <w:vAlign w:val="center"/>
            <w:hideMark/>
          </w:tcPr>
          <w:p w14:paraId="4272252A" w14:textId="77777777" w:rsidR="00B3546D" w:rsidRPr="00182CD4" w:rsidRDefault="00B3546D" w:rsidP="00B3546D">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30088D1B" w14:textId="77777777" w:rsidR="00B3546D" w:rsidRPr="00182CD4" w:rsidRDefault="00B3546D" w:rsidP="00B3546D">
            <w:pPr>
              <w:spacing w:after="0" w:line="240" w:lineRule="auto"/>
              <w:rPr>
                <w:rFonts w:ascii="Calibri" w:eastAsia="Times New Roman" w:hAnsi="Calibri" w:cs="Calibri"/>
                <w:b/>
                <w:bCs/>
                <w:kern w:val="0"/>
                <w:sz w:val="20"/>
                <w:szCs w:val="20"/>
                <w14:ligatures w14:val="none"/>
              </w:rPr>
            </w:pPr>
            <w:r w:rsidRPr="00182CD4">
              <w:rPr>
                <w:rFonts w:ascii="Calibri" w:eastAsia="Times New Roman" w:hAnsi="Calibri" w:cs="Calibri"/>
                <w:b/>
                <w:bCs/>
                <w:kern w:val="0"/>
                <w:sz w:val="20"/>
                <w:szCs w:val="20"/>
                <w14:ligatures w14:val="none"/>
              </w:rPr>
              <w:t>Bldg. Elevated Ratio</w:t>
            </w:r>
          </w:p>
        </w:tc>
        <w:tc>
          <w:tcPr>
            <w:tcW w:w="1800" w:type="dxa"/>
            <w:shd w:val="clear" w:color="auto" w:fill="auto"/>
            <w:noWrap/>
            <w:vAlign w:val="center"/>
            <w:hideMark/>
          </w:tcPr>
          <w:p w14:paraId="531A1E46" w14:textId="77777777" w:rsidR="00B3546D" w:rsidRPr="00182CD4" w:rsidRDefault="00B3546D" w:rsidP="00B3546D">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ELEV_FP_RT</w:t>
            </w:r>
          </w:p>
        </w:tc>
        <w:tc>
          <w:tcPr>
            <w:tcW w:w="6120" w:type="dxa"/>
            <w:shd w:val="clear" w:color="auto" w:fill="auto"/>
            <w:vAlign w:val="center"/>
            <w:hideMark/>
          </w:tcPr>
          <w:p w14:paraId="2C0838A0" w14:textId="77777777" w:rsidR="00B3546D" w:rsidRPr="00182CD4" w:rsidRDefault="00B3546D" w:rsidP="00B3546D">
            <w:pPr>
              <w:spacing w:after="0" w:line="240" w:lineRule="auto"/>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Percentage of primary structures with foundation types of Crawlspace, Pile, Pier, or Solid Perimeter Wall, or Fill among all primary structures in the High-Risk* 100-year floodplain</w:t>
            </w:r>
          </w:p>
        </w:tc>
        <w:tc>
          <w:tcPr>
            <w:tcW w:w="1080" w:type="dxa"/>
            <w:shd w:val="clear" w:color="auto" w:fill="auto"/>
            <w:vAlign w:val="center"/>
            <w:hideMark/>
          </w:tcPr>
          <w:p w14:paraId="527119C1" w14:textId="77777777" w:rsidR="00B3546D" w:rsidRPr="00182CD4" w:rsidRDefault="00B3546D" w:rsidP="00B3546D">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57F5F3D4" w14:textId="77777777" w:rsidR="00B3546D" w:rsidRPr="00182CD4" w:rsidRDefault="00B3546D" w:rsidP="00B3546D">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Numeric</w:t>
            </w:r>
          </w:p>
        </w:tc>
      </w:tr>
      <w:tr w:rsidR="00B3546D" w:rsidRPr="00182CD4" w14:paraId="73B573C2" w14:textId="77777777" w:rsidTr="00B1619F">
        <w:trPr>
          <w:trHeight w:val="288"/>
        </w:trPr>
        <w:tc>
          <w:tcPr>
            <w:tcW w:w="1790" w:type="dxa"/>
            <w:vMerge/>
            <w:shd w:val="clear" w:color="auto" w:fill="FFF2CC"/>
            <w:vAlign w:val="center"/>
            <w:hideMark/>
          </w:tcPr>
          <w:p w14:paraId="0BE0EE28" w14:textId="77777777" w:rsidR="00B3546D" w:rsidRPr="00182CD4" w:rsidRDefault="00B3546D" w:rsidP="00B3546D">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4F1D25AF" w14:textId="77777777" w:rsidR="00B3546D" w:rsidRPr="00182CD4" w:rsidRDefault="00B3546D" w:rsidP="00B3546D">
            <w:pPr>
              <w:spacing w:after="0" w:line="240" w:lineRule="auto"/>
              <w:rPr>
                <w:rFonts w:ascii="Calibri" w:eastAsia="Times New Roman" w:hAnsi="Calibri" w:cs="Calibri"/>
                <w:b/>
                <w:bCs/>
                <w:color w:val="000000"/>
                <w:kern w:val="0"/>
                <w:sz w:val="20"/>
                <w:szCs w:val="20"/>
                <w14:ligatures w14:val="none"/>
              </w:rPr>
            </w:pPr>
            <w:r w:rsidRPr="00182CD4">
              <w:rPr>
                <w:rFonts w:ascii="Calibri" w:eastAsia="Times New Roman" w:hAnsi="Calibri" w:cs="Calibri"/>
                <w:b/>
                <w:bCs/>
                <w:color w:val="000000"/>
                <w:kern w:val="0"/>
                <w:sz w:val="20"/>
                <w:szCs w:val="20"/>
                <w14:ligatures w14:val="none"/>
              </w:rPr>
              <w:t>Building 1-Story Count</w:t>
            </w:r>
          </w:p>
        </w:tc>
        <w:tc>
          <w:tcPr>
            <w:tcW w:w="1800" w:type="dxa"/>
            <w:shd w:val="clear" w:color="auto" w:fill="auto"/>
            <w:noWrap/>
            <w:vAlign w:val="center"/>
            <w:hideMark/>
          </w:tcPr>
          <w:p w14:paraId="2C3B8A69" w14:textId="77777777" w:rsidR="00B3546D" w:rsidRPr="00182CD4" w:rsidRDefault="00B3546D" w:rsidP="00B3546D">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ONE_STORY</w:t>
            </w:r>
          </w:p>
        </w:tc>
        <w:tc>
          <w:tcPr>
            <w:tcW w:w="6120" w:type="dxa"/>
            <w:shd w:val="clear" w:color="auto" w:fill="auto"/>
            <w:vAlign w:val="center"/>
            <w:hideMark/>
          </w:tcPr>
          <w:p w14:paraId="03399DD6" w14:textId="77777777" w:rsidR="00B3546D" w:rsidRPr="00182CD4" w:rsidRDefault="00B3546D" w:rsidP="00B3546D">
            <w:pPr>
              <w:spacing w:after="0" w:line="240" w:lineRule="auto"/>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Number of one-story primary structures in the High-Risk* 100-year floodplain</w:t>
            </w:r>
          </w:p>
        </w:tc>
        <w:tc>
          <w:tcPr>
            <w:tcW w:w="1080" w:type="dxa"/>
            <w:shd w:val="clear" w:color="auto" w:fill="auto"/>
            <w:vAlign w:val="center"/>
            <w:hideMark/>
          </w:tcPr>
          <w:p w14:paraId="5468DD5A" w14:textId="77777777" w:rsidR="00B3546D" w:rsidRPr="00182CD4" w:rsidRDefault="00B3546D" w:rsidP="00B3546D">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5600B1E5" w14:textId="77777777" w:rsidR="00B3546D" w:rsidRPr="00182CD4" w:rsidRDefault="00B3546D" w:rsidP="00B3546D">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Numeric</w:t>
            </w:r>
          </w:p>
        </w:tc>
      </w:tr>
      <w:tr w:rsidR="00B3546D" w:rsidRPr="00182CD4" w14:paraId="240CAA3F" w14:textId="77777777" w:rsidTr="00B1619F">
        <w:trPr>
          <w:trHeight w:val="288"/>
        </w:trPr>
        <w:tc>
          <w:tcPr>
            <w:tcW w:w="1790" w:type="dxa"/>
            <w:vMerge/>
            <w:shd w:val="clear" w:color="auto" w:fill="FFF2CC"/>
            <w:vAlign w:val="center"/>
            <w:hideMark/>
          </w:tcPr>
          <w:p w14:paraId="1326C3F4" w14:textId="77777777" w:rsidR="00B3546D" w:rsidRPr="00182CD4" w:rsidRDefault="00B3546D" w:rsidP="00B3546D">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51381F76" w14:textId="77777777" w:rsidR="00B3546D" w:rsidRPr="00182CD4" w:rsidRDefault="00B3546D" w:rsidP="00B3546D">
            <w:pPr>
              <w:spacing w:after="0" w:line="240" w:lineRule="auto"/>
              <w:rPr>
                <w:rFonts w:ascii="Calibri" w:eastAsia="Times New Roman" w:hAnsi="Calibri" w:cs="Calibri"/>
                <w:b/>
                <w:bCs/>
                <w:color w:val="C00000"/>
                <w:kern w:val="0"/>
                <w:sz w:val="20"/>
                <w:szCs w:val="20"/>
                <w14:ligatures w14:val="none"/>
              </w:rPr>
            </w:pPr>
            <w:r w:rsidRPr="00182CD4">
              <w:rPr>
                <w:rFonts w:ascii="Calibri" w:eastAsia="Times New Roman" w:hAnsi="Calibri" w:cs="Calibri"/>
                <w:b/>
                <w:bCs/>
                <w:color w:val="C00000"/>
                <w:kern w:val="0"/>
                <w:sz w:val="20"/>
                <w:szCs w:val="20"/>
                <w14:ligatures w14:val="none"/>
              </w:rPr>
              <w:t>Building 1-Story Ratio</w:t>
            </w:r>
          </w:p>
        </w:tc>
        <w:tc>
          <w:tcPr>
            <w:tcW w:w="1800" w:type="dxa"/>
            <w:shd w:val="clear" w:color="auto" w:fill="auto"/>
            <w:noWrap/>
            <w:vAlign w:val="center"/>
            <w:hideMark/>
          </w:tcPr>
          <w:p w14:paraId="711BD811" w14:textId="77777777" w:rsidR="00B3546D" w:rsidRPr="00182CD4" w:rsidRDefault="00B3546D" w:rsidP="00B3546D">
            <w:pPr>
              <w:spacing w:after="0" w:line="240" w:lineRule="auto"/>
              <w:jc w:val="center"/>
              <w:rPr>
                <w:rFonts w:ascii="Calibri" w:eastAsia="Times New Roman" w:hAnsi="Calibri" w:cs="Calibri"/>
                <w:color w:val="C00000"/>
                <w:kern w:val="0"/>
                <w:sz w:val="20"/>
                <w:szCs w:val="20"/>
                <w14:ligatures w14:val="none"/>
              </w:rPr>
            </w:pPr>
            <w:r w:rsidRPr="00182CD4">
              <w:rPr>
                <w:rFonts w:ascii="Calibri" w:eastAsia="Times New Roman" w:hAnsi="Calibri" w:cs="Calibri"/>
                <w:color w:val="C00000"/>
                <w:kern w:val="0"/>
                <w:sz w:val="20"/>
                <w:szCs w:val="20"/>
                <w14:ligatures w14:val="none"/>
              </w:rPr>
              <w:t>ONE_STORY_RT</w:t>
            </w:r>
          </w:p>
        </w:tc>
        <w:tc>
          <w:tcPr>
            <w:tcW w:w="6120" w:type="dxa"/>
            <w:shd w:val="clear" w:color="auto" w:fill="auto"/>
            <w:vAlign w:val="center"/>
            <w:hideMark/>
          </w:tcPr>
          <w:p w14:paraId="543CFB16" w14:textId="77777777" w:rsidR="00B3546D" w:rsidRPr="00182CD4" w:rsidRDefault="00B3546D" w:rsidP="00B3546D">
            <w:pPr>
              <w:spacing w:after="0" w:line="240" w:lineRule="auto"/>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Percentage of one-story structures among all primary buildings in the High-Risk* 100-year floodplain</w:t>
            </w:r>
          </w:p>
        </w:tc>
        <w:tc>
          <w:tcPr>
            <w:tcW w:w="1080" w:type="dxa"/>
            <w:shd w:val="clear" w:color="auto" w:fill="auto"/>
            <w:vAlign w:val="center"/>
            <w:hideMark/>
          </w:tcPr>
          <w:p w14:paraId="42795F06" w14:textId="77777777" w:rsidR="00B3546D" w:rsidRPr="00182CD4" w:rsidRDefault="00B3546D" w:rsidP="00B3546D">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453F2F76" w14:textId="77777777" w:rsidR="00B3546D" w:rsidRPr="00182CD4" w:rsidRDefault="00B3546D" w:rsidP="00B3546D">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Numeric</w:t>
            </w:r>
          </w:p>
        </w:tc>
      </w:tr>
    </w:tbl>
    <w:p w14:paraId="5076396D" w14:textId="77777777" w:rsidR="00B3546D" w:rsidRPr="00AE3D40" w:rsidRDefault="00B3546D" w:rsidP="00B3546D">
      <w:pPr>
        <w:spacing w:after="0" w:line="240" w:lineRule="auto"/>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 xml:space="preserve">                                                                                                                                                                </w:t>
      </w:r>
      <w:r w:rsidRPr="00AE3D40">
        <w:rPr>
          <w:rFonts w:ascii="Calibri" w:eastAsia="Times New Roman" w:hAnsi="Calibri" w:cs="Calibri"/>
          <w:color w:val="000000"/>
          <w:kern w:val="0"/>
          <w:sz w:val="18"/>
          <w:szCs w:val="18"/>
          <w14:ligatures w14:val="none"/>
        </w:rPr>
        <w:t>* High-Risk 100-year floodplain may include both Effective and Advisory Floodplains</w:t>
      </w:r>
    </w:p>
    <w:p w14:paraId="4859AEAD" w14:textId="77777777" w:rsidR="00B3546D" w:rsidRPr="00B3546D" w:rsidRDefault="00B3546D" w:rsidP="00B3546D">
      <w:pPr>
        <w:tabs>
          <w:tab w:val="center" w:pos="7200"/>
        </w:tabs>
        <w:spacing w:after="0"/>
        <w:rPr>
          <w:rFonts w:ascii="Calibri" w:hAnsi="Calibri" w:cs="Calibri"/>
          <w:b/>
          <w:bCs/>
          <w:color w:val="FFFFFF" w:themeColor="background1"/>
          <w:sz w:val="28"/>
          <w:szCs w:val="28"/>
        </w:rPr>
      </w:pPr>
      <w:r w:rsidRPr="00AE3D40">
        <w:rPr>
          <w:rFonts w:ascii="Calibri" w:hAnsi="Calibri" w:cs="Calibri"/>
          <w:b/>
          <w:bCs/>
          <w:color w:val="C00000"/>
          <w:sz w:val="20"/>
          <w:szCs w:val="20"/>
        </w:rPr>
        <w:t>Variable</w:t>
      </w:r>
      <w:r>
        <w:rPr>
          <w:rFonts w:ascii="Calibri" w:hAnsi="Calibri" w:cs="Calibri"/>
          <w:b/>
          <w:bCs/>
          <w:color w:val="C00000"/>
          <w:sz w:val="20"/>
          <w:szCs w:val="20"/>
        </w:rPr>
        <w:t>s</w:t>
      </w:r>
      <w:r w:rsidRPr="00AE3D40">
        <w:rPr>
          <w:rFonts w:ascii="Calibri" w:hAnsi="Calibri" w:cs="Calibri"/>
          <w:b/>
          <w:bCs/>
          <w:color w:val="C00000"/>
          <w:sz w:val="20"/>
          <w:szCs w:val="20"/>
        </w:rPr>
        <w:t xml:space="preserve"> in </w:t>
      </w:r>
      <w:r>
        <w:rPr>
          <w:rFonts w:ascii="Calibri" w:hAnsi="Calibri" w:cs="Calibri"/>
          <w:b/>
          <w:bCs/>
          <w:color w:val="C00000"/>
          <w:sz w:val="20"/>
          <w:szCs w:val="20"/>
        </w:rPr>
        <w:t>r</w:t>
      </w:r>
      <w:r w:rsidRPr="00AE3D40">
        <w:rPr>
          <w:rFonts w:ascii="Calibri" w:hAnsi="Calibri" w:cs="Calibri"/>
          <w:b/>
          <w:bCs/>
          <w:color w:val="C00000"/>
          <w:sz w:val="20"/>
          <w:szCs w:val="20"/>
        </w:rPr>
        <w:t>ed:</w:t>
      </w:r>
      <w:r w:rsidRPr="00AE3D40">
        <w:rPr>
          <w:rFonts w:ascii="Calibri" w:hAnsi="Calibri" w:cs="Calibri"/>
          <w:b/>
          <w:bCs/>
          <w:sz w:val="20"/>
          <w:szCs w:val="20"/>
        </w:rPr>
        <w:t xml:space="preserve"> Used as indicators in the WV Flood Risk Index</w:t>
      </w:r>
    </w:p>
    <w:p w14:paraId="78CB0AF4" w14:textId="77777777" w:rsidR="00B3546D" w:rsidRDefault="00B3546D"/>
    <w:p w14:paraId="762D6CCF" w14:textId="77777777" w:rsidR="00D81BC9" w:rsidRDefault="00D81BC9">
      <w:pPr>
        <w:sectPr w:rsidR="00D81BC9" w:rsidSect="009D28AC">
          <w:pgSz w:w="15840" w:h="12240" w:orient="landscape"/>
          <w:pgMar w:top="720" w:right="720" w:bottom="720" w:left="720" w:header="720" w:footer="0" w:gutter="0"/>
          <w:cols w:space="720"/>
          <w:docGrid w:linePitch="360"/>
        </w:sectPr>
      </w:pPr>
    </w:p>
    <w:tbl>
      <w:tblPr>
        <w:tblW w:w="146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2880"/>
        <w:gridCol w:w="1800"/>
        <w:gridCol w:w="6120"/>
        <w:gridCol w:w="1080"/>
        <w:gridCol w:w="990"/>
      </w:tblGrid>
      <w:tr w:rsidR="00923625" w:rsidRPr="00182CD4" w14:paraId="5E1506FC" w14:textId="77777777" w:rsidTr="00A4511D">
        <w:trPr>
          <w:trHeight w:val="43"/>
        </w:trPr>
        <w:tc>
          <w:tcPr>
            <w:tcW w:w="1790" w:type="dxa"/>
            <w:shd w:val="clear" w:color="auto" w:fill="808080" w:themeFill="background1" w:themeFillShade="80"/>
            <w:vAlign w:val="center"/>
          </w:tcPr>
          <w:p w14:paraId="528FB0F5" w14:textId="5624ACCF" w:rsidR="00923625" w:rsidRPr="00182CD4" w:rsidRDefault="00923625" w:rsidP="00923625">
            <w:pPr>
              <w:spacing w:after="0" w:line="240" w:lineRule="auto"/>
              <w:jc w:val="center"/>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Category</w:t>
            </w:r>
          </w:p>
        </w:tc>
        <w:tc>
          <w:tcPr>
            <w:tcW w:w="2880" w:type="dxa"/>
            <w:shd w:val="clear" w:color="auto" w:fill="808080" w:themeFill="background1" w:themeFillShade="80"/>
            <w:vAlign w:val="center"/>
          </w:tcPr>
          <w:p w14:paraId="6D848B68" w14:textId="58067676" w:rsidR="00923625" w:rsidRPr="00182CD4" w:rsidRDefault="00923625" w:rsidP="00923625">
            <w:pPr>
              <w:spacing w:after="0" w:line="240" w:lineRule="auto"/>
              <w:jc w:val="center"/>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Variable Name</w:t>
            </w:r>
          </w:p>
        </w:tc>
        <w:tc>
          <w:tcPr>
            <w:tcW w:w="1800" w:type="dxa"/>
            <w:shd w:val="clear" w:color="auto" w:fill="808080" w:themeFill="background1" w:themeFillShade="80"/>
            <w:noWrap/>
            <w:vAlign w:val="center"/>
          </w:tcPr>
          <w:p w14:paraId="10E4FDE9" w14:textId="0AFB70FA" w:rsidR="00923625" w:rsidRPr="00182CD4" w:rsidRDefault="00923625" w:rsidP="00923625">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Variable Code</w:t>
            </w:r>
          </w:p>
        </w:tc>
        <w:tc>
          <w:tcPr>
            <w:tcW w:w="6120" w:type="dxa"/>
            <w:shd w:val="clear" w:color="auto" w:fill="808080" w:themeFill="background1" w:themeFillShade="80"/>
            <w:vAlign w:val="center"/>
          </w:tcPr>
          <w:p w14:paraId="3BED8120" w14:textId="6B29CDB5" w:rsidR="00923625" w:rsidRPr="00182CD4" w:rsidRDefault="00923625" w:rsidP="00923625">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Short Description</w:t>
            </w:r>
          </w:p>
        </w:tc>
        <w:tc>
          <w:tcPr>
            <w:tcW w:w="1080" w:type="dxa"/>
            <w:shd w:val="clear" w:color="auto" w:fill="808080" w:themeFill="background1" w:themeFillShade="80"/>
            <w:vAlign w:val="center"/>
          </w:tcPr>
          <w:p w14:paraId="217F8C48" w14:textId="3DC57D02" w:rsidR="00923625" w:rsidRPr="00182CD4" w:rsidRDefault="00923625" w:rsidP="00923625">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Unit</w:t>
            </w:r>
            <w:r>
              <w:rPr>
                <w:rFonts w:ascii="Calibri" w:eastAsia="Times New Roman" w:hAnsi="Calibri" w:cs="Calibri"/>
                <w:b/>
                <w:bCs/>
                <w:color w:val="FFFFFF" w:themeColor="background1"/>
                <w:kern w:val="0"/>
                <w:sz w:val="20"/>
                <w:szCs w:val="20"/>
                <w14:ligatures w14:val="none"/>
              </w:rPr>
              <w:t>s</w:t>
            </w:r>
          </w:p>
        </w:tc>
        <w:tc>
          <w:tcPr>
            <w:tcW w:w="990" w:type="dxa"/>
            <w:shd w:val="clear" w:color="auto" w:fill="808080" w:themeFill="background1" w:themeFillShade="80"/>
            <w:vAlign w:val="center"/>
          </w:tcPr>
          <w:p w14:paraId="35356FF6" w14:textId="5C599110" w:rsidR="00923625" w:rsidRPr="00182CD4" w:rsidRDefault="00923625" w:rsidP="00923625">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Data Type</w:t>
            </w:r>
          </w:p>
        </w:tc>
      </w:tr>
      <w:tr w:rsidR="00923625" w:rsidRPr="00182CD4" w14:paraId="6C66D955" w14:textId="77777777" w:rsidTr="00923625">
        <w:trPr>
          <w:trHeight w:val="552"/>
        </w:trPr>
        <w:tc>
          <w:tcPr>
            <w:tcW w:w="1790" w:type="dxa"/>
            <w:vMerge w:val="restart"/>
            <w:shd w:val="clear" w:color="auto" w:fill="FFF2CC"/>
            <w:vAlign w:val="center"/>
            <w:hideMark/>
          </w:tcPr>
          <w:p w14:paraId="7E8F958F" w14:textId="77777777" w:rsidR="00923625" w:rsidRDefault="00923625" w:rsidP="00923625">
            <w:pPr>
              <w:spacing w:after="0" w:line="240" w:lineRule="auto"/>
              <w:jc w:val="center"/>
              <w:rPr>
                <w:rFonts w:ascii="Calibri" w:eastAsia="Times New Roman" w:hAnsi="Calibri" w:cs="Calibri"/>
                <w:b/>
                <w:bCs/>
                <w:color w:val="000000"/>
                <w:kern w:val="0"/>
                <w:sz w:val="20"/>
                <w:szCs w:val="20"/>
                <w14:ligatures w14:val="none"/>
              </w:rPr>
            </w:pPr>
            <w:r w:rsidRPr="00182CD4">
              <w:rPr>
                <w:rFonts w:ascii="Calibri" w:eastAsia="Times New Roman" w:hAnsi="Calibri" w:cs="Calibri"/>
                <w:b/>
                <w:bCs/>
                <w:color w:val="000000"/>
                <w:kern w:val="0"/>
                <w:sz w:val="20"/>
                <w:szCs w:val="20"/>
                <w14:ligatures w14:val="none"/>
              </w:rPr>
              <w:t>(3) BUILDING CHARACTERISTICS</w:t>
            </w:r>
          </w:p>
          <w:p w14:paraId="14EBE757" w14:textId="65698E53" w:rsidR="00923625" w:rsidRPr="00182CD4" w:rsidRDefault="00923625" w:rsidP="00923625">
            <w:pPr>
              <w:spacing w:after="0" w:line="240" w:lineRule="auto"/>
              <w:jc w:val="center"/>
              <w:rPr>
                <w:rFonts w:ascii="Calibri" w:eastAsia="Times New Roman" w:hAnsi="Calibri" w:cs="Calibri"/>
                <w:b/>
                <w:bCs/>
                <w:color w:val="000000"/>
                <w:kern w:val="0"/>
                <w:sz w:val="20"/>
                <w:szCs w:val="20"/>
                <w14:ligatures w14:val="none"/>
              </w:rPr>
            </w:pPr>
            <w:r w:rsidRPr="00182CD4">
              <w:rPr>
                <w:rFonts w:ascii="Calibri" w:eastAsia="Times New Roman" w:hAnsi="Calibri" w:cs="Calibri"/>
                <w:b/>
                <w:bCs/>
                <w:color w:val="000000"/>
                <w:kern w:val="0"/>
                <w:sz w:val="20"/>
                <w:szCs w:val="20"/>
                <w14:ligatures w14:val="none"/>
              </w:rPr>
              <w:t>(BC)</w:t>
            </w:r>
          </w:p>
        </w:tc>
        <w:tc>
          <w:tcPr>
            <w:tcW w:w="2880" w:type="dxa"/>
            <w:shd w:val="clear" w:color="auto" w:fill="auto"/>
            <w:vAlign w:val="center"/>
            <w:hideMark/>
          </w:tcPr>
          <w:p w14:paraId="3916ADC7" w14:textId="77777777" w:rsidR="00923625" w:rsidRPr="00182CD4" w:rsidRDefault="00923625" w:rsidP="00923625">
            <w:pPr>
              <w:spacing w:after="0" w:line="240" w:lineRule="auto"/>
              <w:rPr>
                <w:rFonts w:ascii="Calibri" w:eastAsia="Times New Roman" w:hAnsi="Calibri" w:cs="Calibri"/>
                <w:b/>
                <w:bCs/>
                <w:color w:val="000000"/>
                <w:kern w:val="0"/>
                <w:sz w:val="20"/>
                <w:szCs w:val="20"/>
                <w14:ligatures w14:val="none"/>
              </w:rPr>
            </w:pPr>
            <w:r w:rsidRPr="00182CD4">
              <w:rPr>
                <w:rFonts w:ascii="Calibri" w:eastAsia="Times New Roman" w:hAnsi="Calibri" w:cs="Calibri"/>
                <w:b/>
                <w:bCs/>
                <w:color w:val="000000"/>
                <w:kern w:val="0"/>
                <w:sz w:val="20"/>
                <w:szCs w:val="20"/>
                <w14:ligatures w14:val="none"/>
              </w:rPr>
              <w:t>Bldg. Minus Rated Total Count</w:t>
            </w:r>
          </w:p>
        </w:tc>
        <w:tc>
          <w:tcPr>
            <w:tcW w:w="1800" w:type="dxa"/>
            <w:shd w:val="clear" w:color="auto" w:fill="auto"/>
            <w:noWrap/>
            <w:vAlign w:val="center"/>
            <w:hideMark/>
          </w:tcPr>
          <w:p w14:paraId="36157579" w14:textId="77777777" w:rsidR="00923625" w:rsidRPr="00182CD4" w:rsidRDefault="00923625" w:rsidP="00923625">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MIN_RTD_ALL</w:t>
            </w:r>
          </w:p>
        </w:tc>
        <w:tc>
          <w:tcPr>
            <w:tcW w:w="6120" w:type="dxa"/>
            <w:shd w:val="clear" w:color="auto" w:fill="auto"/>
            <w:vAlign w:val="center"/>
            <w:hideMark/>
          </w:tcPr>
          <w:p w14:paraId="7048760D" w14:textId="77777777" w:rsidR="00923625" w:rsidRPr="00182CD4" w:rsidRDefault="00923625" w:rsidP="00923625">
            <w:pPr>
              <w:spacing w:after="0" w:line="240" w:lineRule="auto"/>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Number of primary buildings in the High-Risk* 100-year floodplain of which the first floor is more than one foot below the Base Flood Elevation (BFE)</w:t>
            </w:r>
          </w:p>
        </w:tc>
        <w:tc>
          <w:tcPr>
            <w:tcW w:w="1080" w:type="dxa"/>
            <w:shd w:val="clear" w:color="auto" w:fill="auto"/>
            <w:vAlign w:val="center"/>
            <w:hideMark/>
          </w:tcPr>
          <w:p w14:paraId="26E5BB6C" w14:textId="77777777" w:rsidR="00923625" w:rsidRPr="00182CD4" w:rsidRDefault="00923625" w:rsidP="00923625">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5653EAE3" w14:textId="77777777" w:rsidR="00923625" w:rsidRPr="00182CD4" w:rsidRDefault="00923625" w:rsidP="00923625">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Numeric</w:t>
            </w:r>
          </w:p>
        </w:tc>
      </w:tr>
      <w:tr w:rsidR="00923625" w:rsidRPr="00182CD4" w14:paraId="264D16DD" w14:textId="77777777" w:rsidTr="00923625">
        <w:trPr>
          <w:trHeight w:val="552"/>
        </w:trPr>
        <w:tc>
          <w:tcPr>
            <w:tcW w:w="1790" w:type="dxa"/>
            <w:vMerge/>
            <w:shd w:val="clear" w:color="auto" w:fill="FFF2CC"/>
            <w:vAlign w:val="center"/>
            <w:hideMark/>
          </w:tcPr>
          <w:p w14:paraId="40AC8E09" w14:textId="77777777" w:rsidR="00923625" w:rsidRPr="00182CD4" w:rsidRDefault="00923625" w:rsidP="00923625">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36D1C85C" w14:textId="77777777" w:rsidR="00923625" w:rsidRPr="00182CD4" w:rsidRDefault="00923625" w:rsidP="00923625">
            <w:pPr>
              <w:spacing w:after="0" w:line="240" w:lineRule="auto"/>
              <w:rPr>
                <w:rFonts w:ascii="Calibri" w:eastAsia="Times New Roman" w:hAnsi="Calibri" w:cs="Calibri"/>
                <w:b/>
                <w:bCs/>
                <w:color w:val="000000"/>
                <w:kern w:val="0"/>
                <w:sz w:val="20"/>
                <w:szCs w:val="20"/>
                <w14:ligatures w14:val="none"/>
              </w:rPr>
            </w:pPr>
            <w:r w:rsidRPr="00182CD4">
              <w:rPr>
                <w:rFonts w:ascii="Calibri" w:eastAsia="Times New Roman" w:hAnsi="Calibri" w:cs="Calibri"/>
                <w:b/>
                <w:bCs/>
                <w:color w:val="000000"/>
                <w:kern w:val="0"/>
                <w:sz w:val="20"/>
                <w:szCs w:val="20"/>
                <w14:ligatures w14:val="none"/>
              </w:rPr>
              <w:t>Bldg. Minus Rated Total Ratio</w:t>
            </w:r>
          </w:p>
        </w:tc>
        <w:tc>
          <w:tcPr>
            <w:tcW w:w="1800" w:type="dxa"/>
            <w:shd w:val="clear" w:color="auto" w:fill="auto"/>
            <w:noWrap/>
            <w:vAlign w:val="center"/>
            <w:hideMark/>
          </w:tcPr>
          <w:p w14:paraId="29004A24" w14:textId="77777777" w:rsidR="00923625" w:rsidRPr="00182CD4" w:rsidRDefault="00923625" w:rsidP="00923625">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MIN_RTD_ALL_RT</w:t>
            </w:r>
          </w:p>
        </w:tc>
        <w:tc>
          <w:tcPr>
            <w:tcW w:w="6120" w:type="dxa"/>
            <w:shd w:val="clear" w:color="auto" w:fill="auto"/>
            <w:vAlign w:val="center"/>
            <w:hideMark/>
          </w:tcPr>
          <w:p w14:paraId="0B28FCF5" w14:textId="77777777" w:rsidR="00923625" w:rsidRPr="00182CD4" w:rsidRDefault="00923625" w:rsidP="00923625">
            <w:pPr>
              <w:spacing w:after="0" w:line="240" w:lineRule="auto"/>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Percentage of buildings of which the first floor is more than one foot below the Base Flood Elevation (BFE) among all primary structures in the High-Risk* 100-year floodplain</w:t>
            </w:r>
          </w:p>
        </w:tc>
        <w:tc>
          <w:tcPr>
            <w:tcW w:w="1080" w:type="dxa"/>
            <w:shd w:val="clear" w:color="auto" w:fill="auto"/>
            <w:vAlign w:val="center"/>
            <w:hideMark/>
          </w:tcPr>
          <w:p w14:paraId="3E7CE71F" w14:textId="77777777" w:rsidR="00923625" w:rsidRPr="00182CD4" w:rsidRDefault="00923625" w:rsidP="00923625">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58BB58DE" w14:textId="77777777" w:rsidR="00923625" w:rsidRPr="00182CD4" w:rsidRDefault="00923625" w:rsidP="00923625">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Numeric</w:t>
            </w:r>
          </w:p>
        </w:tc>
      </w:tr>
      <w:tr w:rsidR="00923625" w:rsidRPr="00182CD4" w14:paraId="1043A804" w14:textId="77777777" w:rsidTr="00923625">
        <w:trPr>
          <w:trHeight w:val="552"/>
        </w:trPr>
        <w:tc>
          <w:tcPr>
            <w:tcW w:w="1790" w:type="dxa"/>
            <w:vMerge/>
            <w:shd w:val="clear" w:color="auto" w:fill="FFF2CC"/>
            <w:vAlign w:val="center"/>
            <w:hideMark/>
          </w:tcPr>
          <w:p w14:paraId="7672EA6F" w14:textId="77777777" w:rsidR="00923625" w:rsidRPr="00182CD4" w:rsidRDefault="00923625" w:rsidP="00923625">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31988F79" w14:textId="77777777" w:rsidR="00923625" w:rsidRPr="00182CD4" w:rsidRDefault="00923625" w:rsidP="00923625">
            <w:pPr>
              <w:spacing w:after="0" w:line="240" w:lineRule="auto"/>
              <w:rPr>
                <w:rFonts w:ascii="Calibri" w:eastAsia="Times New Roman" w:hAnsi="Calibri" w:cs="Calibri"/>
                <w:b/>
                <w:bCs/>
                <w:color w:val="000000"/>
                <w:kern w:val="0"/>
                <w:sz w:val="20"/>
                <w:szCs w:val="20"/>
                <w14:ligatures w14:val="none"/>
              </w:rPr>
            </w:pPr>
            <w:r w:rsidRPr="00182CD4">
              <w:rPr>
                <w:rFonts w:ascii="Calibri" w:eastAsia="Times New Roman" w:hAnsi="Calibri" w:cs="Calibri"/>
                <w:b/>
                <w:bCs/>
                <w:color w:val="000000"/>
                <w:kern w:val="0"/>
                <w:sz w:val="20"/>
                <w:szCs w:val="20"/>
                <w14:ligatures w14:val="none"/>
              </w:rPr>
              <w:t>Bldg. Minus Rated 1-5 ft Count</w:t>
            </w:r>
          </w:p>
        </w:tc>
        <w:tc>
          <w:tcPr>
            <w:tcW w:w="1800" w:type="dxa"/>
            <w:shd w:val="clear" w:color="auto" w:fill="auto"/>
            <w:noWrap/>
            <w:vAlign w:val="center"/>
            <w:hideMark/>
          </w:tcPr>
          <w:p w14:paraId="44C4E535" w14:textId="77777777" w:rsidR="00923625" w:rsidRPr="00182CD4" w:rsidRDefault="00923625" w:rsidP="00923625">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MIN_RTD_1-5</w:t>
            </w:r>
          </w:p>
        </w:tc>
        <w:tc>
          <w:tcPr>
            <w:tcW w:w="6120" w:type="dxa"/>
            <w:shd w:val="clear" w:color="auto" w:fill="auto"/>
            <w:vAlign w:val="center"/>
            <w:hideMark/>
          </w:tcPr>
          <w:p w14:paraId="5099EA56" w14:textId="77777777" w:rsidR="00923625" w:rsidRPr="00182CD4" w:rsidRDefault="00923625" w:rsidP="00923625">
            <w:pPr>
              <w:spacing w:after="0" w:line="240" w:lineRule="auto"/>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Number of primary buildings in the High-Risk* 100-year floodplain of which the first floor is between one and 5 feet below the Base Flood Elevation (BFE) (including one foot)</w:t>
            </w:r>
          </w:p>
        </w:tc>
        <w:tc>
          <w:tcPr>
            <w:tcW w:w="1080" w:type="dxa"/>
            <w:shd w:val="clear" w:color="auto" w:fill="auto"/>
            <w:vAlign w:val="center"/>
            <w:hideMark/>
          </w:tcPr>
          <w:p w14:paraId="3BBFB50B" w14:textId="77777777" w:rsidR="00923625" w:rsidRPr="00182CD4" w:rsidRDefault="00923625" w:rsidP="00923625">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44912BA1" w14:textId="77777777" w:rsidR="00923625" w:rsidRPr="00182CD4" w:rsidRDefault="00923625" w:rsidP="00923625">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Numeric</w:t>
            </w:r>
          </w:p>
        </w:tc>
      </w:tr>
      <w:tr w:rsidR="00923625" w:rsidRPr="00182CD4" w14:paraId="21CD123A" w14:textId="77777777" w:rsidTr="00923625">
        <w:trPr>
          <w:trHeight w:val="552"/>
        </w:trPr>
        <w:tc>
          <w:tcPr>
            <w:tcW w:w="1790" w:type="dxa"/>
            <w:vMerge/>
            <w:shd w:val="clear" w:color="auto" w:fill="FFF2CC"/>
            <w:vAlign w:val="center"/>
            <w:hideMark/>
          </w:tcPr>
          <w:p w14:paraId="0E9163D8" w14:textId="77777777" w:rsidR="00923625" w:rsidRPr="00182CD4" w:rsidRDefault="00923625" w:rsidP="00923625">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7AB00665" w14:textId="77777777" w:rsidR="00923625" w:rsidRPr="00182CD4" w:rsidRDefault="00923625" w:rsidP="00923625">
            <w:pPr>
              <w:spacing w:after="0" w:line="240" w:lineRule="auto"/>
              <w:rPr>
                <w:rFonts w:ascii="Calibri" w:eastAsia="Times New Roman" w:hAnsi="Calibri" w:cs="Calibri"/>
                <w:b/>
                <w:bCs/>
                <w:color w:val="000000"/>
                <w:kern w:val="0"/>
                <w:sz w:val="20"/>
                <w:szCs w:val="20"/>
                <w14:ligatures w14:val="none"/>
              </w:rPr>
            </w:pPr>
            <w:r w:rsidRPr="00182CD4">
              <w:rPr>
                <w:rFonts w:ascii="Calibri" w:eastAsia="Times New Roman" w:hAnsi="Calibri" w:cs="Calibri"/>
                <w:b/>
                <w:bCs/>
                <w:color w:val="000000"/>
                <w:kern w:val="0"/>
                <w:sz w:val="20"/>
                <w:szCs w:val="20"/>
                <w14:ligatures w14:val="none"/>
              </w:rPr>
              <w:t>Bldg. Minus Rated 5-10 ft Count</w:t>
            </w:r>
          </w:p>
        </w:tc>
        <w:tc>
          <w:tcPr>
            <w:tcW w:w="1800" w:type="dxa"/>
            <w:shd w:val="clear" w:color="auto" w:fill="auto"/>
            <w:noWrap/>
            <w:vAlign w:val="center"/>
            <w:hideMark/>
          </w:tcPr>
          <w:p w14:paraId="4DF241FC" w14:textId="77777777" w:rsidR="00923625" w:rsidRPr="00182CD4" w:rsidRDefault="00923625" w:rsidP="00923625">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MIN_RTD_5-10</w:t>
            </w:r>
          </w:p>
        </w:tc>
        <w:tc>
          <w:tcPr>
            <w:tcW w:w="6120" w:type="dxa"/>
            <w:shd w:val="clear" w:color="auto" w:fill="auto"/>
            <w:vAlign w:val="center"/>
            <w:hideMark/>
          </w:tcPr>
          <w:p w14:paraId="61DA2C99" w14:textId="77777777" w:rsidR="00923625" w:rsidRPr="00182CD4" w:rsidRDefault="00923625" w:rsidP="00923625">
            <w:pPr>
              <w:spacing w:after="0" w:line="240" w:lineRule="auto"/>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Number of primary buildings in the High-Risk* 100-year floodplain of which the first floor is between 5 and 10 feet below the Base Flood Elevation (BFE) (including 5 feet)</w:t>
            </w:r>
          </w:p>
        </w:tc>
        <w:tc>
          <w:tcPr>
            <w:tcW w:w="1080" w:type="dxa"/>
            <w:shd w:val="clear" w:color="auto" w:fill="auto"/>
            <w:vAlign w:val="center"/>
            <w:hideMark/>
          </w:tcPr>
          <w:p w14:paraId="09EDD170" w14:textId="77777777" w:rsidR="00923625" w:rsidRPr="00182CD4" w:rsidRDefault="00923625" w:rsidP="00923625">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03885FBA" w14:textId="77777777" w:rsidR="00923625" w:rsidRPr="00182CD4" w:rsidRDefault="00923625" w:rsidP="00923625">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Numeric</w:t>
            </w:r>
          </w:p>
        </w:tc>
      </w:tr>
      <w:tr w:rsidR="00923625" w:rsidRPr="00182CD4" w14:paraId="4D80856A" w14:textId="77777777" w:rsidTr="00923625">
        <w:trPr>
          <w:trHeight w:val="552"/>
        </w:trPr>
        <w:tc>
          <w:tcPr>
            <w:tcW w:w="1790" w:type="dxa"/>
            <w:vMerge/>
            <w:shd w:val="clear" w:color="auto" w:fill="FFF2CC"/>
            <w:vAlign w:val="center"/>
            <w:hideMark/>
          </w:tcPr>
          <w:p w14:paraId="534102A0" w14:textId="77777777" w:rsidR="00923625" w:rsidRPr="00182CD4" w:rsidRDefault="00923625" w:rsidP="00923625">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000E9FE0" w14:textId="77777777" w:rsidR="00923625" w:rsidRPr="00182CD4" w:rsidRDefault="00923625" w:rsidP="00923625">
            <w:pPr>
              <w:spacing w:after="0" w:line="240" w:lineRule="auto"/>
              <w:rPr>
                <w:rFonts w:ascii="Calibri" w:eastAsia="Times New Roman" w:hAnsi="Calibri" w:cs="Calibri"/>
                <w:b/>
                <w:bCs/>
                <w:color w:val="000000"/>
                <w:kern w:val="0"/>
                <w:sz w:val="20"/>
                <w:szCs w:val="20"/>
                <w14:ligatures w14:val="none"/>
              </w:rPr>
            </w:pPr>
            <w:r w:rsidRPr="00182CD4">
              <w:rPr>
                <w:rFonts w:ascii="Calibri" w:eastAsia="Times New Roman" w:hAnsi="Calibri" w:cs="Calibri"/>
                <w:b/>
                <w:bCs/>
                <w:color w:val="000000"/>
                <w:kern w:val="0"/>
                <w:sz w:val="20"/>
                <w:szCs w:val="20"/>
                <w14:ligatures w14:val="none"/>
              </w:rPr>
              <w:t>Bldg. Minus Rated &gt;10 ft Count</w:t>
            </w:r>
          </w:p>
        </w:tc>
        <w:tc>
          <w:tcPr>
            <w:tcW w:w="1800" w:type="dxa"/>
            <w:shd w:val="clear" w:color="auto" w:fill="auto"/>
            <w:noWrap/>
            <w:vAlign w:val="center"/>
            <w:hideMark/>
          </w:tcPr>
          <w:p w14:paraId="4C180F7E" w14:textId="77777777" w:rsidR="00923625" w:rsidRPr="00182CD4" w:rsidRDefault="00923625" w:rsidP="00923625">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MIN_RTD_10</w:t>
            </w:r>
          </w:p>
        </w:tc>
        <w:tc>
          <w:tcPr>
            <w:tcW w:w="6120" w:type="dxa"/>
            <w:shd w:val="clear" w:color="auto" w:fill="auto"/>
            <w:vAlign w:val="center"/>
            <w:hideMark/>
          </w:tcPr>
          <w:p w14:paraId="52173AAD" w14:textId="77777777" w:rsidR="00923625" w:rsidRPr="00182CD4" w:rsidRDefault="00923625" w:rsidP="00923625">
            <w:pPr>
              <w:spacing w:after="0" w:line="240" w:lineRule="auto"/>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Number of primary buildings in the High-Risk* 100-year floodplain of which the first floor is 10 feet or more below the Base Flood Elevation (BFE)</w:t>
            </w:r>
          </w:p>
        </w:tc>
        <w:tc>
          <w:tcPr>
            <w:tcW w:w="1080" w:type="dxa"/>
            <w:shd w:val="clear" w:color="auto" w:fill="auto"/>
            <w:vAlign w:val="center"/>
            <w:hideMark/>
          </w:tcPr>
          <w:p w14:paraId="6032E785" w14:textId="77777777" w:rsidR="00923625" w:rsidRPr="00182CD4" w:rsidRDefault="00923625" w:rsidP="00923625">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1BE8D001" w14:textId="77777777" w:rsidR="00923625" w:rsidRPr="00182CD4" w:rsidRDefault="00923625" w:rsidP="00923625">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Numeric</w:t>
            </w:r>
          </w:p>
        </w:tc>
      </w:tr>
      <w:tr w:rsidR="00923625" w:rsidRPr="00182CD4" w14:paraId="172AC8BF" w14:textId="77777777" w:rsidTr="00923625">
        <w:trPr>
          <w:trHeight w:val="552"/>
        </w:trPr>
        <w:tc>
          <w:tcPr>
            <w:tcW w:w="1790" w:type="dxa"/>
            <w:vMerge/>
            <w:shd w:val="clear" w:color="auto" w:fill="FFF2CC"/>
            <w:vAlign w:val="center"/>
            <w:hideMark/>
          </w:tcPr>
          <w:p w14:paraId="568AFF2F" w14:textId="77777777" w:rsidR="00923625" w:rsidRPr="00182CD4" w:rsidRDefault="00923625" w:rsidP="00923625">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2D6C9973" w14:textId="77777777" w:rsidR="00923625" w:rsidRPr="00182CD4" w:rsidRDefault="00923625" w:rsidP="00923625">
            <w:pPr>
              <w:spacing w:after="0" w:line="240" w:lineRule="auto"/>
              <w:rPr>
                <w:rFonts w:ascii="Calibri" w:eastAsia="Times New Roman" w:hAnsi="Calibri" w:cs="Calibri"/>
                <w:b/>
                <w:bCs/>
                <w:color w:val="000000"/>
                <w:kern w:val="0"/>
                <w:sz w:val="20"/>
                <w:szCs w:val="20"/>
                <w14:ligatures w14:val="none"/>
              </w:rPr>
            </w:pPr>
            <w:r w:rsidRPr="00182CD4">
              <w:rPr>
                <w:rFonts w:ascii="Calibri" w:eastAsia="Times New Roman" w:hAnsi="Calibri" w:cs="Calibri"/>
                <w:b/>
                <w:bCs/>
                <w:color w:val="000000"/>
                <w:kern w:val="0"/>
                <w:sz w:val="20"/>
                <w:szCs w:val="20"/>
                <w14:ligatures w14:val="none"/>
              </w:rPr>
              <w:t>Building Year Median in Floodplain</w:t>
            </w:r>
          </w:p>
        </w:tc>
        <w:tc>
          <w:tcPr>
            <w:tcW w:w="1800" w:type="dxa"/>
            <w:shd w:val="clear" w:color="auto" w:fill="auto"/>
            <w:noWrap/>
            <w:vAlign w:val="center"/>
            <w:hideMark/>
          </w:tcPr>
          <w:p w14:paraId="3A478F6B" w14:textId="77777777" w:rsidR="00923625" w:rsidRPr="00182CD4" w:rsidRDefault="00923625" w:rsidP="00923625">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BLDG_YR_MED</w:t>
            </w:r>
          </w:p>
        </w:tc>
        <w:tc>
          <w:tcPr>
            <w:tcW w:w="6120" w:type="dxa"/>
            <w:shd w:val="clear" w:color="auto" w:fill="auto"/>
            <w:vAlign w:val="center"/>
            <w:hideMark/>
          </w:tcPr>
          <w:p w14:paraId="6655D003" w14:textId="77777777" w:rsidR="00923625" w:rsidRPr="00182CD4" w:rsidRDefault="00923625" w:rsidP="00923625">
            <w:pPr>
              <w:spacing w:after="0" w:line="240" w:lineRule="auto"/>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Median of construction years of all primary buildings in the High-Risk* 100-year floodplain</w:t>
            </w:r>
          </w:p>
        </w:tc>
        <w:tc>
          <w:tcPr>
            <w:tcW w:w="1080" w:type="dxa"/>
            <w:shd w:val="clear" w:color="auto" w:fill="auto"/>
            <w:vAlign w:val="center"/>
            <w:hideMark/>
          </w:tcPr>
          <w:p w14:paraId="051A029F" w14:textId="77777777" w:rsidR="00923625" w:rsidRPr="00182CD4" w:rsidRDefault="00923625" w:rsidP="00923625">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N/A (Year)</w:t>
            </w:r>
          </w:p>
        </w:tc>
        <w:tc>
          <w:tcPr>
            <w:tcW w:w="990" w:type="dxa"/>
            <w:shd w:val="clear" w:color="auto" w:fill="auto"/>
            <w:vAlign w:val="center"/>
            <w:hideMark/>
          </w:tcPr>
          <w:p w14:paraId="51E34715" w14:textId="77777777" w:rsidR="00923625" w:rsidRPr="00182CD4" w:rsidRDefault="00923625" w:rsidP="00923625">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Numeric</w:t>
            </w:r>
          </w:p>
        </w:tc>
      </w:tr>
      <w:tr w:rsidR="00923625" w:rsidRPr="00182CD4" w14:paraId="2A8827E4" w14:textId="77777777" w:rsidTr="00923625">
        <w:trPr>
          <w:trHeight w:val="552"/>
        </w:trPr>
        <w:tc>
          <w:tcPr>
            <w:tcW w:w="1790" w:type="dxa"/>
            <w:vMerge/>
            <w:shd w:val="clear" w:color="auto" w:fill="FFF2CC"/>
            <w:vAlign w:val="center"/>
            <w:hideMark/>
          </w:tcPr>
          <w:p w14:paraId="5F64123D" w14:textId="77777777" w:rsidR="00923625" w:rsidRPr="00182CD4" w:rsidRDefault="00923625" w:rsidP="00923625">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1D1C999C" w14:textId="77777777" w:rsidR="00923625" w:rsidRPr="00182CD4" w:rsidRDefault="00923625" w:rsidP="00923625">
            <w:pPr>
              <w:spacing w:after="0" w:line="240" w:lineRule="auto"/>
              <w:rPr>
                <w:rFonts w:ascii="Calibri" w:eastAsia="Times New Roman" w:hAnsi="Calibri" w:cs="Calibri"/>
                <w:b/>
                <w:bCs/>
                <w:color w:val="000000"/>
                <w:kern w:val="0"/>
                <w:sz w:val="20"/>
                <w:szCs w:val="20"/>
                <w14:ligatures w14:val="none"/>
              </w:rPr>
            </w:pPr>
            <w:r w:rsidRPr="00182CD4">
              <w:rPr>
                <w:rFonts w:ascii="Calibri" w:eastAsia="Times New Roman" w:hAnsi="Calibri" w:cs="Calibri"/>
                <w:b/>
                <w:bCs/>
                <w:color w:val="000000"/>
                <w:kern w:val="0"/>
                <w:sz w:val="20"/>
                <w:szCs w:val="20"/>
                <w14:ligatures w14:val="none"/>
              </w:rPr>
              <w:t>Initial FIRM Effective Date</w:t>
            </w:r>
          </w:p>
        </w:tc>
        <w:tc>
          <w:tcPr>
            <w:tcW w:w="1800" w:type="dxa"/>
            <w:shd w:val="clear" w:color="auto" w:fill="auto"/>
            <w:noWrap/>
            <w:vAlign w:val="center"/>
            <w:hideMark/>
          </w:tcPr>
          <w:p w14:paraId="6D3DBB47" w14:textId="77777777" w:rsidR="00923625" w:rsidRPr="00182CD4" w:rsidRDefault="00923625" w:rsidP="00923625">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FIRM_DATE</w:t>
            </w:r>
          </w:p>
        </w:tc>
        <w:tc>
          <w:tcPr>
            <w:tcW w:w="6120" w:type="dxa"/>
            <w:shd w:val="clear" w:color="auto" w:fill="auto"/>
            <w:vAlign w:val="center"/>
            <w:hideMark/>
          </w:tcPr>
          <w:p w14:paraId="7446892D" w14:textId="77777777" w:rsidR="00923625" w:rsidRPr="00182CD4" w:rsidRDefault="00923625" w:rsidP="00923625">
            <w:pPr>
              <w:spacing w:after="0" w:line="240" w:lineRule="auto"/>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Effective date of the initial Flood Insurance Rate Map (FIRM), or the year the community started participating in the National Flood Insurance Program (NFIP)</w:t>
            </w:r>
          </w:p>
        </w:tc>
        <w:tc>
          <w:tcPr>
            <w:tcW w:w="1080" w:type="dxa"/>
            <w:shd w:val="clear" w:color="auto" w:fill="auto"/>
            <w:vAlign w:val="center"/>
            <w:hideMark/>
          </w:tcPr>
          <w:p w14:paraId="51098340" w14:textId="77777777" w:rsidR="00923625" w:rsidRPr="00182CD4" w:rsidRDefault="00923625" w:rsidP="00923625">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N/A (Date)</w:t>
            </w:r>
          </w:p>
        </w:tc>
        <w:tc>
          <w:tcPr>
            <w:tcW w:w="990" w:type="dxa"/>
            <w:shd w:val="clear" w:color="auto" w:fill="auto"/>
            <w:vAlign w:val="center"/>
            <w:hideMark/>
          </w:tcPr>
          <w:p w14:paraId="74FD0A7C" w14:textId="77777777" w:rsidR="00923625" w:rsidRPr="00182CD4" w:rsidRDefault="00923625" w:rsidP="00923625">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Numeric</w:t>
            </w:r>
          </w:p>
        </w:tc>
      </w:tr>
      <w:tr w:rsidR="00923625" w:rsidRPr="00182CD4" w14:paraId="1E11CCEF" w14:textId="77777777" w:rsidTr="00923625">
        <w:trPr>
          <w:trHeight w:val="828"/>
        </w:trPr>
        <w:tc>
          <w:tcPr>
            <w:tcW w:w="1790" w:type="dxa"/>
            <w:vMerge/>
            <w:shd w:val="clear" w:color="auto" w:fill="FFF2CC"/>
            <w:vAlign w:val="center"/>
            <w:hideMark/>
          </w:tcPr>
          <w:p w14:paraId="446F1E95" w14:textId="77777777" w:rsidR="00923625" w:rsidRPr="00182CD4" w:rsidRDefault="00923625" w:rsidP="00923625">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75F52247" w14:textId="77777777" w:rsidR="00923625" w:rsidRPr="00182CD4" w:rsidRDefault="00923625" w:rsidP="00923625">
            <w:pPr>
              <w:spacing w:after="0" w:line="240" w:lineRule="auto"/>
              <w:rPr>
                <w:rFonts w:ascii="Calibri" w:eastAsia="Times New Roman" w:hAnsi="Calibri" w:cs="Calibri"/>
                <w:b/>
                <w:bCs/>
                <w:color w:val="000000"/>
                <w:kern w:val="0"/>
                <w:sz w:val="20"/>
                <w:szCs w:val="20"/>
                <w14:ligatures w14:val="none"/>
              </w:rPr>
            </w:pPr>
            <w:r w:rsidRPr="00182CD4">
              <w:rPr>
                <w:rFonts w:ascii="Calibri" w:eastAsia="Times New Roman" w:hAnsi="Calibri" w:cs="Calibri"/>
                <w:b/>
                <w:bCs/>
                <w:color w:val="000000"/>
                <w:kern w:val="0"/>
                <w:sz w:val="20"/>
                <w:szCs w:val="20"/>
                <w14:ligatures w14:val="none"/>
              </w:rPr>
              <w:t>Bldg. Year Pre-FIRM Count</w:t>
            </w:r>
          </w:p>
        </w:tc>
        <w:tc>
          <w:tcPr>
            <w:tcW w:w="1800" w:type="dxa"/>
            <w:shd w:val="clear" w:color="auto" w:fill="auto"/>
            <w:noWrap/>
            <w:vAlign w:val="center"/>
            <w:hideMark/>
          </w:tcPr>
          <w:p w14:paraId="5830EA10" w14:textId="77777777" w:rsidR="00923625" w:rsidRPr="00182CD4" w:rsidRDefault="00923625" w:rsidP="00923625">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PREFIRM</w:t>
            </w:r>
          </w:p>
        </w:tc>
        <w:tc>
          <w:tcPr>
            <w:tcW w:w="6120" w:type="dxa"/>
            <w:shd w:val="clear" w:color="auto" w:fill="auto"/>
            <w:vAlign w:val="center"/>
            <w:hideMark/>
          </w:tcPr>
          <w:p w14:paraId="679053C8" w14:textId="77777777" w:rsidR="00923625" w:rsidRPr="00182CD4" w:rsidRDefault="00923625" w:rsidP="00923625">
            <w:pPr>
              <w:spacing w:after="0" w:line="240" w:lineRule="auto"/>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Number of primary buildings constructed or substantially improved on or before December 31, 1974, or before the effective date of the initial Flood Insurance Rate Map of the community, whichever is late (also including Post-FIRM construction regulated to Pre-FIRM and Unknown FIRM status) in the High-Risk* 100-year floodplain</w:t>
            </w:r>
          </w:p>
        </w:tc>
        <w:tc>
          <w:tcPr>
            <w:tcW w:w="1080" w:type="dxa"/>
            <w:shd w:val="clear" w:color="auto" w:fill="auto"/>
            <w:vAlign w:val="center"/>
            <w:hideMark/>
          </w:tcPr>
          <w:p w14:paraId="26EB160B" w14:textId="77777777" w:rsidR="00923625" w:rsidRPr="00182CD4" w:rsidRDefault="00923625" w:rsidP="00923625">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23B97D8A" w14:textId="77777777" w:rsidR="00923625" w:rsidRPr="00182CD4" w:rsidRDefault="00923625" w:rsidP="00923625">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Date</w:t>
            </w:r>
          </w:p>
        </w:tc>
      </w:tr>
      <w:tr w:rsidR="00923625" w:rsidRPr="00182CD4" w14:paraId="2FD1E0D2" w14:textId="77777777" w:rsidTr="00923625">
        <w:trPr>
          <w:trHeight w:val="828"/>
        </w:trPr>
        <w:tc>
          <w:tcPr>
            <w:tcW w:w="1790" w:type="dxa"/>
            <w:vMerge/>
            <w:shd w:val="clear" w:color="auto" w:fill="FFF2CC"/>
            <w:vAlign w:val="center"/>
            <w:hideMark/>
          </w:tcPr>
          <w:p w14:paraId="2BEFB056" w14:textId="77777777" w:rsidR="00923625" w:rsidRPr="00182CD4" w:rsidRDefault="00923625" w:rsidP="00923625">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254C9FF9" w14:textId="77777777" w:rsidR="00923625" w:rsidRPr="00182CD4" w:rsidRDefault="00923625" w:rsidP="00923625">
            <w:pPr>
              <w:spacing w:after="0" w:line="240" w:lineRule="auto"/>
              <w:rPr>
                <w:rFonts w:ascii="Calibri" w:eastAsia="Times New Roman" w:hAnsi="Calibri" w:cs="Calibri"/>
                <w:b/>
                <w:bCs/>
                <w:color w:val="C00000"/>
                <w:kern w:val="0"/>
                <w:sz w:val="20"/>
                <w:szCs w:val="20"/>
                <w14:ligatures w14:val="none"/>
              </w:rPr>
            </w:pPr>
            <w:r w:rsidRPr="00182CD4">
              <w:rPr>
                <w:rFonts w:ascii="Calibri" w:eastAsia="Times New Roman" w:hAnsi="Calibri" w:cs="Calibri"/>
                <w:b/>
                <w:bCs/>
                <w:color w:val="C00000"/>
                <w:kern w:val="0"/>
                <w:sz w:val="20"/>
                <w:szCs w:val="20"/>
                <w14:ligatures w14:val="none"/>
              </w:rPr>
              <w:t>Bldg. Year Pre-FIRM Ratio</w:t>
            </w:r>
          </w:p>
        </w:tc>
        <w:tc>
          <w:tcPr>
            <w:tcW w:w="1800" w:type="dxa"/>
            <w:shd w:val="clear" w:color="auto" w:fill="auto"/>
            <w:noWrap/>
            <w:vAlign w:val="center"/>
            <w:hideMark/>
          </w:tcPr>
          <w:p w14:paraId="07A1C6F0" w14:textId="77777777" w:rsidR="00923625" w:rsidRPr="00182CD4" w:rsidRDefault="00923625" w:rsidP="00923625">
            <w:pPr>
              <w:spacing w:after="0" w:line="240" w:lineRule="auto"/>
              <w:jc w:val="center"/>
              <w:rPr>
                <w:rFonts w:ascii="Calibri" w:eastAsia="Times New Roman" w:hAnsi="Calibri" w:cs="Calibri"/>
                <w:color w:val="C00000"/>
                <w:kern w:val="0"/>
                <w:sz w:val="20"/>
                <w:szCs w:val="20"/>
                <w14:ligatures w14:val="none"/>
              </w:rPr>
            </w:pPr>
            <w:r w:rsidRPr="00182CD4">
              <w:rPr>
                <w:rFonts w:ascii="Calibri" w:eastAsia="Times New Roman" w:hAnsi="Calibri" w:cs="Calibri"/>
                <w:color w:val="C00000"/>
                <w:kern w:val="0"/>
                <w:sz w:val="20"/>
                <w:szCs w:val="20"/>
                <w14:ligatures w14:val="none"/>
              </w:rPr>
              <w:t>PREFIRM_RT</w:t>
            </w:r>
          </w:p>
        </w:tc>
        <w:tc>
          <w:tcPr>
            <w:tcW w:w="6120" w:type="dxa"/>
            <w:shd w:val="clear" w:color="auto" w:fill="auto"/>
            <w:vAlign w:val="center"/>
            <w:hideMark/>
          </w:tcPr>
          <w:p w14:paraId="6459907F" w14:textId="77777777" w:rsidR="00923625" w:rsidRPr="00182CD4" w:rsidRDefault="00923625" w:rsidP="00923625">
            <w:pPr>
              <w:spacing w:after="0" w:line="240" w:lineRule="auto"/>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Percentage of buildings constructed or substantially improved on or before December 31, 1974, or before the effective date of the initial Flood Insurance Rate Map of the community, whichever is late (also including Post-FIRM construction regulated to Pre-FIRM and Unknown FIRM status) among all primary structures in the High-Risk* 100-year floodplain</w:t>
            </w:r>
          </w:p>
        </w:tc>
        <w:tc>
          <w:tcPr>
            <w:tcW w:w="1080" w:type="dxa"/>
            <w:shd w:val="clear" w:color="auto" w:fill="auto"/>
            <w:vAlign w:val="center"/>
            <w:hideMark/>
          </w:tcPr>
          <w:p w14:paraId="5B093186" w14:textId="77777777" w:rsidR="00923625" w:rsidRPr="00182CD4" w:rsidRDefault="00923625" w:rsidP="00923625">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0ABDD646" w14:textId="77777777" w:rsidR="00923625" w:rsidRPr="00182CD4" w:rsidRDefault="00923625" w:rsidP="00923625">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Numeric</w:t>
            </w:r>
          </w:p>
        </w:tc>
      </w:tr>
    </w:tbl>
    <w:p w14:paraId="4E557043" w14:textId="77777777" w:rsidR="00923625" w:rsidRPr="00AE3D40" w:rsidRDefault="00923625" w:rsidP="00923625">
      <w:pPr>
        <w:spacing w:after="0" w:line="240" w:lineRule="auto"/>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 xml:space="preserve">                                                                                                                                                                </w:t>
      </w:r>
      <w:r w:rsidRPr="00AE3D40">
        <w:rPr>
          <w:rFonts w:ascii="Calibri" w:eastAsia="Times New Roman" w:hAnsi="Calibri" w:cs="Calibri"/>
          <w:color w:val="000000"/>
          <w:kern w:val="0"/>
          <w:sz w:val="18"/>
          <w:szCs w:val="18"/>
          <w14:ligatures w14:val="none"/>
        </w:rPr>
        <w:t>* High-Risk 100-year floodplain may include both Effective and Advisory Floodplains</w:t>
      </w:r>
    </w:p>
    <w:p w14:paraId="7C63617E" w14:textId="77777777" w:rsidR="00923625" w:rsidRPr="00B3546D" w:rsidRDefault="00923625" w:rsidP="00923625">
      <w:pPr>
        <w:tabs>
          <w:tab w:val="center" w:pos="7200"/>
        </w:tabs>
        <w:spacing w:after="0"/>
        <w:rPr>
          <w:rFonts w:ascii="Calibri" w:hAnsi="Calibri" w:cs="Calibri"/>
          <w:b/>
          <w:bCs/>
          <w:color w:val="FFFFFF" w:themeColor="background1"/>
          <w:sz w:val="28"/>
          <w:szCs w:val="28"/>
        </w:rPr>
      </w:pPr>
      <w:r w:rsidRPr="00AE3D40">
        <w:rPr>
          <w:rFonts w:ascii="Calibri" w:hAnsi="Calibri" w:cs="Calibri"/>
          <w:b/>
          <w:bCs/>
          <w:color w:val="C00000"/>
          <w:sz w:val="20"/>
          <w:szCs w:val="20"/>
        </w:rPr>
        <w:t>Variable</w:t>
      </w:r>
      <w:r>
        <w:rPr>
          <w:rFonts w:ascii="Calibri" w:hAnsi="Calibri" w:cs="Calibri"/>
          <w:b/>
          <w:bCs/>
          <w:color w:val="C00000"/>
          <w:sz w:val="20"/>
          <w:szCs w:val="20"/>
        </w:rPr>
        <w:t>s</w:t>
      </w:r>
      <w:r w:rsidRPr="00AE3D40">
        <w:rPr>
          <w:rFonts w:ascii="Calibri" w:hAnsi="Calibri" w:cs="Calibri"/>
          <w:b/>
          <w:bCs/>
          <w:color w:val="C00000"/>
          <w:sz w:val="20"/>
          <w:szCs w:val="20"/>
        </w:rPr>
        <w:t xml:space="preserve"> in </w:t>
      </w:r>
      <w:r>
        <w:rPr>
          <w:rFonts w:ascii="Calibri" w:hAnsi="Calibri" w:cs="Calibri"/>
          <w:b/>
          <w:bCs/>
          <w:color w:val="C00000"/>
          <w:sz w:val="20"/>
          <w:szCs w:val="20"/>
        </w:rPr>
        <w:t>r</w:t>
      </w:r>
      <w:r w:rsidRPr="00AE3D40">
        <w:rPr>
          <w:rFonts w:ascii="Calibri" w:hAnsi="Calibri" w:cs="Calibri"/>
          <w:b/>
          <w:bCs/>
          <w:color w:val="C00000"/>
          <w:sz w:val="20"/>
          <w:szCs w:val="20"/>
        </w:rPr>
        <w:t>ed:</w:t>
      </w:r>
      <w:r w:rsidRPr="00AE3D40">
        <w:rPr>
          <w:rFonts w:ascii="Calibri" w:hAnsi="Calibri" w:cs="Calibri"/>
          <w:b/>
          <w:bCs/>
          <w:sz w:val="20"/>
          <w:szCs w:val="20"/>
        </w:rPr>
        <w:t xml:space="preserve"> Used as indicators in the WV Flood Risk Index</w:t>
      </w:r>
    </w:p>
    <w:p w14:paraId="1D85FE44" w14:textId="77777777" w:rsidR="00923625" w:rsidRDefault="00923625"/>
    <w:p w14:paraId="75F10D21" w14:textId="77777777" w:rsidR="00923625" w:rsidRDefault="00923625"/>
    <w:p w14:paraId="5C534023" w14:textId="77777777" w:rsidR="00923625" w:rsidRDefault="00923625"/>
    <w:p w14:paraId="47B44B24" w14:textId="77777777" w:rsidR="00D81BC9" w:rsidRDefault="00D81BC9">
      <w:pPr>
        <w:sectPr w:rsidR="00D81BC9" w:rsidSect="009D28AC">
          <w:pgSz w:w="15840" w:h="12240" w:orient="landscape"/>
          <w:pgMar w:top="720" w:right="720" w:bottom="720" w:left="720" w:header="720" w:footer="0" w:gutter="0"/>
          <w:cols w:space="720"/>
          <w:docGrid w:linePitch="360"/>
        </w:sectPr>
      </w:pPr>
    </w:p>
    <w:tbl>
      <w:tblPr>
        <w:tblW w:w="146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2880"/>
        <w:gridCol w:w="1800"/>
        <w:gridCol w:w="6120"/>
        <w:gridCol w:w="1080"/>
        <w:gridCol w:w="990"/>
      </w:tblGrid>
      <w:tr w:rsidR="00923625" w:rsidRPr="00182CD4" w14:paraId="6811B08A" w14:textId="77777777" w:rsidTr="00923625">
        <w:trPr>
          <w:trHeight w:val="43"/>
        </w:trPr>
        <w:tc>
          <w:tcPr>
            <w:tcW w:w="1790" w:type="dxa"/>
            <w:shd w:val="clear" w:color="auto" w:fill="808080" w:themeFill="background1" w:themeFillShade="80"/>
            <w:vAlign w:val="center"/>
          </w:tcPr>
          <w:p w14:paraId="4D03EC5C" w14:textId="0F4275EA" w:rsidR="00923625" w:rsidRPr="00182CD4" w:rsidRDefault="00923625" w:rsidP="00923625">
            <w:pPr>
              <w:spacing w:after="0" w:line="240" w:lineRule="auto"/>
              <w:jc w:val="center"/>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Category</w:t>
            </w:r>
          </w:p>
        </w:tc>
        <w:tc>
          <w:tcPr>
            <w:tcW w:w="2880" w:type="dxa"/>
            <w:shd w:val="clear" w:color="auto" w:fill="808080" w:themeFill="background1" w:themeFillShade="80"/>
            <w:vAlign w:val="center"/>
          </w:tcPr>
          <w:p w14:paraId="2A8F712C" w14:textId="03B257C5" w:rsidR="00923625" w:rsidRPr="00182CD4" w:rsidRDefault="00923625" w:rsidP="00923625">
            <w:pPr>
              <w:spacing w:after="0" w:line="240" w:lineRule="auto"/>
              <w:jc w:val="center"/>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Variable Name</w:t>
            </w:r>
          </w:p>
        </w:tc>
        <w:tc>
          <w:tcPr>
            <w:tcW w:w="1800" w:type="dxa"/>
            <w:shd w:val="clear" w:color="auto" w:fill="808080" w:themeFill="background1" w:themeFillShade="80"/>
            <w:noWrap/>
            <w:vAlign w:val="center"/>
          </w:tcPr>
          <w:p w14:paraId="5BF5601A" w14:textId="6BDDD829" w:rsidR="00923625" w:rsidRPr="00182CD4" w:rsidRDefault="00923625" w:rsidP="00923625">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Variable Code</w:t>
            </w:r>
          </w:p>
        </w:tc>
        <w:tc>
          <w:tcPr>
            <w:tcW w:w="6120" w:type="dxa"/>
            <w:shd w:val="clear" w:color="auto" w:fill="808080" w:themeFill="background1" w:themeFillShade="80"/>
            <w:vAlign w:val="center"/>
          </w:tcPr>
          <w:p w14:paraId="6F74AB58" w14:textId="38BA948E" w:rsidR="00923625" w:rsidRPr="00182CD4" w:rsidRDefault="00923625" w:rsidP="00923625">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Short Description</w:t>
            </w:r>
          </w:p>
        </w:tc>
        <w:tc>
          <w:tcPr>
            <w:tcW w:w="1080" w:type="dxa"/>
            <w:shd w:val="clear" w:color="auto" w:fill="808080" w:themeFill="background1" w:themeFillShade="80"/>
            <w:vAlign w:val="center"/>
          </w:tcPr>
          <w:p w14:paraId="69DE505E" w14:textId="68E1E892" w:rsidR="00923625" w:rsidRPr="00182CD4" w:rsidRDefault="00923625" w:rsidP="00923625">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Unit</w:t>
            </w:r>
            <w:r>
              <w:rPr>
                <w:rFonts w:ascii="Calibri" w:eastAsia="Times New Roman" w:hAnsi="Calibri" w:cs="Calibri"/>
                <w:b/>
                <w:bCs/>
                <w:color w:val="FFFFFF" w:themeColor="background1"/>
                <w:kern w:val="0"/>
                <w:sz w:val="20"/>
                <w:szCs w:val="20"/>
                <w14:ligatures w14:val="none"/>
              </w:rPr>
              <w:t>s</w:t>
            </w:r>
          </w:p>
        </w:tc>
        <w:tc>
          <w:tcPr>
            <w:tcW w:w="990" w:type="dxa"/>
            <w:shd w:val="clear" w:color="auto" w:fill="808080" w:themeFill="background1" w:themeFillShade="80"/>
            <w:vAlign w:val="center"/>
          </w:tcPr>
          <w:p w14:paraId="10BE1AAA" w14:textId="3DA412D7" w:rsidR="00923625" w:rsidRPr="00182CD4" w:rsidRDefault="00923625" w:rsidP="00923625">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Data Type</w:t>
            </w:r>
          </w:p>
        </w:tc>
      </w:tr>
      <w:tr w:rsidR="00923625" w:rsidRPr="00182CD4" w14:paraId="0B5F60F9" w14:textId="77777777" w:rsidTr="00923625">
        <w:trPr>
          <w:trHeight w:val="828"/>
        </w:trPr>
        <w:tc>
          <w:tcPr>
            <w:tcW w:w="1790" w:type="dxa"/>
            <w:vMerge w:val="restart"/>
            <w:shd w:val="clear" w:color="auto" w:fill="FFF2CC"/>
            <w:vAlign w:val="center"/>
            <w:hideMark/>
          </w:tcPr>
          <w:p w14:paraId="59D570AF" w14:textId="77777777" w:rsidR="00923625" w:rsidRDefault="00923625" w:rsidP="00923625">
            <w:pPr>
              <w:spacing w:after="0" w:line="240" w:lineRule="auto"/>
              <w:jc w:val="center"/>
              <w:rPr>
                <w:rFonts w:ascii="Calibri" w:eastAsia="Times New Roman" w:hAnsi="Calibri" w:cs="Calibri"/>
                <w:b/>
                <w:bCs/>
                <w:color w:val="000000"/>
                <w:kern w:val="0"/>
                <w:sz w:val="20"/>
                <w:szCs w:val="20"/>
                <w14:ligatures w14:val="none"/>
              </w:rPr>
            </w:pPr>
            <w:r w:rsidRPr="00182CD4">
              <w:rPr>
                <w:rFonts w:ascii="Calibri" w:eastAsia="Times New Roman" w:hAnsi="Calibri" w:cs="Calibri"/>
                <w:b/>
                <w:bCs/>
                <w:color w:val="000000"/>
                <w:kern w:val="0"/>
                <w:sz w:val="20"/>
                <w:szCs w:val="20"/>
                <w14:ligatures w14:val="none"/>
              </w:rPr>
              <w:t>(3) BUILDING CHARACTERISTICS</w:t>
            </w:r>
          </w:p>
          <w:p w14:paraId="21AAA445" w14:textId="6C50D0E6" w:rsidR="00923625" w:rsidRPr="00182CD4" w:rsidRDefault="00923625" w:rsidP="00923625">
            <w:pPr>
              <w:spacing w:after="0" w:line="240" w:lineRule="auto"/>
              <w:jc w:val="center"/>
              <w:rPr>
                <w:rFonts w:ascii="Calibri" w:eastAsia="Times New Roman" w:hAnsi="Calibri" w:cs="Calibri"/>
                <w:b/>
                <w:bCs/>
                <w:color w:val="000000"/>
                <w:kern w:val="0"/>
                <w:sz w:val="20"/>
                <w:szCs w:val="20"/>
                <w14:ligatures w14:val="none"/>
              </w:rPr>
            </w:pPr>
            <w:r w:rsidRPr="00182CD4">
              <w:rPr>
                <w:rFonts w:ascii="Calibri" w:eastAsia="Times New Roman" w:hAnsi="Calibri" w:cs="Calibri"/>
                <w:b/>
                <w:bCs/>
                <w:color w:val="000000"/>
                <w:kern w:val="0"/>
                <w:sz w:val="20"/>
                <w:szCs w:val="20"/>
                <w14:ligatures w14:val="none"/>
              </w:rPr>
              <w:t>(BC)</w:t>
            </w:r>
          </w:p>
        </w:tc>
        <w:tc>
          <w:tcPr>
            <w:tcW w:w="2880" w:type="dxa"/>
            <w:shd w:val="clear" w:color="auto" w:fill="auto"/>
            <w:vAlign w:val="center"/>
            <w:hideMark/>
          </w:tcPr>
          <w:p w14:paraId="2A6CA596" w14:textId="77777777" w:rsidR="00923625" w:rsidRPr="00182CD4" w:rsidRDefault="00923625" w:rsidP="00923625">
            <w:pPr>
              <w:spacing w:after="0" w:line="240" w:lineRule="auto"/>
              <w:rPr>
                <w:rFonts w:ascii="Calibri" w:eastAsia="Times New Roman" w:hAnsi="Calibri" w:cs="Calibri"/>
                <w:b/>
                <w:bCs/>
                <w:color w:val="000000"/>
                <w:kern w:val="0"/>
                <w:sz w:val="20"/>
                <w:szCs w:val="20"/>
                <w14:ligatures w14:val="none"/>
              </w:rPr>
            </w:pPr>
            <w:r w:rsidRPr="00182CD4">
              <w:rPr>
                <w:rFonts w:ascii="Calibri" w:eastAsia="Times New Roman" w:hAnsi="Calibri" w:cs="Calibri"/>
                <w:b/>
                <w:bCs/>
                <w:color w:val="000000"/>
                <w:kern w:val="0"/>
                <w:sz w:val="20"/>
                <w:szCs w:val="20"/>
                <w14:ligatures w14:val="none"/>
              </w:rPr>
              <w:t>Bldg. Year Post-FIRM Count</w:t>
            </w:r>
          </w:p>
        </w:tc>
        <w:tc>
          <w:tcPr>
            <w:tcW w:w="1800" w:type="dxa"/>
            <w:shd w:val="clear" w:color="auto" w:fill="auto"/>
            <w:noWrap/>
            <w:vAlign w:val="center"/>
            <w:hideMark/>
          </w:tcPr>
          <w:p w14:paraId="25194003" w14:textId="77777777" w:rsidR="00923625" w:rsidRPr="00182CD4" w:rsidRDefault="00923625" w:rsidP="00923625">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POSTFIRM</w:t>
            </w:r>
          </w:p>
        </w:tc>
        <w:tc>
          <w:tcPr>
            <w:tcW w:w="6120" w:type="dxa"/>
            <w:shd w:val="clear" w:color="auto" w:fill="auto"/>
            <w:vAlign w:val="center"/>
            <w:hideMark/>
          </w:tcPr>
          <w:p w14:paraId="54B988BB" w14:textId="77777777" w:rsidR="00923625" w:rsidRPr="00182CD4" w:rsidRDefault="00923625" w:rsidP="00923625">
            <w:pPr>
              <w:spacing w:after="0" w:line="240" w:lineRule="auto"/>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Number of primary buildings constructed or substantially improved after December 31, 1974, or before the effective date of the initial Flood Insurance Rate Map of the community, whichever is late (also including Post-FIRM construction regulated to Pre-FIRM and Unknown FIRM status) in the High-Risk* 100-year floodplain</w:t>
            </w:r>
          </w:p>
        </w:tc>
        <w:tc>
          <w:tcPr>
            <w:tcW w:w="1080" w:type="dxa"/>
            <w:shd w:val="clear" w:color="auto" w:fill="auto"/>
            <w:vAlign w:val="center"/>
            <w:hideMark/>
          </w:tcPr>
          <w:p w14:paraId="6CBF5F5F" w14:textId="77777777" w:rsidR="00923625" w:rsidRPr="00182CD4" w:rsidRDefault="00923625" w:rsidP="00923625">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04BABFDE" w14:textId="77777777" w:rsidR="00923625" w:rsidRPr="00182CD4" w:rsidRDefault="00923625" w:rsidP="00923625">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Numeric</w:t>
            </w:r>
          </w:p>
        </w:tc>
      </w:tr>
      <w:tr w:rsidR="00923625" w:rsidRPr="00182CD4" w14:paraId="44A83708" w14:textId="77777777" w:rsidTr="00923625">
        <w:trPr>
          <w:trHeight w:val="828"/>
        </w:trPr>
        <w:tc>
          <w:tcPr>
            <w:tcW w:w="1790" w:type="dxa"/>
            <w:vMerge/>
            <w:shd w:val="clear" w:color="auto" w:fill="FFF2CC"/>
            <w:vAlign w:val="center"/>
            <w:hideMark/>
          </w:tcPr>
          <w:p w14:paraId="6517E235" w14:textId="77777777" w:rsidR="00923625" w:rsidRPr="00182CD4" w:rsidRDefault="00923625" w:rsidP="00923625">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604DFC78" w14:textId="77777777" w:rsidR="00923625" w:rsidRPr="00182CD4" w:rsidRDefault="00923625" w:rsidP="00923625">
            <w:pPr>
              <w:spacing w:after="0" w:line="240" w:lineRule="auto"/>
              <w:rPr>
                <w:rFonts w:ascii="Calibri" w:eastAsia="Times New Roman" w:hAnsi="Calibri" w:cs="Calibri"/>
                <w:b/>
                <w:bCs/>
                <w:color w:val="000000"/>
                <w:kern w:val="0"/>
                <w:sz w:val="20"/>
                <w:szCs w:val="20"/>
                <w14:ligatures w14:val="none"/>
              </w:rPr>
            </w:pPr>
            <w:r w:rsidRPr="00182CD4">
              <w:rPr>
                <w:rFonts w:ascii="Calibri" w:eastAsia="Times New Roman" w:hAnsi="Calibri" w:cs="Calibri"/>
                <w:b/>
                <w:bCs/>
                <w:color w:val="000000"/>
                <w:kern w:val="0"/>
                <w:sz w:val="20"/>
                <w:szCs w:val="20"/>
                <w14:ligatures w14:val="none"/>
              </w:rPr>
              <w:t>Bldg. Year Post-FIRM Ratio</w:t>
            </w:r>
          </w:p>
        </w:tc>
        <w:tc>
          <w:tcPr>
            <w:tcW w:w="1800" w:type="dxa"/>
            <w:shd w:val="clear" w:color="auto" w:fill="auto"/>
            <w:noWrap/>
            <w:vAlign w:val="center"/>
            <w:hideMark/>
          </w:tcPr>
          <w:p w14:paraId="2ADB730B" w14:textId="77777777" w:rsidR="00923625" w:rsidRPr="00182CD4" w:rsidRDefault="00923625" w:rsidP="00923625">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POSTFIRM_RT</w:t>
            </w:r>
          </w:p>
        </w:tc>
        <w:tc>
          <w:tcPr>
            <w:tcW w:w="6120" w:type="dxa"/>
            <w:shd w:val="clear" w:color="auto" w:fill="auto"/>
            <w:vAlign w:val="center"/>
            <w:hideMark/>
          </w:tcPr>
          <w:p w14:paraId="3FD9329B" w14:textId="77777777" w:rsidR="00923625" w:rsidRPr="00182CD4" w:rsidRDefault="00923625" w:rsidP="00923625">
            <w:pPr>
              <w:spacing w:after="0" w:line="240" w:lineRule="auto"/>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Percentage of buildings constructed or substantially improved after December 31, 1974, or before the effective date of the initial Flood Insurance Rate Map of the community, whichever is late (also including Post-FIRM construction regulated to Pre-FIRM and Unknown FIRM status) among all primary structures in the High-Risk* 100-year floodplain</w:t>
            </w:r>
          </w:p>
        </w:tc>
        <w:tc>
          <w:tcPr>
            <w:tcW w:w="1080" w:type="dxa"/>
            <w:shd w:val="clear" w:color="auto" w:fill="auto"/>
            <w:vAlign w:val="center"/>
            <w:hideMark/>
          </w:tcPr>
          <w:p w14:paraId="0A773456" w14:textId="77777777" w:rsidR="00923625" w:rsidRPr="00182CD4" w:rsidRDefault="00923625" w:rsidP="00923625">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1A1F7A6C" w14:textId="77777777" w:rsidR="00923625" w:rsidRPr="00182CD4" w:rsidRDefault="00923625" w:rsidP="00923625">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Numeric</w:t>
            </w:r>
          </w:p>
        </w:tc>
      </w:tr>
      <w:tr w:rsidR="00923625" w:rsidRPr="00182CD4" w14:paraId="58736EBB" w14:textId="77777777" w:rsidTr="00923625">
        <w:trPr>
          <w:trHeight w:val="552"/>
        </w:trPr>
        <w:tc>
          <w:tcPr>
            <w:tcW w:w="1790" w:type="dxa"/>
            <w:vMerge/>
            <w:shd w:val="clear" w:color="auto" w:fill="FFF2CC"/>
            <w:vAlign w:val="center"/>
            <w:hideMark/>
          </w:tcPr>
          <w:p w14:paraId="045417C9" w14:textId="77777777" w:rsidR="00923625" w:rsidRPr="00182CD4" w:rsidRDefault="00923625" w:rsidP="00923625">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29212062" w14:textId="77777777" w:rsidR="00923625" w:rsidRPr="00182CD4" w:rsidRDefault="00923625" w:rsidP="00923625">
            <w:pPr>
              <w:spacing w:after="0" w:line="240" w:lineRule="auto"/>
              <w:rPr>
                <w:rFonts w:ascii="Calibri" w:eastAsia="Times New Roman" w:hAnsi="Calibri" w:cs="Calibri"/>
                <w:b/>
                <w:bCs/>
                <w:color w:val="000000"/>
                <w:kern w:val="0"/>
                <w:sz w:val="20"/>
                <w:szCs w:val="20"/>
                <w14:ligatures w14:val="none"/>
              </w:rPr>
            </w:pPr>
            <w:r w:rsidRPr="00182CD4">
              <w:rPr>
                <w:rFonts w:ascii="Calibri" w:eastAsia="Times New Roman" w:hAnsi="Calibri" w:cs="Calibri"/>
                <w:b/>
                <w:bCs/>
                <w:color w:val="000000"/>
                <w:kern w:val="0"/>
                <w:sz w:val="20"/>
                <w:szCs w:val="20"/>
                <w14:ligatures w14:val="none"/>
              </w:rPr>
              <w:t>Bldg. Year Minus Rated Post-FIRM Count</w:t>
            </w:r>
          </w:p>
        </w:tc>
        <w:tc>
          <w:tcPr>
            <w:tcW w:w="1800" w:type="dxa"/>
            <w:shd w:val="clear" w:color="auto" w:fill="auto"/>
            <w:noWrap/>
            <w:vAlign w:val="center"/>
            <w:hideMark/>
          </w:tcPr>
          <w:p w14:paraId="76E42970" w14:textId="77777777" w:rsidR="00923625" w:rsidRPr="00182CD4" w:rsidRDefault="00923625" w:rsidP="00923625">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MIN_RTD</w:t>
            </w:r>
          </w:p>
        </w:tc>
        <w:tc>
          <w:tcPr>
            <w:tcW w:w="6120" w:type="dxa"/>
            <w:shd w:val="clear" w:color="auto" w:fill="auto"/>
            <w:vAlign w:val="center"/>
            <w:hideMark/>
          </w:tcPr>
          <w:p w14:paraId="2A16A5B9" w14:textId="77777777" w:rsidR="00923625" w:rsidRPr="00182CD4" w:rsidRDefault="00923625" w:rsidP="00923625">
            <w:pPr>
              <w:spacing w:after="0" w:line="240" w:lineRule="auto"/>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Number of primary structures constructed after the FIRM date of which their first floor is more than one foot below the Base Flood Elevation (BFE) in the High-Risk* 100-year floodplain</w:t>
            </w:r>
          </w:p>
        </w:tc>
        <w:tc>
          <w:tcPr>
            <w:tcW w:w="1080" w:type="dxa"/>
            <w:shd w:val="clear" w:color="auto" w:fill="auto"/>
            <w:vAlign w:val="center"/>
            <w:hideMark/>
          </w:tcPr>
          <w:p w14:paraId="41E083BF" w14:textId="77777777" w:rsidR="00923625" w:rsidRPr="00182CD4" w:rsidRDefault="00923625" w:rsidP="00923625">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5D2B128C" w14:textId="77777777" w:rsidR="00923625" w:rsidRPr="00182CD4" w:rsidRDefault="00923625" w:rsidP="00923625">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Numeric</w:t>
            </w:r>
          </w:p>
        </w:tc>
      </w:tr>
      <w:tr w:rsidR="00923625" w:rsidRPr="00182CD4" w14:paraId="793ABCA1" w14:textId="77777777" w:rsidTr="00923625">
        <w:trPr>
          <w:trHeight w:val="552"/>
        </w:trPr>
        <w:tc>
          <w:tcPr>
            <w:tcW w:w="1790" w:type="dxa"/>
            <w:vMerge/>
            <w:shd w:val="clear" w:color="auto" w:fill="FFF2CC"/>
            <w:vAlign w:val="center"/>
            <w:hideMark/>
          </w:tcPr>
          <w:p w14:paraId="5F6BEF06" w14:textId="77777777" w:rsidR="00923625" w:rsidRPr="00182CD4" w:rsidRDefault="00923625" w:rsidP="00923625">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4ABD9305" w14:textId="77777777" w:rsidR="00923625" w:rsidRPr="00182CD4" w:rsidRDefault="00923625" w:rsidP="00923625">
            <w:pPr>
              <w:spacing w:after="0" w:line="240" w:lineRule="auto"/>
              <w:rPr>
                <w:rFonts w:ascii="Calibri" w:eastAsia="Times New Roman" w:hAnsi="Calibri" w:cs="Calibri"/>
                <w:b/>
                <w:bCs/>
                <w:color w:val="C00000"/>
                <w:kern w:val="0"/>
                <w:sz w:val="20"/>
                <w:szCs w:val="20"/>
                <w14:ligatures w14:val="none"/>
              </w:rPr>
            </w:pPr>
            <w:r w:rsidRPr="00182CD4">
              <w:rPr>
                <w:rFonts w:ascii="Calibri" w:eastAsia="Times New Roman" w:hAnsi="Calibri" w:cs="Calibri"/>
                <w:b/>
                <w:bCs/>
                <w:color w:val="C00000"/>
                <w:kern w:val="0"/>
                <w:sz w:val="20"/>
                <w:szCs w:val="20"/>
                <w14:ligatures w14:val="none"/>
              </w:rPr>
              <w:t>Bldg. Year Minus Rated Post-FIRM Ratio</w:t>
            </w:r>
          </w:p>
        </w:tc>
        <w:tc>
          <w:tcPr>
            <w:tcW w:w="1800" w:type="dxa"/>
            <w:shd w:val="clear" w:color="auto" w:fill="auto"/>
            <w:noWrap/>
            <w:vAlign w:val="center"/>
            <w:hideMark/>
          </w:tcPr>
          <w:p w14:paraId="65BDF87C" w14:textId="77777777" w:rsidR="00923625" w:rsidRPr="00182CD4" w:rsidRDefault="00923625" w:rsidP="00923625">
            <w:pPr>
              <w:spacing w:after="0" w:line="240" w:lineRule="auto"/>
              <w:jc w:val="center"/>
              <w:rPr>
                <w:rFonts w:ascii="Calibri" w:eastAsia="Times New Roman" w:hAnsi="Calibri" w:cs="Calibri"/>
                <w:color w:val="C00000"/>
                <w:kern w:val="0"/>
                <w:sz w:val="20"/>
                <w:szCs w:val="20"/>
                <w14:ligatures w14:val="none"/>
              </w:rPr>
            </w:pPr>
            <w:r w:rsidRPr="00182CD4">
              <w:rPr>
                <w:rFonts w:ascii="Calibri" w:eastAsia="Times New Roman" w:hAnsi="Calibri" w:cs="Calibri"/>
                <w:color w:val="C00000"/>
                <w:kern w:val="0"/>
                <w:sz w:val="20"/>
                <w:szCs w:val="20"/>
                <w14:ligatures w14:val="none"/>
              </w:rPr>
              <w:t>MIN_RTD_RT</w:t>
            </w:r>
          </w:p>
        </w:tc>
        <w:tc>
          <w:tcPr>
            <w:tcW w:w="6120" w:type="dxa"/>
            <w:shd w:val="clear" w:color="auto" w:fill="auto"/>
            <w:vAlign w:val="center"/>
            <w:hideMark/>
          </w:tcPr>
          <w:p w14:paraId="43F2ACCD" w14:textId="77777777" w:rsidR="00923625" w:rsidRPr="00182CD4" w:rsidRDefault="00923625" w:rsidP="00923625">
            <w:pPr>
              <w:spacing w:after="0" w:line="240" w:lineRule="auto"/>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Percentage of structures constructed after the FIRM date of which their first floor is more than one foot below the Base Flood Elevation (BFE) among all primary structures in the High-Risk* 100-year floodplain</w:t>
            </w:r>
          </w:p>
        </w:tc>
        <w:tc>
          <w:tcPr>
            <w:tcW w:w="1080" w:type="dxa"/>
            <w:shd w:val="clear" w:color="auto" w:fill="auto"/>
            <w:vAlign w:val="center"/>
            <w:hideMark/>
          </w:tcPr>
          <w:p w14:paraId="4FDC02B2" w14:textId="77777777" w:rsidR="00923625" w:rsidRPr="00182CD4" w:rsidRDefault="00923625" w:rsidP="00923625">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466058C8" w14:textId="77777777" w:rsidR="00923625" w:rsidRPr="00182CD4" w:rsidRDefault="00923625" w:rsidP="00923625">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Numeric</w:t>
            </w:r>
          </w:p>
        </w:tc>
      </w:tr>
      <w:tr w:rsidR="00923625" w:rsidRPr="00182CD4" w14:paraId="10D246F6" w14:textId="77777777" w:rsidTr="00923625">
        <w:trPr>
          <w:trHeight w:val="564"/>
        </w:trPr>
        <w:tc>
          <w:tcPr>
            <w:tcW w:w="1790" w:type="dxa"/>
            <w:vMerge/>
            <w:shd w:val="clear" w:color="auto" w:fill="FFF2CC"/>
            <w:vAlign w:val="center"/>
            <w:hideMark/>
          </w:tcPr>
          <w:p w14:paraId="5D6373BB" w14:textId="77777777" w:rsidR="00923625" w:rsidRPr="00182CD4" w:rsidRDefault="00923625" w:rsidP="00923625">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4B5BC7E4" w14:textId="77777777" w:rsidR="00923625" w:rsidRPr="00182CD4" w:rsidRDefault="00923625" w:rsidP="00923625">
            <w:pPr>
              <w:spacing w:after="0" w:line="240" w:lineRule="auto"/>
              <w:rPr>
                <w:rFonts w:ascii="Calibri" w:eastAsia="Times New Roman" w:hAnsi="Calibri" w:cs="Calibri"/>
                <w:b/>
                <w:bCs/>
                <w:kern w:val="0"/>
                <w:sz w:val="20"/>
                <w:szCs w:val="20"/>
                <w14:ligatures w14:val="none"/>
              </w:rPr>
            </w:pPr>
            <w:r w:rsidRPr="00182CD4">
              <w:rPr>
                <w:rFonts w:ascii="Calibri" w:eastAsia="Times New Roman" w:hAnsi="Calibri" w:cs="Calibri"/>
                <w:b/>
                <w:bCs/>
                <w:kern w:val="0"/>
                <w:sz w:val="20"/>
                <w:szCs w:val="20"/>
                <w14:ligatures w14:val="none"/>
              </w:rPr>
              <w:t>Owner Occupied Ratio</w:t>
            </w:r>
          </w:p>
        </w:tc>
        <w:tc>
          <w:tcPr>
            <w:tcW w:w="1800" w:type="dxa"/>
            <w:shd w:val="clear" w:color="auto" w:fill="auto"/>
            <w:noWrap/>
            <w:vAlign w:val="center"/>
            <w:hideMark/>
          </w:tcPr>
          <w:p w14:paraId="1B105271" w14:textId="77777777" w:rsidR="00923625" w:rsidRPr="00182CD4" w:rsidRDefault="00923625" w:rsidP="00923625">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OWNER_RT</w:t>
            </w:r>
          </w:p>
        </w:tc>
        <w:tc>
          <w:tcPr>
            <w:tcW w:w="6120" w:type="dxa"/>
            <w:shd w:val="clear" w:color="auto" w:fill="auto"/>
            <w:vAlign w:val="center"/>
            <w:hideMark/>
          </w:tcPr>
          <w:p w14:paraId="5C378002" w14:textId="77777777" w:rsidR="00923625" w:rsidRPr="00182CD4" w:rsidRDefault="00923625" w:rsidP="00923625">
            <w:pPr>
              <w:spacing w:after="0" w:line="240" w:lineRule="auto"/>
              <w:rPr>
                <w:rFonts w:ascii="Calibri" w:eastAsia="Times New Roman" w:hAnsi="Calibri" w:cs="Calibri"/>
                <w:kern w:val="0"/>
                <w:sz w:val="20"/>
                <w:szCs w:val="20"/>
                <w14:ligatures w14:val="none"/>
              </w:rPr>
            </w:pPr>
            <w:r w:rsidRPr="00182CD4">
              <w:rPr>
                <w:rFonts w:ascii="Calibri" w:eastAsia="Times New Roman" w:hAnsi="Calibri" w:cs="Calibri"/>
                <w:kern w:val="0"/>
                <w:sz w:val="20"/>
                <w:szCs w:val="20"/>
                <w14:ligatures w14:val="none"/>
              </w:rPr>
              <w:t>Percentage of owner-occupied residential properties (tax class 2) in all residential primary structures (RESx) located in the High-Risk* 100-year floodplain</w:t>
            </w:r>
          </w:p>
        </w:tc>
        <w:tc>
          <w:tcPr>
            <w:tcW w:w="1080" w:type="dxa"/>
            <w:shd w:val="clear" w:color="auto" w:fill="auto"/>
            <w:vAlign w:val="center"/>
            <w:hideMark/>
          </w:tcPr>
          <w:p w14:paraId="5836A717" w14:textId="77777777" w:rsidR="00923625" w:rsidRPr="00182CD4" w:rsidRDefault="00923625" w:rsidP="00923625">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43B4F971" w14:textId="77777777" w:rsidR="00923625" w:rsidRPr="00182CD4" w:rsidRDefault="00923625" w:rsidP="00923625">
            <w:pPr>
              <w:spacing w:after="0" w:line="240" w:lineRule="auto"/>
              <w:jc w:val="center"/>
              <w:rPr>
                <w:rFonts w:ascii="Calibri" w:eastAsia="Times New Roman" w:hAnsi="Calibri" w:cs="Calibri"/>
                <w:color w:val="000000"/>
                <w:kern w:val="0"/>
                <w:sz w:val="20"/>
                <w:szCs w:val="20"/>
                <w14:ligatures w14:val="none"/>
              </w:rPr>
            </w:pPr>
            <w:r w:rsidRPr="00182CD4">
              <w:rPr>
                <w:rFonts w:ascii="Calibri" w:eastAsia="Times New Roman" w:hAnsi="Calibri" w:cs="Calibri"/>
                <w:color w:val="000000"/>
                <w:kern w:val="0"/>
                <w:sz w:val="20"/>
                <w:szCs w:val="20"/>
                <w14:ligatures w14:val="none"/>
              </w:rPr>
              <w:t>Numeric</w:t>
            </w:r>
          </w:p>
        </w:tc>
      </w:tr>
    </w:tbl>
    <w:p w14:paraId="2751BF4C" w14:textId="77777777" w:rsidR="00923625" w:rsidRPr="00AE3D40" w:rsidRDefault="00923625" w:rsidP="00923625">
      <w:pPr>
        <w:spacing w:after="0" w:line="240" w:lineRule="auto"/>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 xml:space="preserve">                                                                                                                                                                </w:t>
      </w:r>
      <w:r w:rsidRPr="00AE3D40">
        <w:rPr>
          <w:rFonts w:ascii="Calibri" w:eastAsia="Times New Roman" w:hAnsi="Calibri" w:cs="Calibri"/>
          <w:color w:val="000000"/>
          <w:kern w:val="0"/>
          <w:sz w:val="18"/>
          <w:szCs w:val="18"/>
          <w14:ligatures w14:val="none"/>
        </w:rPr>
        <w:t>* High-Risk 100-year floodplain may include both Effective and Advisory Floodplains</w:t>
      </w:r>
    </w:p>
    <w:p w14:paraId="450CBA62" w14:textId="77777777" w:rsidR="00923625" w:rsidRPr="00B3546D" w:rsidRDefault="00923625" w:rsidP="00923625">
      <w:pPr>
        <w:tabs>
          <w:tab w:val="center" w:pos="7200"/>
        </w:tabs>
        <w:spacing w:after="0"/>
        <w:rPr>
          <w:rFonts w:ascii="Calibri" w:hAnsi="Calibri" w:cs="Calibri"/>
          <w:b/>
          <w:bCs/>
          <w:color w:val="FFFFFF" w:themeColor="background1"/>
          <w:sz w:val="28"/>
          <w:szCs w:val="28"/>
        </w:rPr>
      </w:pPr>
      <w:r w:rsidRPr="00AE3D40">
        <w:rPr>
          <w:rFonts w:ascii="Calibri" w:hAnsi="Calibri" w:cs="Calibri"/>
          <w:b/>
          <w:bCs/>
          <w:color w:val="C00000"/>
          <w:sz w:val="20"/>
          <w:szCs w:val="20"/>
        </w:rPr>
        <w:t>Variable</w:t>
      </w:r>
      <w:r>
        <w:rPr>
          <w:rFonts w:ascii="Calibri" w:hAnsi="Calibri" w:cs="Calibri"/>
          <w:b/>
          <w:bCs/>
          <w:color w:val="C00000"/>
          <w:sz w:val="20"/>
          <w:szCs w:val="20"/>
        </w:rPr>
        <w:t>s</w:t>
      </w:r>
      <w:r w:rsidRPr="00AE3D40">
        <w:rPr>
          <w:rFonts w:ascii="Calibri" w:hAnsi="Calibri" w:cs="Calibri"/>
          <w:b/>
          <w:bCs/>
          <w:color w:val="C00000"/>
          <w:sz w:val="20"/>
          <w:szCs w:val="20"/>
        </w:rPr>
        <w:t xml:space="preserve"> in </w:t>
      </w:r>
      <w:r>
        <w:rPr>
          <w:rFonts w:ascii="Calibri" w:hAnsi="Calibri" w:cs="Calibri"/>
          <w:b/>
          <w:bCs/>
          <w:color w:val="C00000"/>
          <w:sz w:val="20"/>
          <w:szCs w:val="20"/>
        </w:rPr>
        <w:t>r</w:t>
      </w:r>
      <w:r w:rsidRPr="00AE3D40">
        <w:rPr>
          <w:rFonts w:ascii="Calibri" w:hAnsi="Calibri" w:cs="Calibri"/>
          <w:b/>
          <w:bCs/>
          <w:color w:val="C00000"/>
          <w:sz w:val="20"/>
          <w:szCs w:val="20"/>
        </w:rPr>
        <w:t>ed:</w:t>
      </w:r>
      <w:r w:rsidRPr="00AE3D40">
        <w:rPr>
          <w:rFonts w:ascii="Calibri" w:hAnsi="Calibri" w:cs="Calibri"/>
          <w:b/>
          <w:bCs/>
          <w:sz w:val="20"/>
          <w:szCs w:val="20"/>
        </w:rPr>
        <w:t xml:space="preserve"> Used as indicators in the WV Flood Risk Index</w:t>
      </w:r>
    </w:p>
    <w:p w14:paraId="61F53344" w14:textId="77777777" w:rsidR="00BA2B15" w:rsidRDefault="00BA2B15" w:rsidP="00E42D65">
      <w:pPr>
        <w:tabs>
          <w:tab w:val="center" w:pos="7200"/>
        </w:tabs>
        <w:spacing w:after="0"/>
        <w:rPr>
          <w:rFonts w:ascii="Calibri" w:hAnsi="Calibri" w:cs="Calibri"/>
          <w:b/>
          <w:bCs/>
          <w:color w:val="FFFFFF" w:themeColor="background1"/>
          <w:sz w:val="28"/>
          <w:szCs w:val="28"/>
        </w:rPr>
      </w:pPr>
    </w:p>
    <w:p w14:paraId="630AE9AA" w14:textId="77777777" w:rsidR="00D14BDE" w:rsidRDefault="00D14BDE" w:rsidP="00E42D65">
      <w:pPr>
        <w:tabs>
          <w:tab w:val="center" w:pos="7200"/>
        </w:tabs>
        <w:spacing w:after="0"/>
        <w:rPr>
          <w:rFonts w:ascii="Calibri" w:hAnsi="Calibri" w:cs="Calibri"/>
          <w:b/>
          <w:bCs/>
          <w:color w:val="FFFFFF" w:themeColor="background1"/>
          <w:sz w:val="28"/>
          <w:szCs w:val="28"/>
        </w:rPr>
      </w:pPr>
    </w:p>
    <w:p w14:paraId="4946922E" w14:textId="77777777" w:rsidR="00014DBC" w:rsidRDefault="00014DBC" w:rsidP="00E42D65">
      <w:pPr>
        <w:tabs>
          <w:tab w:val="center" w:pos="7200"/>
        </w:tabs>
        <w:spacing w:after="0"/>
        <w:rPr>
          <w:rFonts w:ascii="Calibri" w:hAnsi="Calibri" w:cs="Calibri"/>
          <w:b/>
          <w:bCs/>
          <w:color w:val="FFFFFF" w:themeColor="background1"/>
          <w:sz w:val="28"/>
          <w:szCs w:val="28"/>
        </w:rPr>
      </w:pPr>
    </w:p>
    <w:p w14:paraId="71AE8421" w14:textId="77777777" w:rsidR="00014DBC" w:rsidRDefault="00014DBC" w:rsidP="00E42D65">
      <w:pPr>
        <w:tabs>
          <w:tab w:val="center" w:pos="7200"/>
        </w:tabs>
        <w:spacing w:after="0"/>
        <w:rPr>
          <w:rFonts w:ascii="Calibri" w:hAnsi="Calibri" w:cs="Calibri"/>
          <w:b/>
          <w:bCs/>
          <w:color w:val="FFFFFF" w:themeColor="background1"/>
          <w:sz w:val="28"/>
          <w:szCs w:val="28"/>
        </w:rPr>
      </w:pPr>
    </w:p>
    <w:p w14:paraId="3077721E" w14:textId="77777777" w:rsidR="00014DBC" w:rsidRDefault="00014DBC" w:rsidP="00E42D65">
      <w:pPr>
        <w:tabs>
          <w:tab w:val="center" w:pos="7200"/>
        </w:tabs>
        <w:spacing w:after="0"/>
        <w:rPr>
          <w:rFonts w:ascii="Calibri" w:hAnsi="Calibri" w:cs="Calibri"/>
          <w:b/>
          <w:bCs/>
          <w:color w:val="FFFFFF" w:themeColor="background1"/>
          <w:sz w:val="28"/>
          <w:szCs w:val="28"/>
        </w:rPr>
      </w:pPr>
    </w:p>
    <w:p w14:paraId="4C8194F7" w14:textId="77777777" w:rsidR="00014DBC" w:rsidRDefault="00014DBC" w:rsidP="00E42D65">
      <w:pPr>
        <w:tabs>
          <w:tab w:val="center" w:pos="7200"/>
        </w:tabs>
        <w:spacing w:after="0"/>
        <w:rPr>
          <w:rFonts w:ascii="Calibri" w:hAnsi="Calibri" w:cs="Calibri"/>
          <w:b/>
          <w:bCs/>
          <w:color w:val="FFFFFF" w:themeColor="background1"/>
          <w:sz w:val="28"/>
          <w:szCs w:val="28"/>
        </w:rPr>
      </w:pPr>
    </w:p>
    <w:p w14:paraId="0AF990B1" w14:textId="77777777" w:rsidR="0007474B" w:rsidRDefault="0007474B" w:rsidP="00E42D65">
      <w:pPr>
        <w:tabs>
          <w:tab w:val="center" w:pos="7200"/>
        </w:tabs>
        <w:spacing w:after="0"/>
        <w:rPr>
          <w:rFonts w:ascii="Calibri" w:hAnsi="Calibri" w:cs="Calibri"/>
          <w:b/>
          <w:bCs/>
          <w:color w:val="FFFFFF" w:themeColor="background1"/>
          <w:sz w:val="28"/>
          <w:szCs w:val="28"/>
        </w:rPr>
      </w:pPr>
    </w:p>
    <w:p w14:paraId="09D8BDAF" w14:textId="77777777" w:rsidR="00014DBC" w:rsidRDefault="00014DBC" w:rsidP="00E42D65">
      <w:pPr>
        <w:tabs>
          <w:tab w:val="center" w:pos="7200"/>
        </w:tabs>
        <w:spacing w:after="0"/>
        <w:rPr>
          <w:rFonts w:ascii="Calibri" w:hAnsi="Calibri" w:cs="Calibri"/>
          <w:b/>
          <w:bCs/>
          <w:color w:val="FFFFFF" w:themeColor="background1"/>
          <w:sz w:val="28"/>
          <w:szCs w:val="28"/>
        </w:rPr>
      </w:pPr>
    </w:p>
    <w:p w14:paraId="7EBA9D8D" w14:textId="77777777" w:rsidR="00014DBC" w:rsidRDefault="00014DBC" w:rsidP="00E42D65">
      <w:pPr>
        <w:tabs>
          <w:tab w:val="center" w:pos="7200"/>
        </w:tabs>
        <w:spacing w:after="0"/>
        <w:rPr>
          <w:rFonts w:ascii="Calibri" w:hAnsi="Calibri" w:cs="Calibri"/>
          <w:b/>
          <w:bCs/>
          <w:color w:val="FFFFFF" w:themeColor="background1"/>
          <w:sz w:val="28"/>
          <w:szCs w:val="28"/>
        </w:rPr>
      </w:pPr>
    </w:p>
    <w:p w14:paraId="6AB38D5A" w14:textId="77777777" w:rsidR="00D81BC9" w:rsidRDefault="00D81BC9" w:rsidP="00E42D65">
      <w:pPr>
        <w:tabs>
          <w:tab w:val="center" w:pos="7200"/>
        </w:tabs>
        <w:spacing w:after="0"/>
        <w:rPr>
          <w:rFonts w:ascii="Calibri" w:hAnsi="Calibri" w:cs="Calibri"/>
          <w:b/>
          <w:bCs/>
          <w:color w:val="FFFFFF" w:themeColor="background1"/>
          <w:sz w:val="28"/>
          <w:szCs w:val="28"/>
        </w:rPr>
        <w:sectPr w:rsidR="00D81BC9" w:rsidSect="009D28AC">
          <w:pgSz w:w="15840" w:h="12240" w:orient="landscape"/>
          <w:pgMar w:top="720" w:right="720" w:bottom="720" w:left="720" w:header="720" w:footer="0" w:gutter="0"/>
          <w:cols w:space="720"/>
          <w:docGrid w:linePitch="360"/>
        </w:sectPr>
      </w:pPr>
    </w:p>
    <w:tbl>
      <w:tblPr>
        <w:tblW w:w="14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2880"/>
        <w:gridCol w:w="1800"/>
        <w:gridCol w:w="6120"/>
        <w:gridCol w:w="1080"/>
        <w:gridCol w:w="990"/>
      </w:tblGrid>
      <w:tr w:rsidR="00014DBC" w:rsidRPr="00014DBC" w14:paraId="60B4441F" w14:textId="77777777" w:rsidTr="00014DBC">
        <w:trPr>
          <w:trHeight w:val="80"/>
        </w:trPr>
        <w:tc>
          <w:tcPr>
            <w:tcW w:w="1790" w:type="dxa"/>
            <w:shd w:val="clear" w:color="auto" w:fill="808080" w:themeFill="background1" w:themeFillShade="80"/>
            <w:vAlign w:val="center"/>
          </w:tcPr>
          <w:p w14:paraId="06E47C5F" w14:textId="460D6F37" w:rsidR="00014DBC" w:rsidRPr="00014DBC" w:rsidRDefault="00014DBC" w:rsidP="00014DBC">
            <w:pPr>
              <w:spacing w:after="0" w:line="240" w:lineRule="auto"/>
              <w:jc w:val="center"/>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Category</w:t>
            </w:r>
          </w:p>
        </w:tc>
        <w:tc>
          <w:tcPr>
            <w:tcW w:w="2880" w:type="dxa"/>
            <w:shd w:val="clear" w:color="auto" w:fill="808080" w:themeFill="background1" w:themeFillShade="80"/>
            <w:vAlign w:val="center"/>
          </w:tcPr>
          <w:p w14:paraId="06840415" w14:textId="0C706F18" w:rsidR="00014DBC" w:rsidRPr="00014DBC" w:rsidRDefault="00014DBC" w:rsidP="00014DBC">
            <w:pPr>
              <w:spacing w:after="0" w:line="240" w:lineRule="auto"/>
              <w:jc w:val="center"/>
              <w:rPr>
                <w:rFonts w:ascii="Calibri" w:eastAsia="Times New Roman" w:hAnsi="Calibri" w:cs="Calibri"/>
                <w:b/>
                <w:bCs/>
                <w:color w:val="C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Variable Name</w:t>
            </w:r>
          </w:p>
        </w:tc>
        <w:tc>
          <w:tcPr>
            <w:tcW w:w="1800" w:type="dxa"/>
            <w:shd w:val="clear" w:color="auto" w:fill="808080" w:themeFill="background1" w:themeFillShade="80"/>
            <w:vAlign w:val="center"/>
          </w:tcPr>
          <w:p w14:paraId="119D5C9E" w14:textId="5062A497" w:rsidR="00014DBC" w:rsidRPr="00014DBC" w:rsidRDefault="00014DBC" w:rsidP="00014DBC">
            <w:pPr>
              <w:spacing w:after="0" w:line="240" w:lineRule="auto"/>
              <w:jc w:val="center"/>
              <w:rPr>
                <w:rFonts w:ascii="Calibri" w:eastAsia="Times New Roman" w:hAnsi="Calibri" w:cs="Calibri"/>
                <w:color w:val="C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Variable Code</w:t>
            </w:r>
          </w:p>
        </w:tc>
        <w:tc>
          <w:tcPr>
            <w:tcW w:w="6120" w:type="dxa"/>
            <w:shd w:val="clear" w:color="auto" w:fill="808080" w:themeFill="background1" w:themeFillShade="80"/>
            <w:vAlign w:val="center"/>
          </w:tcPr>
          <w:p w14:paraId="5CF6DBB5" w14:textId="73510986"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Short Description</w:t>
            </w:r>
          </w:p>
        </w:tc>
        <w:tc>
          <w:tcPr>
            <w:tcW w:w="1080" w:type="dxa"/>
            <w:shd w:val="clear" w:color="auto" w:fill="808080" w:themeFill="background1" w:themeFillShade="80"/>
            <w:vAlign w:val="center"/>
          </w:tcPr>
          <w:p w14:paraId="0557A572" w14:textId="06E73D43"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Unit</w:t>
            </w:r>
            <w:r>
              <w:rPr>
                <w:rFonts w:ascii="Calibri" w:eastAsia="Times New Roman" w:hAnsi="Calibri" w:cs="Calibri"/>
                <w:b/>
                <w:bCs/>
                <w:color w:val="FFFFFF" w:themeColor="background1"/>
                <w:kern w:val="0"/>
                <w:sz w:val="20"/>
                <w:szCs w:val="20"/>
                <w14:ligatures w14:val="none"/>
              </w:rPr>
              <w:t>s</w:t>
            </w:r>
          </w:p>
        </w:tc>
        <w:tc>
          <w:tcPr>
            <w:tcW w:w="990" w:type="dxa"/>
            <w:shd w:val="clear" w:color="auto" w:fill="808080" w:themeFill="background1" w:themeFillShade="80"/>
            <w:vAlign w:val="center"/>
          </w:tcPr>
          <w:p w14:paraId="0E72AF1A" w14:textId="7025F640"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Data Type</w:t>
            </w:r>
          </w:p>
        </w:tc>
      </w:tr>
      <w:tr w:rsidR="00014DBC" w:rsidRPr="00014DBC" w14:paraId="7A25B4C7" w14:textId="77777777" w:rsidTr="0061643C">
        <w:trPr>
          <w:trHeight w:val="552"/>
        </w:trPr>
        <w:tc>
          <w:tcPr>
            <w:tcW w:w="1790" w:type="dxa"/>
            <w:vMerge w:val="restart"/>
            <w:shd w:val="clear" w:color="000000" w:fill="FFEFFF"/>
            <w:vAlign w:val="center"/>
            <w:hideMark/>
          </w:tcPr>
          <w:p w14:paraId="4BA80AD3" w14:textId="77777777" w:rsidR="00014DBC" w:rsidRDefault="00014DBC" w:rsidP="00014DBC">
            <w:pPr>
              <w:spacing w:after="0" w:line="240" w:lineRule="auto"/>
              <w:jc w:val="center"/>
              <w:rPr>
                <w:rFonts w:ascii="Calibri" w:eastAsia="Times New Roman" w:hAnsi="Calibri" w:cs="Calibri"/>
                <w:b/>
                <w:bCs/>
                <w:color w:val="000000"/>
                <w:kern w:val="0"/>
                <w:sz w:val="20"/>
                <w:szCs w:val="20"/>
                <w14:ligatures w14:val="none"/>
              </w:rPr>
            </w:pPr>
            <w:r w:rsidRPr="00014DBC">
              <w:rPr>
                <w:rFonts w:ascii="Calibri" w:eastAsia="Times New Roman" w:hAnsi="Calibri" w:cs="Calibri"/>
                <w:b/>
                <w:bCs/>
                <w:color w:val="000000"/>
                <w:kern w:val="0"/>
                <w:sz w:val="20"/>
                <w:szCs w:val="20"/>
                <w14:ligatures w14:val="none"/>
              </w:rPr>
              <w:t>(4) CRITICAL INFRASTRUCTURE</w:t>
            </w:r>
          </w:p>
          <w:p w14:paraId="03D19FCD" w14:textId="3F65A010" w:rsidR="00D81BC9" w:rsidRPr="00014DBC" w:rsidRDefault="00014DBC" w:rsidP="006C2D2E">
            <w:pPr>
              <w:spacing w:after="0" w:line="240" w:lineRule="auto"/>
              <w:jc w:val="center"/>
              <w:rPr>
                <w:rFonts w:ascii="Calibri" w:eastAsia="Times New Roman" w:hAnsi="Calibri" w:cs="Calibri"/>
                <w:sz w:val="20"/>
                <w:szCs w:val="20"/>
              </w:rPr>
            </w:pPr>
            <w:r w:rsidRPr="00014DBC">
              <w:rPr>
                <w:rFonts w:ascii="Calibri" w:eastAsia="Times New Roman" w:hAnsi="Calibri" w:cs="Calibri"/>
                <w:b/>
                <w:bCs/>
                <w:color w:val="000000"/>
                <w:kern w:val="0"/>
                <w:sz w:val="20"/>
                <w:szCs w:val="20"/>
                <w14:ligatures w14:val="none"/>
              </w:rPr>
              <w:t>(CI)</w:t>
            </w:r>
          </w:p>
        </w:tc>
        <w:tc>
          <w:tcPr>
            <w:tcW w:w="2880" w:type="dxa"/>
            <w:shd w:val="clear" w:color="auto" w:fill="auto"/>
            <w:vAlign w:val="center"/>
            <w:hideMark/>
          </w:tcPr>
          <w:p w14:paraId="1BEC224A" w14:textId="77777777" w:rsidR="00014DBC" w:rsidRPr="00014DBC" w:rsidRDefault="00014DBC" w:rsidP="00014DBC">
            <w:pPr>
              <w:spacing w:after="0" w:line="240" w:lineRule="auto"/>
              <w:rPr>
                <w:rFonts w:ascii="Calibri" w:eastAsia="Times New Roman" w:hAnsi="Calibri" w:cs="Calibri"/>
                <w:b/>
                <w:bCs/>
                <w:color w:val="C00000"/>
                <w:kern w:val="0"/>
                <w:sz w:val="20"/>
                <w:szCs w:val="20"/>
                <w14:ligatures w14:val="none"/>
              </w:rPr>
            </w:pPr>
            <w:r w:rsidRPr="00014DBC">
              <w:rPr>
                <w:rFonts w:ascii="Calibri" w:eastAsia="Times New Roman" w:hAnsi="Calibri" w:cs="Calibri"/>
                <w:b/>
                <w:bCs/>
                <w:color w:val="C00000"/>
                <w:kern w:val="0"/>
                <w:sz w:val="20"/>
                <w:szCs w:val="20"/>
                <w14:ligatures w14:val="none"/>
              </w:rPr>
              <w:t>Essential Facilities</w:t>
            </w:r>
          </w:p>
        </w:tc>
        <w:tc>
          <w:tcPr>
            <w:tcW w:w="1800" w:type="dxa"/>
            <w:shd w:val="clear" w:color="auto" w:fill="auto"/>
            <w:vAlign w:val="center"/>
            <w:hideMark/>
          </w:tcPr>
          <w:p w14:paraId="4CEC27CE" w14:textId="77777777" w:rsidR="00014DBC" w:rsidRPr="00014DBC" w:rsidRDefault="00014DBC" w:rsidP="00014DBC">
            <w:pPr>
              <w:spacing w:after="0" w:line="240" w:lineRule="auto"/>
              <w:jc w:val="center"/>
              <w:rPr>
                <w:rFonts w:ascii="Calibri" w:eastAsia="Times New Roman" w:hAnsi="Calibri" w:cs="Calibri"/>
                <w:color w:val="C00000"/>
                <w:kern w:val="0"/>
                <w:sz w:val="20"/>
                <w:szCs w:val="20"/>
                <w14:ligatures w14:val="none"/>
              </w:rPr>
            </w:pPr>
            <w:r w:rsidRPr="00014DBC">
              <w:rPr>
                <w:rFonts w:ascii="Calibri" w:eastAsia="Times New Roman" w:hAnsi="Calibri" w:cs="Calibri"/>
                <w:color w:val="C00000"/>
                <w:kern w:val="0"/>
                <w:sz w:val="20"/>
                <w:szCs w:val="20"/>
                <w14:ligatures w14:val="none"/>
              </w:rPr>
              <w:t>EF_500Y_FP</w:t>
            </w:r>
          </w:p>
        </w:tc>
        <w:tc>
          <w:tcPr>
            <w:tcW w:w="6120" w:type="dxa"/>
            <w:shd w:val="clear" w:color="auto" w:fill="auto"/>
            <w:vAlign w:val="center"/>
            <w:hideMark/>
          </w:tcPr>
          <w:p w14:paraId="1ABFE926" w14:textId="77777777" w:rsidR="00014DBC" w:rsidRPr="00014DBC" w:rsidRDefault="00014DBC" w:rsidP="00014DBC">
            <w:pPr>
              <w:spacing w:after="0" w:line="240" w:lineRule="auto"/>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Number of essential facilities (including schools, hospitals, nursing homes, police stations, fire department buildings, &amp; E-911 emergency operations centers) which provide critical services to the community in the high (100-year), moderate (500-year), and reduced risk flood zones</w:t>
            </w:r>
          </w:p>
        </w:tc>
        <w:tc>
          <w:tcPr>
            <w:tcW w:w="1080" w:type="dxa"/>
            <w:shd w:val="clear" w:color="auto" w:fill="auto"/>
            <w:vAlign w:val="center"/>
            <w:hideMark/>
          </w:tcPr>
          <w:p w14:paraId="4F600C14"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32BC3ABA"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Numeric</w:t>
            </w:r>
          </w:p>
        </w:tc>
      </w:tr>
      <w:tr w:rsidR="00014DBC" w:rsidRPr="00014DBC" w14:paraId="7017AF21" w14:textId="77777777" w:rsidTr="0061643C">
        <w:trPr>
          <w:trHeight w:val="288"/>
        </w:trPr>
        <w:tc>
          <w:tcPr>
            <w:tcW w:w="1790" w:type="dxa"/>
            <w:vMerge/>
            <w:vAlign w:val="center"/>
            <w:hideMark/>
          </w:tcPr>
          <w:p w14:paraId="139533E0" w14:textId="77777777" w:rsidR="00014DBC" w:rsidRPr="00014DBC" w:rsidRDefault="00014DBC" w:rsidP="00014DBC">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5DF3DC55" w14:textId="77777777" w:rsidR="00014DBC" w:rsidRPr="00014DBC" w:rsidRDefault="00014DBC" w:rsidP="00014DBC">
            <w:pPr>
              <w:spacing w:after="0" w:line="240" w:lineRule="auto"/>
              <w:rPr>
                <w:rFonts w:ascii="Calibri" w:eastAsia="Times New Roman" w:hAnsi="Calibri" w:cs="Calibri"/>
                <w:b/>
                <w:bCs/>
                <w:color w:val="000000"/>
                <w:kern w:val="0"/>
                <w:sz w:val="20"/>
                <w:szCs w:val="20"/>
                <w14:ligatures w14:val="none"/>
              </w:rPr>
            </w:pPr>
            <w:r w:rsidRPr="00014DBC">
              <w:rPr>
                <w:rFonts w:ascii="Calibri" w:eastAsia="Times New Roman" w:hAnsi="Calibri" w:cs="Calibri"/>
                <w:b/>
                <w:bCs/>
                <w:color w:val="000000"/>
                <w:kern w:val="0"/>
                <w:sz w:val="20"/>
                <w:szCs w:val="20"/>
                <w14:ligatures w14:val="none"/>
              </w:rPr>
              <w:t>Essential Facilities: Most Vulnerable</w:t>
            </w:r>
          </w:p>
        </w:tc>
        <w:tc>
          <w:tcPr>
            <w:tcW w:w="1800" w:type="dxa"/>
            <w:shd w:val="clear" w:color="auto" w:fill="auto"/>
            <w:vAlign w:val="center"/>
            <w:hideMark/>
          </w:tcPr>
          <w:p w14:paraId="6F589F6A"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EF_VUL</w:t>
            </w:r>
          </w:p>
        </w:tc>
        <w:tc>
          <w:tcPr>
            <w:tcW w:w="6120" w:type="dxa"/>
            <w:shd w:val="clear" w:color="auto" w:fill="auto"/>
            <w:vAlign w:val="center"/>
            <w:hideMark/>
          </w:tcPr>
          <w:p w14:paraId="35E88CFC" w14:textId="77777777" w:rsidR="00014DBC" w:rsidRPr="00014DBC" w:rsidRDefault="00014DBC" w:rsidP="00014DBC">
            <w:pPr>
              <w:spacing w:after="0" w:line="240" w:lineRule="auto"/>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Number of essential facilities meeting these criteria: [School, Hospital, or Nursing Home] OR [in Floodway] OR [Flood Depth &gt;= 3 ft]</w:t>
            </w:r>
          </w:p>
        </w:tc>
        <w:tc>
          <w:tcPr>
            <w:tcW w:w="1080" w:type="dxa"/>
            <w:shd w:val="clear" w:color="auto" w:fill="auto"/>
            <w:vAlign w:val="center"/>
            <w:hideMark/>
          </w:tcPr>
          <w:p w14:paraId="3575738B"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75DE66B9"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Numeric</w:t>
            </w:r>
          </w:p>
        </w:tc>
      </w:tr>
      <w:tr w:rsidR="00014DBC" w:rsidRPr="00014DBC" w14:paraId="2B9117FF" w14:textId="77777777" w:rsidTr="0061643C">
        <w:trPr>
          <w:trHeight w:val="43"/>
        </w:trPr>
        <w:tc>
          <w:tcPr>
            <w:tcW w:w="1790" w:type="dxa"/>
            <w:vMerge/>
            <w:vAlign w:val="center"/>
            <w:hideMark/>
          </w:tcPr>
          <w:p w14:paraId="57A682CB" w14:textId="77777777" w:rsidR="00014DBC" w:rsidRPr="00014DBC" w:rsidRDefault="00014DBC" w:rsidP="00014DBC">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29F47EB0" w14:textId="77777777" w:rsidR="00014DBC" w:rsidRPr="00014DBC" w:rsidRDefault="00014DBC" w:rsidP="00014DBC">
            <w:pPr>
              <w:spacing w:after="0" w:line="240" w:lineRule="auto"/>
              <w:rPr>
                <w:rFonts w:ascii="Calibri" w:eastAsia="Times New Roman" w:hAnsi="Calibri" w:cs="Calibri"/>
                <w:b/>
                <w:bCs/>
                <w:color w:val="000000"/>
                <w:kern w:val="0"/>
                <w:sz w:val="20"/>
                <w:szCs w:val="20"/>
                <w14:ligatures w14:val="none"/>
              </w:rPr>
            </w:pPr>
            <w:r w:rsidRPr="00014DBC">
              <w:rPr>
                <w:rFonts w:ascii="Calibri" w:eastAsia="Times New Roman" w:hAnsi="Calibri" w:cs="Calibri"/>
                <w:b/>
                <w:bCs/>
                <w:color w:val="000000"/>
                <w:kern w:val="0"/>
                <w:sz w:val="20"/>
                <w:szCs w:val="20"/>
                <w14:ligatures w14:val="none"/>
              </w:rPr>
              <w:t>Essential Facilities: Floodway</w:t>
            </w:r>
          </w:p>
        </w:tc>
        <w:tc>
          <w:tcPr>
            <w:tcW w:w="1800" w:type="dxa"/>
            <w:shd w:val="clear" w:color="auto" w:fill="auto"/>
            <w:vAlign w:val="center"/>
            <w:hideMark/>
          </w:tcPr>
          <w:p w14:paraId="23ACF0B8"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EF_FLDW</w:t>
            </w:r>
          </w:p>
        </w:tc>
        <w:tc>
          <w:tcPr>
            <w:tcW w:w="6120" w:type="dxa"/>
            <w:shd w:val="clear" w:color="auto" w:fill="auto"/>
            <w:vAlign w:val="center"/>
            <w:hideMark/>
          </w:tcPr>
          <w:p w14:paraId="3C9B80F6" w14:textId="77777777" w:rsidR="00014DBC" w:rsidRPr="00014DBC" w:rsidRDefault="00014DBC" w:rsidP="00014DBC">
            <w:pPr>
              <w:spacing w:after="0" w:line="240" w:lineRule="auto"/>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Number of essential facilities in the Regulatory (Effective) Floodway</w:t>
            </w:r>
          </w:p>
        </w:tc>
        <w:tc>
          <w:tcPr>
            <w:tcW w:w="1080" w:type="dxa"/>
            <w:shd w:val="clear" w:color="auto" w:fill="auto"/>
            <w:vAlign w:val="center"/>
            <w:hideMark/>
          </w:tcPr>
          <w:p w14:paraId="34AF2719"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3E7BB9BB"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Numeric</w:t>
            </w:r>
          </w:p>
        </w:tc>
      </w:tr>
      <w:tr w:rsidR="00014DBC" w:rsidRPr="00014DBC" w14:paraId="436EDB1F" w14:textId="77777777" w:rsidTr="0061643C">
        <w:trPr>
          <w:trHeight w:val="43"/>
        </w:trPr>
        <w:tc>
          <w:tcPr>
            <w:tcW w:w="1790" w:type="dxa"/>
            <w:vMerge/>
            <w:vAlign w:val="center"/>
            <w:hideMark/>
          </w:tcPr>
          <w:p w14:paraId="78525C0A" w14:textId="77777777" w:rsidR="00014DBC" w:rsidRPr="00014DBC" w:rsidRDefault="00014DBC" w:rsidP="00014DBC">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0AA1D3A3" w14:textId="77777777" w:rsidR="00014DBC" w:rsidRPr="00014DBC" w:rsidRDefault="00014DBC" w:rsidP="00014DBC">
            <w:pPr>
              <w:spacing w:after="0" w:line="240" w:lineRule="auto"/>
              <w:rPr>
                <w:rFonts w:ascii="Calibri" w:eastAsia="Times New Roman" w:hAnsi="Calibri" w:cs="Calibri"/>
                <w:b/>
                <w:bCs/>
                <w:color w:val="000000"/>
                <w:kern w:val="0"/>
                <w:sz w:val="20"/>
                <w:szCs w:val="20"/>
                <w14:ligatures w14:val="none"/>
              </w:rPr>
            </w:pPr>
            <w:r w:rsidRPr="00014DBC">
              <w:rPr>
                <w:rFonts w:ascii="Calibri" w:eastAsia="Times New Roman" w:hAnsi="Calibri" w:cs="Calibri"/>
                <w:b/>
                <w:bCs/>
                <w:color w:val="000000"/>
                <w:kern w:val="0"/>
                <w:sz w:val="20"/>
                <w:szCs w:val="20"/>
                <w14:ligatures w14:val="none"/>
              </w:rPr>
              <w:t>Essential Facilities: Effective</w:t>
            </w:r>
          </w:p>
        </w:tc>
        <w:tc>
          <w:tcPr>
            <w:tcW w:w="1800" w:type="dxa"/>
            <w:shd w:val="clear" w:color="auto" w:fill="auto"/>
            <w:vAlign w:val="center"/>
            <w:hideMark/>
          </w:tcPr>
          <w:p w14:paraId="7D40CC2F"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EF_EFF</w:t>
            </w:r>
          </w:p>
        </w:tc>
        <w:tc>
          <w:tcPr>
            <w:tcW w:w="6120" w:type="dxa"/>
            <w:shd w:val="clear" w:color="auto" w:fill="auto"/>
            <w:vAlign w:val="center"/>
            <w:hideMark/>
          </w:tcPr>
          <w:p w14:paraId="39E61B37" w14:textId="77777777" w:rsidR="00014DBC" w:rsidRPr="00014DBC" w:rsidRDefault="00014DBC" w:rsidP="00014DBC">
            <w:pPr>
              <w:spacing w:after="0" w:line="240" w:lineRule="auto"/>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Number of essential facilities in the Effective 100-yr Floodplain</w:t>
            </w:r>
          </w:p>
        </w:tc>
        <w:tc>
          <w:tcPr>
            <w:tcW w:w="1080" w:type="dxa"/>
            <w:shd w:val="clear" w:color="auto" w:fill="auto"/>
            <w:vAlign w:val="center"/>
            <w:hideMark/>
          </w:tcPr>
          <w:p w14:paraId="4BAED570"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0D3EF5F8"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Numeric</w:t>
            </w:r>
          </w:p>
        </w:tc>
      </w:tr>
      <w:tr w:rsidR="00014DBC" w:rsidRPr="00014DBC" w14:paraId="352CD4D0" w14:textId="77777777" w:rsidTr="0061643C">
        <w:trPr>
          <w:trHeight w:val="43"/>
        </w:trPr>
        <w:tc>
          <w:tcPr>
            <w:tcW w:w="1790" w:type="dxa"/>
            <w:vMerge/>
            <w:vAlign w:val="center"/>
            <w:hideMark/>
          </w:tcPr>
          <w:p w14:paraId="0ED91EAA" w14:textId="77777777" w:rsidR="00014DBC" w:rsidRPr="00014DBC" w:rsidRDefault="00014DBC" w:rsidP="00014DBC">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3A7A1089" w14:textId="77777777" w:rsidR="00014DBC" w:rsidRPr="00014DBC" w:rsidRDefault="00014DBC" w:rsidP="00014DBC">
            <w:pPr>
              <w:spacing w:after="0" w:line="240" w:lineRule="auto"/>
              <w:rPr>
                <w:rFonts w:ascii="Calibri" w:eastAsia="Times New Roman" w:hAnsi="Calibri" w:cs="Calibri"/>
                <w:b/>
                <w:bCs/>
                <w:color w:val="000000"/>
                <w:kern w:val="0"/>
                <w:sz w:val="20"/>
                <w:szCs w:val="20"/>
                <w14:ligatures w14:val="none"/>
              </w:rPr>
            </w:pPr>
            <w:r w:rsidRPr="00014DBC">
              <w:rPr>
                <w:rFonts w:ascii="Calibri" w:eastAsia="Times New Roman" w:hAnsi="Calibri" w:cs="Calibri"/>
                <w:b/>
                <w:bCs/>
                <w:color w:val="000000"/>
                <w:kern w:val="0"/>
                <w:sz w:val="20"/>
                <w:szCs w:val="20"/>
                <w14:ligatures w14:val="none"/>
              </w:rPr>
              <w:t>Essential Facilities: Advisory</w:t>
            </w:r>
          </w:p>
        </w:tc>
        <w:tc>
          <w:tcPr>
            <w:tcW w:w="1800" w:type="dxa"/>
            <w:shd w:val="clear" w:color="auto" w:fill="auto"/>
            <w:vAlign w:val="center"/>
            <w:hideMark/>
          </w:tcPr>
          <w:p w14:paraId="77D93B1F"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EF_ADV</w:t>
            </w:r>
          </w:p>
        </w:tc>
        <w:tc>
          <w:tcPr>
            <w:tcW w:w="6120" w:type="dxa"/>
            <w:shd w:val="clear" w:color="auto" w:fill="auto"/>
            <w:vAlign w:val="center"/>
            <w:hideMark/>
          </w:tcPr>
          <w:p w14:paraId="63BE0EEB" w14:textId="77777777" w:rsidR="00014DBC" w:rsidRPr="00014DBC" w:rsidRDefault="00014DBC" w:rsidP="00014DBC">
            <w:pPr>
              <w:spacing w:after="0" w:line="240" w:lineRule="auto"/>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Number of essential facilities in the Advisory 100-yr Floodplain</w:t>
            </w:r>
          </w:p>
        </w:tc>
        <w:tc>
          <w:tcPr>
            <w:tcW w:w="1080" w:type="dxa"/>
            <w:shd w:val="clear" w:color="auto" w:fill="auto"/>
            <w:vAlign w:val="center"/>
            <w:hideMark/>
          </w:tcPr>
          <w:p w14:paraId="0D4F348D"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329FBD45"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Numeric</w:t>
            </w:r>
          </w:p>
        </w:tc>
      </w:tr>
      <w:tr w:rsidR="00014DBC" w:rsidRPr="00014DBC" w14:paraId="39B2B6AB" w14:textId="77777777" w:rsidTr="0061643C">
        <w:trPr>
          <w:trHeight w:val="43"/>
        </w:trPr>
        <w:tc>
          <w:tcPr>
            <w:tcW w:w="1790" w:type="dxa"/>
            <w:vMerge/>
            <w:vAlign w:val="center"/>
            <w:hideMark/>
          </w:tcPr>
          <w:p w14:paraId="13ECF3C0" w14:textId="77777777" w:rsidR="00014DBC" w:rsidRPr="00014DBC" w:rsidRDefault="00014DBC" w:rsidP="00014DBC">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044FCB78" w14:textId="77777777" w:rsidR="00014DBC" w:rsidRPr="00014DBC" w:rsidRDefault="00014DBC" w:rsidP="00014DBC">
            <w:pPr>
              <w:spacing w:after="0" w:line="240" w:lineRule="auto"/>
              <w:rPr>
                <w:rFonts w:ascii="Calibri" w:eastAsia="Times New Roman" w:hAnsi="Calibri" w:cs="Calibri"/>
                <w:b/>
                <w:bCs/>
                <w:color w:val="000000"/>
                <w:kern w:val="0"/>
                <w:sz w:val="20"/>
                <w:szCs w:val="20"/>
                <w14:ligatures w14:val="none"/>
              </w:rPr>
            </w:pPr>
            <w:r w:rsidRPr="00014DBC">
              <w:rPr>
                <w:rFonts w:ascii="Calibri" w:eastAsia="Times New Roman" w:hAnsi="Calibri" w:cs="Calibri"/>
                <w:b/>
                <w:bCs/>
                <w:color w:val="000000"/>
                <w:kern w:val="0"/>
                <w:sz w:val="20"/>
                <w:szCs w:val="20"/>
                <w14:ligatures w14:val="none"/>
              </w:rPr>
              <w:t>Essential Facilities: Moderate</w:t>
            </w:r>
          </w:p>
        </w:tc>
        <w:tc>
          <w:tcPr>
            <w:tcW w:w="1800" w:type="dxa"/>
            <w:shd w:val="clear" w:color="auto" w:fill="auto"/>
            <w:vAlign w:val="center"/>
            <w:hideMark/>
          </w:tcPr>
          <w:p w14:paraId="043D6F59"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EF_MOD</w:t>
            </w:r>
          </w:p>
        </w:tc>
        <w:tc>
          <w:tcPr>
            <w:tcW w:w="6120" w:type="dxa"/>
            <w:shd w:val="clear" w:color="auto" w:fill="auto"/>
            <w:vAlign w:val="center"/>
            <w:hideMark/>
          </w:tcPr>
          <w:p w14:paraId="43E55803" w14:textId="77777777" w:rsidR="00014DBC" w:rsidRPr="00014DBC" w:rsidRDefault="00014DBC" w:rsidP="00014DBC">
            <w:pPr>
              <w:spacing w:after="0" w:line="240" w:lineRule="auto"/>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Number of essential facilities in moderate (500-year) and reduced risk flood zones</w:t>
            </w:r>
          </w:p>
        </w:tc>
        <w:tc>
          <w:tcPr>
            <w:tcW w:w="1080" w:type="dxa"/>
            <w:shd w:val="clear" w:color="auto" w:fill="auto"/>
            <w:vAlign w:val="center"/>
            <w:hideMark/>
          </w:tcPr>
          <w:p w14:paraId="506E4B26"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3245C566"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Numeric</w:t>
            </w:r>
          </w:p>
        </w:tc>
      </w:tr>
      <w:tr w:rsidR="00014DBC" w:rsidRPr="00014DBC" w14:paraId="33E37838" w14:textId="77777777" w:rsidTr="0061643C">
        <w:trPr>
          <w:trHeight w:val="288"/>
        </w:trPr>
        <w:tc>
          <w:tcPr>
            <w:tcW w:w="1790" w:type="dxa"/>
            <w:vMerge/>
            <w:vAlign w:val="center"/>
            <w:hideMark/>
          </w:tcPr>
          <w:p w14:paraId="18168515" w14:textId="77777777" w:rsidR="00014DBC" w:rsidRPr="00014DBC" w:rsidRDefault="00014DBC" w:rsidP="00014DBC">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32FC2AA1" w14:textId="77777777" w:rsidR="00014DBC" w:rsidRPr="00014DBC" w:rsidRDefault="00014DBC" w:rsidP="00014DBC">
            <w:pPr>
              <w:spacing w:after="0" w:line="240" w:lineRule="auto"/>
              <w:rPr>
                <w:rFonts w:ascii="Calibri" w:eastAsia="Times New Roman" w:hAnsi="Calibri" w:cs="Calibri"/>
                <w:b/>
                <w:bCs/>
                <w:color w:val="000000"/>
                <w:kern w:val="0"/>
                <w:sz w:val="20"/>
                <w:szCs w:val="20"/>
                <w14:ligatures w14:val="none"/>
              </w:rPr>
            </w:pPr>
            <w:r w:rsidRPr="00014DBC">
              <w:rPr>
                <w:rFonts w:ascii="Calibri" w:eastAsia="Times New Roman" w:hAnsi="Calibri" w:cs="Calibri"/>
                <w:b/>
                <w:bCs/>
                <w:color w:val="000000"/>
                <w:kern w:val="0"/>
                <w:sz w:val="20"/>
                <w:szCs w:val="20"/>
                <w14:ligatures w14:val="none"/>
              </w:rPr>
              <w:t>Schools</w:t>
            </w:r>
          </w:p>
        </w:tc>
        <w:tc>
          <w:tcPr>
            <w:tcW w:w="1800" w:type="dxa"/>
            <w:shd w:val="clear" w:color="auto" w:fill="auto"/>
            <w:vAlign w:val="center"/>
            <w:hideMark/>
          </w:tcPr>
          <w:p w14:paraId="0EFC3E94"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SCHL_FP</w:t>
            </w:r>
          </w:p>
        </w:tc>
        <w:tc>
          <w:tcPr>
            <w:tcW w:w="6120" w:type="dxa"/>
            <w:shd w:val="clear" w:color="auto" w:fill="auto"/>
            <w:vAlign w:val="center"/>
            <w:hideMark/>
          </w:tcPr>
          <w:p w14:paraId="7DF9704E" w14:textId="77777777" w:rsidR="00014DBC" w:rsidRPr="00014DBC" w:rsidRDefault="00014DBC" w:rsidP="00014DBC">
            <w:pPr>
              <w:spacing w:after="0" w:line="240" w:lineRule="auto"/>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Number of schools in the high (100-year), moderate (500-year), and reduced risk flood zones</w:t>
            </w:r>
          </w:p>
        </w:tc>
        <w:tc>
          <w:tcPr>
            <w:tcW w:w="1080" w:type="dxa"/>
            <w:shd w:val="clear" w:color="auto" w:fill="auto"/>
            <w:vAlign w:val="center"/>
            <w:hideMark/>
          </w:tcPr>
          <w:p w14:paraId="6556578B"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3C696F66"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Numeric</w:t>
            </w:r>
          </w:p>
        </w:tc>
      </w:tr>
      <w:tr w:rsidR="00014DBC" w:rsidRPr="00014DBC" w14:paraId="036354C2" w14:textId="77777777" w:rsidTr="0061643C">
        <w:trPr>
          <w:trHeight w:val="288"/>
        </w:trPr>
        <w:tc>
          <w:tcPr>
            <w:tcW w:w="1790" w:type="dxa"/>
            <w:vMerge/>
            <w:vAlign w:val="center"/>
            <w:hideMark/>
          </w:tcPr>
          <w:p w14:paraId="3887BFDB" w14:textId="77777777" w:rsidR="00014DBC" w:rsidRPr="00014DBC" w:rsidRDefault="00014DBC" w:rsidP="00014DBC">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4AD80149" w14:textId="77777777" w:rsidR="00014DBC" w:rsidRPr="00014DBC" w:rsidRDefault="00014DBC" w:rsidP="00014DBC">
            <w:pPr>
              <w:spacing w:after="0" w:line="240" w:lineRule="auto"/>
              <w:rPr>
                <w:rFonts w:ascii="Calibri" w:eastAsia="Times New Roman" w:hAnsi="Calibri" w:cs="Calibri"/>
                <w:b/>
                <w:bCs/>
                <w:color w:val="000000"/>
                <w:kern w:val="0"/>
                <w:sz w:val="20"/>
                <w:szCs w:val="20"/>
                <w14:ligatures w14:val="none"/>
              </w:rPr>
            </w:pPr>
            <w:r w:rsidRPr="00014DBC">
              <w:rPr>
                <w:rFonts w:ascii="Calibri" w:eastAsia="Times New Roman" w:hAnsi="Calibri" w:cs="Calibri"/>
                <w:b/>
                <w:bCs/>
                <w:color w:val="000000"/>
                <w:kern w:val="0"/>
                <w:sz w:val="20"/>
                <w:szCs w:val="20"/>
                <w14:ligatures w14:val="none"/>
              </w:rPr>
              <w:t>Hospitals</w:t>
            </w:r>
          </w:p>
        </w:tc>
        <w:tc>
          <w:tcPr>
            <w:tcW w:w="1800" w:type="dxa"/>
            <w:shd w:val="clear" w:color="auto" w:fill="auto"/>
            <w:vAlign w:val="center"/>
            <w:hideMark/>
          </w:tcPr>
          <w:p w14:paraId="5BB6275B"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HOSP_FP</w:t>
            </w:r>
          </w:p>
        </w:tc>
        <w:tc>
          <w:tcPr>
            <w:tcW w:w="6120" w:type="dxa"/>
            <w:shd w:val="clear" w:color="auto" w:fill="auto"/>
            <w:vAlign w:val="center"/>
            <w:hideMark/>
          </w:tcPr>
          <w:p w14:paraId="7610C617" w14:textId="77777777" w:rsidR="00014DBC" w:rsidRPr="00014DBC" w:rsidRDefault="00014DBC" w:rsidP="00014DBC">
            <w:pPr>
              <w:spacing w:after="0" w:line="240" w:lineRule="auto"/>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Number of hospitals in the high (100-year), moderate (500-year), and reduced risk flood zones</w:t>
            </w:r>
          </w:p>
        </w:tc>
        <w:tc>
          <w:tcPr>
            <w:tcW w:w="1080" w:type="dxa"/>
            <w:shd w:val="clear" w:color="auto" w:fill="auto"/>
            <w:vAlign w:val="center"/>
            <w:hideMark/>
          </w:tcPr>
          <w:p w14:paraId="7C8C601B"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304FE079"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Numeric</w:t>
            </w:r>
          </w:p>
        </w:tc>
      </w:tr>
      <w:tr w:rsidR="00014DBC" w:rsidRPr="00014DBC" w14:paraId="4CA92A5E" w14:textId="77777777" w:rsidTr="0061643C">
        <w:trPr>
          <w:trHeight w:val="288"/>
        </w:trPr>
        <w:tc>
          <w:tcPr>
            <w:tcW w:w="1790" w:type="dxa"/>
            <w:vMerge/>
            <w:vAlign w:val="center"/>
            <w:hideMark/>
          </w:tcPr>
          <w:p w14:paraId="14B73EF1" w14:textId="77777777" w:rsidR="00014DBC" w:rsidRPr="00014DBC" w:rsidRDefault="00014DBC" w:rsidP="00014DBC">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54F65A53" w14:textId="77777777" w:rsidR="00014DBC" w:rsidRPr="00014DBC" w:rsidRDefault="00014DBC" w:rsidP="00014DBC">
            <w:pPr>
              <w:spacing w:after="0" w:line="240" w:lineRule="auto"/>
              <w:rPr>
                <w:rFonts w:ascii="Calibri" w:eastAsia="Times New Roman" w:hAnsi="Calibri" w:cs="Calibri"/>
                <w:b/>
                <w:bCs/>
                <w:color w:val="000000"/>
                <w:kern w:val="0"/>
                <w:sz w:val="20"/>
                <w:szCs w:val="20"/>
                <w14:ligatures w14:val="none"/>
              </w:rPr>
            </w:pPr>
            <w:r w:rsidRPr="00014DBC">
              <w:rPr>
                <w:rFonts w:ascii="Calibri" w:eastAsia="Times New Roman" w:hAnsi="Calibri" w:cs="Calibri"/>
                <w:b/>
                <w:bCs/>
                <w:color w:val="000000"/>
                <w:kern w:val="0"/>
                <w:sz w:val="20"/>
                <w:szCs w:val="20"/>
                <w14:ligatures w14:val="none"/>
              </w:rPr>
              <w:t>Nursing Homes</w:t>
            </w:r>
          </w:p>
        </w:tc>
        <w:tc>
          <w:tcPr>
            <w:tcW w:w="1800" w:type="dxa"/>
            <w:shd w:val="clear" w:color="auto" w:fill="auto"/>
            <w:vAlign w:val="center"/>
            <w:hideMark/>
          </w:tcPr>
          <w:p w14:paraId="09F3F387"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NRSH_FP</w:t>
            </w:r>
          </w:p>
        </w:tc>
        <w:tc>
          <w:tcPr>
            <w:tcW w:w="6120" w:type="dxa"/>
            <w:shd w:val="clear" w:color="auto" w:fill="auto"/>
            <w:vAlign w:val="center"/>
            <w:hideMark/>
          </w:tcPr>
          <w:p w14:paraId="6ED23F8E" w14:textId="77777777" w:rsidR="00014DBC" w:rsidRPr="00014DBC" w:rsidRDefault="00014DBC" w:rsidP="00014DBC">
            <w:pPr>
              <w:spacing w:after="0" w:line="240" w:lineRule="auto"/>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Number of nursing homes in the high (100-year), moderate (500-year), and reduced risk flood zones</w:t>
            </w:r>
          </w:p>
        </w:tc>
        <w:tc>
          <w:tcPr>
            <w:tcW w:w="1080" w:type="dxa"/>
            <w:shd w:val="clear" w:color="auto" w:fill="auto"/>
            <w:vAlign w:val="center"/>
            <w:hideMark/>
          </w:tcPr>
          <w:p w14:paraId="12DD2FA9"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4A7A30A6"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Numeric</w:t>
            </w:r>
          </w:p>
        </w:tc>
      </w:tr>
      <w:tr w:rsidR="00014DBC" w:rsidRPr="00014DBC" w14:paraId="3A3A5066" w14:textId="77777777" w:rsidTr="0061643C">
        <w:trPr>
          <w:trHeight w:val="288"/>
        </w:trPr>
        <w:tc>
          <w:tcPr>
            <w:tcW w:w="1790" w:type="dxa"/>
            <w:vMerge/>
            <w:vAlign w:val="center"/>
            <w:hideMark/>
          </w:tcPr>
          <w:p w14:paraId="10CB3EBA" w14:textId="77777777" w:rsidR="00014DBC" w:rsidRPr="00014DBC" w:rsidRDefault="00014DBC" w:rsidP="00014DBC">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60323298" w14:textId="77777777" w:rsidR="00014DBC" w:rsidRPr="00014DBC" w:rsidRDefault="00014DBC" w:rsidP="00014DBC">
            <w:pPr>
              <w:spacing w:after="0" w:line="240" w:lineRule="auto"/>
              <w:rPr>
                <w:rFonts w:ascii="Calibri" w:eastAsia="Times New Roman" w:hAnsi="Calibri" w:cs="Calibri"/>
                <w:b/>
                <w:bCs/>
                <w:color w:val="000000"/>
                <w:kern w:val="0"/>
                <w:sz w:val="20"/>
                <w:szCs w:val="20"/>
                <w14:ligatures w14:val="none"/>
              </w:rPr>
            </w:pPr>
            <w:r w:rsidRPr="00014DBC">
              <w:rPr>
                <w:rFonts w:ascii="Calibri" w:eastAsia="Times New Roman" w:hAnsi="Calibri" w:cs="Calibri"/>
                <w:b/>
                <w:bCs/>
                <w:color w:val="000000"/>
                <w:kern w:val="0"/>
                <w:sz w:val="20"/>
                <w:szCs w:val="20"/>
                <w14:ligatures w14:val="none"/>
              </w:rPr>
              <w:t>Police Stations</w:t>
            </w:r>
          </w:p>
        </w:tc>
        <w:tc>
          <w:tcPr>
            <w:tcW w:w="1800" w:type="dxa"/>
            <w:shd w:val="clear" w:color="auto" w:fill="auto"/>
            <w:vAlign w:val="center"/>
            <w:hideMark/>
          </w:tcPr>
          <w:p w14:paraId="00CBE6EF"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PD_FP</w:t>
            </w:r>
          </w:p>
        </w:tc>
        <w:tc>
          <w:tcPr>
            <w:tcW w:w="6120" w:type="dxa"/>
            <w:shd w:val="clear" w:color="auto" w:fill="auto"/>
            <w:vAlign w:val="center"/>
            <w:hideMark/>
          </w:tcPr>
          <w:p w14:paraId="29672003" w14:textId="77777777" w:rsidR="00014DBC" w:rsidRPr="00014DBC" w:rsidRDefault="00014DBC" w:rsidP="00014DBC">
            <w:pPr>
              <w:spacing w:after="0" w:line="240" w:lineRule="auto"/>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Number of police stations in the high (100-year), moderate (500-year), and reduced risk flood zones</w:t>
            </w:r>
          </w:p>
        </w:tc>
        <w:tc>
          <w:tcPr>
            <w:tcW w:w="1080" w:type="dxa"/>
            <w:shd w:val="clear" w:color="auto" w:fill="auto"/>
            <w:vAlign w:val="center"/>
            <w:hideMark/>
          </w:tcPr>
          <w:p w14:paraId="7443EDFA"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6D0D81D2"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Numeric</w:t>
            </w:r>
          </w:p>
        </w:tc>
      </w:tr>
      <w:tr w:rsidR="00014DBC" w:rsidRPr="00014DBC" w14:paraId="1905E421" w14:textId="77777777" w:rsidTr="0061643C">
        <w:trPr>
          <w:trHeight w:val="288"/>
        </w:trPr>
        <w:tc>
          <w:tcPr>
            <w:tcW w:w="1790" w:type="dxa"/>
            <w:vMerge/>
            <w:vAlign w:val="center"/>
            <w:hideMark/>
          </w:tcPr>
          <w:p w14:paraId="6A2B1D50" w14:textId="77777777" w:rsidR="00014DBC" w:rsidRPr="00014DBC" w:rsidRDefault="00014DBC" w:rsidP="00014DBC">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1310721D" w14:textId="77777777" w:rsidR="00014DBC" w:rsidRPr="00014DBC" w:rsidRDefault="00014DBC" w:rsidP="00014DBC">
            <w:pPr>
              <w:spacing w:after="0" w:line="240" w:lineRule="auto"/>
              <w:rPr>
                <w:rFonts w:ascii="Calibri" w:eastAsia="Times New Roman" w:hAnsi="Calibri" w:cs="Calibri"/>
                <w:b/>
                <w:bCs/>
                <w:color w:val="000000"/>
                <w:kern w:val="0"/>
                <w:sz w:val="20"/>
                <w:szCs w:val="20"/>
                <w14:ligatures w14:val="none"/>
              </w:rPr>
            </w:pPr>
            <w:r w:rsidRPr="00014DBC">
              <w:rPr>
                <w:rFonts w:ascii="Calibri" w:eastAsia="Times New Roman" w:hAnsi="Calibri" w:cs="Calibri"/>
                <w:b/>
                <w:bCs/>
                <w:color w:val="000000"/>
                <w:kern w:val="0"/>
                <w:sz w:val="20"/>
                <w:szCs w:val="20"/>
                <w14:ligatures w14:val="none"/>
              </w:rPr>
              <w:t>Fire Stations</w:t>
            </w:r>
          </w:p>
        </w:tc>
        <w:tc>
          <w:tcPr>
            <w:tcW w:w="1800" w:type="dxa"/>
            <w:shd w:val="clear" w:color="auto" w:fill="auto"/>
            <w:vAlign w:val="center"/>
            <w:hideMark/>
          </w:tcPr>
          <w:p w14:paraId="78F67329"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FD_FP</w:t>
            </w:r>
          </w:p>
        </w:tc>
        <w:tc>
          <w:tcPr>
            <w:tcW w:w="6120" w:type="dxa"/>
            <w:shd w:val="clear" w:color="auto" w:fill="auto"/>
            <w:vAlign w:val="center"/>
            <w:hideMark/>
          </w:tcPr>
          <w:p w14:paraId="21ACE7AE" w14:textId="77777777" w:rsidR="00014DBC" w:rsidRPr="00014DBC" w:rsidRDefault="00014DBC" w:rsidP="00014DBC">
            <w:pPr>
              <w:spacing w:after="0" w:line="240" w:lineRule="auto"/>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Number of fire stations in the high (100-year), moderate (500-year), and reduced risk flood zones</w:t>
            </w:r>
          </w:p>
        </w:tc>
        <w:tc>
          <w:tcPr>
            <w:tcW w:w="1080" w:type="dxa"/>
            <w:shd w:val="clear" w:color="auto" w:fill="auto"/>
            <w:vAlign w:val="center"/>
            <w:hideMark/>
          </w:tcPr>
          <w:p w14:paraId="0140B463"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2A54F9F5"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Numeric</w:t>
            </w:r>
          </w:p>
        </w:tc>
      </w:tr>
      <w:tr w:rsidR="00014DBC" w:rsidRPr="00014DBC" w14:paraId="59C88533" w14:textId="77777777" w:rsidTr="0061643C">
        <w:trPr>
          <w:trHeight w:val="288"/>
        </w:trPr>
        <w:tc>
          <w:tcPr>
            <w:tcW w:w="1790" w:type="dxa"/>
            <w:vMerge/>
            <w:vAlign w:val="center"/>
            <w:hideMark/>
          </w:tcPr>
          <w:p w14:paraId="120D86D8" w14:textId="77777777" w:rsidR="00014DBC" w:rsidRPr="00014DBC" w:rsidRDefault="00014DBC" w:rsidP="00014DBC">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2BFAB4D2" w14:textId="77777777" w:rsidR="00014DBC" w:rsidRPr="00014DBC" w:rsidRDefault="00014DBC" w:rsidP="00014DBC">
            <w:pPr>
              <w:spacing w:after="0" w:line="240" w:lineRule="auto"/>
              <w:rPr>
                <w:rFonts w:ascii="Calibri" w:eastAsia="Times New Roman" w:hAnsi="Calibri" w:cs="Calibri"/>
                <w:b/>
                <w:bCs/>
                <w:color w:val="000000"/>
                <w:kern w:val="0"/>
                <w:sz w:val="20"/>
                <w:szCs w:val="20"/>
                <w14:ligatures w14:val="none"/>
              </w:rPr>
            </w:pPr>
            <w:r w:rsidRPr="00014DBC">
              <w:rPr>
                <w:rFonts w:ascii="Calibri" w:eastAsia="Times New Roman" w:hAnsi="Calibri" w:cs="Calibri"/>
                <w:b/>
                <w:bCs/>
                <w:color w:val="000000"/>
                <w:kern w:val="0"/>
                <w:sz w:val="20"/>
                <w:szCs w:val="20"/>
                <w14:ligatures w14:val="none"/>
              </w:rPr>
              <w:t>E-911 Centers</w:t>
            </w:r>
          </w:p>
        </w:tc>
        <w:tc>
          <w:tcPr>
            <w:tcW w:w="1800" w:type="dxa"/>
            <w:shd w:val="clear" w:color="auto" w:fill="auto"/>
            <w:vAlign w:val="center"/>
            <w:hideMark/>
          </w:tcPr>
          <w:p w14:paraId="4BF79BCA"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E911_FP</w:t>
            </w:r>
          </w:p>
        </w:tc>
        <w:tc>
          <w:tcPr>
            <w:tcW w:w="6120" w:type="dxa"/>
            <w:shd w:val="clear" w:color="auto" w:fill="auto"/>
            <w:vAlign w:val="center"/>
            <w:hideMark/>
          </w:tcPr>
          <w:p w14:paraId="75207F1E" w14:textId="77777777" w:rsidR="00014DBC" w:rsidRPr="00014DBC" w:rsidRDefault="00014DBC" w:rsidP="00014DBC">
            <w:pPr>
              <w:spacing w:after="0" w:line="240" w:lineRule="auto"/>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Number of 911 centers in the high (100-year), moderate (500-year), and reduced risk flood zones</w:t>
            </w:r>
          </w:p>
        </w:tc>
        <w:tc>
          <w:tcPr>
            <w:tcW w:w="1080" w:type="dxa"/>
            <w:shd w:val="clear" w:color="auto" w:fill="auto"/>
            <w:vAlign w:val="center"/>
            <w:hideMark/>
          </w:tcPr>
          <w:p w14:paraId="7AB98540"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3A39E30F"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Numeric</w:t>
            </w:r>
          </w:p>
        </w:tc>
      </w:tr>
      <w:tr w:rsidR="00014DBC" w:rsidRPr="00014DBC" w14:paraId="3C7BB83A" w14:textId="77777777" w:rsidTr="0061643C">
        <w:trPr>
          <w:trHeight w:val="552"/>
        </w:trPr>
        <w:tc>
          <w:tcPr>
            <w:tcW w:w="1790" w:type="dxa"/>
            <w:vMerge/>
            <w:vAlign w:val="center"/>
            <w:hideMark/>
          </w:tcPr>
          <w:p w14:paraId="7CAACBB1" w14:textId="77777777" w:rsidR="00014DBC" w:rsidRPr="00014DBC" w:rsidRDefault="00014DBC" w:rsidP="00014DBC">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3F554128" w14:textId="77777777" w:rsidR="00014DBC" w:rsidRPr="00014DBC" w:rsidRDefault="00014DBC" w:rsidP="00014DBC">
            <w:pPr>
              <w:spacing w:after="0" w:line="240" w:lineRule="auto"/>
              <w:rPr>
                <w:rFonts w:ascii="Calibri" w:eastAsia="Times New Roman" w:hAnsi="Calibri" w:cs="Calibri"/>
                <w:b/>
                <w:bCs/>
                <w:color w:val="000000"/>
                <w:kern w:val="0"/>
                <w:sz w:val="20"/>
                <w:szCs w:val="20"/>
                <w14:ligatures w14:val="none"/>
              </w:rPr>
            </w:pPr>
            <w:r w:rsidRPr="00014DBC">
              <w:rPr>
                <w:rFonts w:ascii="Calibri" w:eastAsia="Times New Roman" w:hAnsi="Calibri" w:cs="Calibri"/>
                <w:b/>
                <w:bCs/>
                <w:color w:val="000000"/>
                <w:kern w:val="0"/>
                <w:sz w:val="20"/>
                <w:szCs w:val="20"/>
                <w14:ligatures w14:val="none"/>
              </w:rPr>
              <w:t>Roads Total Milage</w:t>
            </w:r>
          </w:p>
        </w:tc>
        <w:tc>
          <w:tcPr>
            <w:tcW w:w="1800" w:type="dxa"/>
            <w:shd w:val="clear" w:color="auto" w:fill="auto"/>
            <w:vAlign w:val="center"/>
            <w:hideMark/>
          </w:tcPr>
          <w:p w14:paraId="44B17F1C"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ROAD_ALL</w:t>
            </w:r>
          </w:p>
        </w:tc>
        <w:tc>
          <w:tcPr>
            <w:tcW w:w="6120" w:type="dxa"/>
            <w:shd w:val="clear" w:color="auto" w:fill="auto"/>
            <w:vAlign w:val="center"/>
            <w:hideMark/>
          </w:tcPr>
          <w:p w14:paraId="68663E5E" w14:textId="77777777" w:rsidR="00014DBC" w:rsidRPr="00014DBC" w:rsidRDefault="00014DBC" w:rsidP="00014DBC">
            <w:pPr>
              <w:spacing w:after="0" w:line="240" w:lineRule="auto"/>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Total milage of roads based on the 2023 roads dataset of Topologically Integrated Geographic Encoding and Referencing (TIGER) developed by the U.S. Census Bureau</w:t>
            </w:r>
          </w:p>
        </w:tc>
        <w:tc>
          <w:tcPr>
            <w:tcW w:w="1080" w:type="dxa"/>
            <w:shd w:val="clear" w:color="auto" w:fill="auto"/>
            <w:vAlign w:val="center"/>
            <w:hideMark/>
          </w:tcPr>
          <w:p w14:paraId="35739D40"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Miles</w:t>
            </w:r>
          </w:p>
        </w:tc>
        <w:tc>
          <w:tcPr>
            <w:tcW w:w="990" w:type="dxa"/>
            <w:shd w:val="clear" w:color="auto" w:fill="auto"/>
            <w:vAlign w:val="center"/>
            <w:hideMark/>
          </w:tcPr>
          <w:p w14:paraId="2F6478D1"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Numeric</w:t>
            </w:r>
          </w:p>
        </w:tc>
      </w:tr>
      <w:tr w:rsidR="00014DBC" w:rsidRPr="00014DBC" w14:paraId="26B389B2" w14:textId="77777777" w:rsidTr="0061643C">
        <w:trPr>
          <w:trHeight w:val="288"/>
        </w:trPr>
        <w:tc>
          <w:tcPr>
            <w:tcW w:w="1790" w:type="dxa"/>
            <w:vMerge/>
            <w:vAlign w:val="center"/>
            <w:hideMark/>
          </w:tcPr>
          <w:p w14:paraId="71575BCA" w14:textId="77777777" w:rsidR="00014DBC" w:rsidRPr="00014DBC" w:rsidRDefault="00014DBC" w:rsidP="00014DBC">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3F69429A" w14:textId="77777777" w:rsidR="00014DBC" w:rsidRPr="00014DBC" w:rsidRDefault="00014DBC" w:rsidP="00014DBC">
            <w:pPr>
              <w:spacing w:after="0" w:line="240" w:lineRule="auto"/>
              <w:rPr>
                <w:rFonts w:ascii="Calibri" w:eastAsia="Times New Roman" w:hAnsi="Calibri" w:cs="Calibri"/>
                <w:b/>
                <w:bCs/>
                <w:color w:val="000000"/>
                <w:kern w:val="0"/>
                <w:sz w:val="20"/>
                <w:szCs w:val="20"/>
                <w14:ligatures w14:val="none"/>
              </w:rPr>
            </w:pPr>
            <w:r w:rsidRPr="00014DBC">
              <w:rPr>
                <w:rFonts w:ascii="Calibri" w:eastAsia="Times New Roman" w:hAnsi="Calibri" w:cs="Calibri"/>
                <w:b/>
                <w:bCs/>
                <w:color w:val="000000"/>
                <w:kern w:val="0"/>
                <w:sz w:val="20"/>
                <w:szCs w:val="20"/>
                <w14:ligatures w14:val="none"/>
              </w:rPr>
              <w:t>Roads Inundated Milage</w:t>
            </w:r>
          </w:p>
        </w:tc>
        <w:tc>
          <w:tcPr>
            <w:tcW w:w="1800" w:type="dxa"/>
            <w:shd w:val="clear" w:color="auto" w:fill="auto"/>
            <w:vAlign w:val="center"/>
            <w:hideMark/>
          </w:tcPr>
          <w:p w14:paraId="442CEF47"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ROAD_FP</w:t>
            </w:r>
          </w:p>
        </w:tc>
        <w:tc>
          <w:tcPr>
            <w:tcW w:w="6120" w:type="dxa"/>
            <w:shd w:val="clear" w:color="auto" w:fill="auto"/>
            <w:vAlign w:val="center"/>
            <w:hideMark/>
          </w:tcPr>
          <w:p w14:paraId="0AE44EC3" w14:textId="77777777" w:rsidR="00014DBC" w:rsidRPr="00014DBC" w:rsidRDefault="00014DBC" w:rsidP="00014DBC">
            <w:pPr>
              <w:spacing w:after="0" w:line="240" w:lineRule="auto"/>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Milage of roads inundated by flood waters of 1 foot or more by a high-risk 1% annual chance (100-year) flood event</w:t>
            </w:r>
          </w:p>
        </w:tc>
        <w:tc>
          <w:tcPr>
            <w:tcW w:w="1080" w:type="dxa"/>
            <w:shd w:val="clear" w:color="auto" w:fill="auto"/>
            <w:vAlign w:val="center"/>
            <w:hideMark/>
          </w:tcPr>
          <w:p w14:paraId="73AE4BC1"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Miles</w:t>
            </w:r>
          </w:p>
        </w:tc>
        <w:tc>
          <w:tcPr>
            <w:tcW w:w="990" w:type="dxa"/>
            <w:shd w:val="clear" w:color="auto" w:fill="auto"/>
            <w:vAlign w:val="center"/>
            <w:hideMark/>
          </w:tcPr>
          <w:p w14:paraId="009D1ECF"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Numeric</w:t>
            </w:r>
          </w:p>
        </w:tc>
      </w:tr>
      <w:tr w:rsidR="00014DBC" w:rsidRPr="00014DBC" w14:paraId="539FFBF3" w14:textId="77777777" w:rsidTr="0061643C">
        <w:trPr>
          <w:trHeight w:val="288"/>
        </w:trPr>
        <w:tc>
          <w:tcPr>
            <w:tcW w:w="1790" w:type="dxa"/>
            <w:vMerge/>
            <w:vAlign w:val="center"/>
            <w:hideMark/>
          </w:tcPr>
          <w:p w14:paraId="50B648BB" w14:textId="77777777" w:rsidR="00014DBC" w:rsidRPr="00014DBC" w:rsidRDefault="00014DBC" w:rsidP="00014DBC">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7C1115D1" w14:textId="77777777" w:rsidR="00014DBC" w:rsidRPr="00014DBC" w:rsidRDefault="00014DBC" w:rsidP="00014DBC">
            <w:pPr>
              <w:spacing w:after="0" w:line="240" w:lineRule="auto"/>
              <w:rPr>
                <w:rFonts w:ascii="Calibri" w:eastAsia="Times New Roman" w:hAnsi="Calibri" w:cs="Calibri"/>
                <w:b/>
                <w:bCs/>
                <w:color w:val="C00000"/>
                <w:kern w:val="0"/>
                <w:sz w:val="20"/>
                <w:szCs w:val="20"/>
                <w14:ligatures w14:val="none"/>
              </w:rPr>
            </w:pPr>
            <w:r w:rsidRPr="00014DBC">
              <w:rPr>
                <w:rFonts w:ascii="Calibri" w:eastAsia="Times New Roman" w:hAnsi="Calibri" w:cs="Calibri"/>
                <w:b/>
                <w:bCs/>
                <w:color w:val="C00000"/>
                <w:kern w:val="0"/>
                <w:sz w:val="20"/>
                <w:szCs w:val="20"/>
                <w14:ligatures w14:val="none"/>
              </w:rPr>
              <w:t>Roads Inundated Ratio</w:t>
            </w:r>
          </w:p>
        </w:tc>
        <w:tc>
          <w:tcPr>
            <w:tcW w:w="1800" w:type="dxa"/>
            <w:shd w:val="clear" w:color="auto" w:fill="auto"/>
            <w:vAlign w:val="center"/>
            <w:hideMark/>
          </w:tcPr>
          <w:p w14:paraId="367F0064" w14:textId="77777777" w:rsidR="00014DBC" w:rsidRPr="00014DBC" w:rsidRDefault="00014DBC" w:rsidP="00014DBC">
            <w:pPr>
              <w:spacing w:after="0" w:line="240" w:lineRule="auto"/>
              <w:jc w:val="center"/>
              <w:rPr>
                <w:rFonts w:ascii="Calibri" w:eastAsia="Times New Roman" w:hAnsi="Calibri" w:cs="Calibri"/>
                <w:color w:val="C00000"/>
                <w:kern w:val="0"/>
                <w:sz w:val="20"/>
                <w:szCs w:val="20"/>
                <w14:ligatures w14:val="none"/>
              </w:rPr>
            </w:pPr>
            <w:r w:rsidRPr="00014DBC">
              <w:rPr>
                <w:rFonts w:ascii="Calibri" w:eastAsia="Times New Roman" w:hAnsi="Calibri" w:cs="Calibri"/>
                <w:color w:val="C00000"/>
                <w:kern w:val="0"/>
                <w:sz w:val="20"/>
                <w:szCs w:val="20"/>
                <w14:ligatures w14:val="none"/>
              </w:rPr>
              <w:t>ROAD_FP_RT</w:t>
            </w:r>
          </w:p>
        </w:tc>
        <w:tc>
          <w:tcPr>
            <w:tcW w:w="6120" w:type="dxa"/>
            <w:shd w:val="clear" w:color="auto" w:fill="auto"/>
            <w:vAlign w:val="center"/>
            <w:hideMark/>
          </w:tcPr>
          <w:p w14:paraId="413ED3C5" w14:textId="77777777" w:rsidR="00014DBC" w:rsidRPr="00014DBC" w:rsidRDefault="00014DBC" w:rsidP="00014DBC">
            <w:pPr>
              <w:spacing w:after="0" w:line="240" w:lineRule="auto"/>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Percentage of roads inundated by flood waters of 1 foot or more by a high-risk 1% annual chance (100-year) flood event</w:t>
            </w:r>
          </w:p>
        </w:tc>
        <w:tc>
          <w:tcPr>
            <w:tcW w:w="1080" w:type="dxa"/>
            <w:shd w:val="clear" w:color="auto" w:fill="auto"/>
            <w:vAlign w:val="center"/>
            <w:hideMark/>
          </w:tcPr>
          <w:p w14:paraId="224F056F"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4C903722"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Numeric</w:t>
            </w:r>
          </w:p>
        </w:tc>
      </w:tr>
      <w:tr w:rsidR="00014DBC" w:rsidRPr="00014DBC" w14:paraId="44D0D347" w14:textId="77777777" w:rsidTr="0061643C">
        <w:trPr>
          <w:trHeight w:val="43"/>
        </w:trPr>
        <w:tc>
          <w:tcPr>
            <w:tcW w:w="1790" w:type="dxa"/>
            <w:vMerge/>
            <w:vAlign w:val="center"/>
            <w:hideMark/>
          </w:tcPr>
          <w:p w14:paraId="3B9188FF" w14:textId="77777777" w:rsidR="00014DBC" w:rsidRPr="00014DBC" w:rsidRDefault="00014DBC" w:rsidP="00014DBC">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594171CE" w14:textId="77777777" w:rsidR="00014DBC" w:rsidRPr="00014DBC" w:rsidRDefault="00014DBC" w:rsidP="00014DBC">
            <w:pPr>
              <w:spacing w:after="0" w:line="240" w:lineRule="auto"/>
              <w:rPr>
                <w:rFonts w:ascii="Calibri" w:eastAsia="Times New Roman" w:hAnsi="Calibri" w:cs="Calibri"/>
                <w:b/>
                <w:bCs/>
                <w:color w:val="000000"/>
                <w:kern w:val="0"/>
                <w:sz w:val="20"/>
                <w:szCs w:val="20"/>
                <w14:ligatures w14:val="none"/>
              </w:rPr>
            </w:pPr>
            <w:r w:rsidRPr="00014DBC">
              <w:rPr>
                <w:rFonts w:ascii="Calibri" w:eastAsia="Times New Roman" w:hAnsi="Calibri" w:cs="Calibri"/>
                <w:b/>
                <w:bCs/>
                <w:color w:val="000000"/>
                <w:kern w:val="0"/>
                <w:sz w:val="20"/>
                <w:szCs w:val="20"/>
                <w14:ligatures w14:val="none"/>
              </w:rPr>
              <w:t>Bridges Total</w:t>
            </w:r>
          </w:p>
        </w:tc>
        <w:tc>
          <w:tcPr>
            <w:tcW w:w="1800" w:type="dxa"/>
            <w:shd w:val="clear" w:color="auto" w:fill="auto"/>
            <w:vAlign w:val="center"/>
            <w:hideMark/>
          </w:tcPr>
          <w:p w14:paraId="3EB7DD81"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BRDG_ALL</w:t>
            </w:r>
          </w:p>
        </w:tc>
        <w:tc>
          <w:tcPr>
            <w:tcW w:w="6120" w:type="dxa"/>
            <w:shd w:val="clear" w:color="auto" w:fill="auto"/>
            <w:vAlign w:val="center"/>
            <w:hideMark/>
          </w:tcPr>
          <w:p w14:paraId="2EB96665" w14:textId="77777777" w:rsidR="00014DBC" w:rsidRPr="00014DBC" w:rsidRDefault="00014DBC" w:rsidP="00014DBC">
            <w:pPr>
              <w:spacing w:after="0" w:line="240" w:lineRule="auto"/>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Total number of public bridges</w:t>
            </w:r>
          </w:p>
        </w:tc>
        <w:tc>
          <w:tcPr>
            <w:tcW w:w="1080" w:type="dxa"/>
            <w:shd w:val="clear" w:color="auto" w:fill="auto"/>
            <w:vAlign w:val="center"/>
            <w:hideMark/>
          </w:tcPr>
          <w:p w14:paraId="199A03F0"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4495E075"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Numeric</w:t>
            </w:r>
          </w:p>
        </w:tc>
      </w:tr>
      <w:tr w:rsidR="00014DBC" w:rsidRPr="00014DBC" w14:paraId="61265923" w14:textId="77777777" w:rsidTr="0061643C">
        <w:trPr>
          <w:trHeight w:val="288"/>
        </w:trPr>
        <w:tc>
          <w:tcPr>
            <w:tcW w:w="1790" w:type="dxa"/>
            <w:vMerge/>
            <w:vAlign w:val="center"/>
            <w:hideMark/>
          </w:tcPr>
          <w:p w14:paraId="1A461E6A" w14:textId="77777777" w:rsidR="00014DBC" w:rsidRPr="00014DBC" w:rsidRDefault="00014DBC" w:rsidP="00014DBC">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0F099743" w14:textId="77777777" w:rsidR="00014DBC" w:rsidRPr="00014DBC" w:rsidRDefault="00014DBC" w:rsidP="00014DBC">
            <w:pPr>
              <w:spacing w:after="0" w:line="240" w:lineRule="auto"/>
              <w:rPr>
                <w:rFonts w:ascii="Calibri" w:eastAsia="Times New Roman" w:hAnsi="Calibri" w:cs="Calibri"/>
                <w:b/>
                <w:bCs/>
                <w:color w:val="000000"/>
                <w:kern w:val="0"/>
                <w:sz w:val="20"/>
                <w:szCs w:val="20"/>
                <w14:ligatures w14:val="none"/>
              </w:rPr>
            </w:pPr>
            <w:r w:rsidRPr="00014DBC">
              <w:rPr>
                <w:rFonts w:ascii="Calibri" w:eastAsia="Times New Roman" w:hAnsi="Calibri" w:cs="Calibri"/>
                <w:b/>
                <w:bCs/>
                <w:color w:val="000000"/>
                <w:kern w:val="0"/>
                <w:sz w:val="20"/>
                <w:szCs w:val="20"/>
                <w14:ligatures w14:val="none"/>
              </w:rPr>
              <w:t>Bridges Inundated</w:t>
            </w:r>
          </w:p>
        </w:tc>
        <w:tc>
          <w:tcPr>
            <w:tcW w:w="1800" w:type="dxa"/>
            <w:shd w:val="clear" w:color="auto" w:fill="auto"/>
            <w:vAlign w:val="center"/>
            <w:hideMark/>
          </w:tcPr>
          <w:p w14:paraId="7DFC9524"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BRDG_INUN</w:t>
            </w:r>
          </w:p>
        </w:tc>
        <w:tc>
          <w:tcPr>
            <w:tcW w:w="6120" w:type="dxa"/>
            <w:shd w:val="clear" w:color="auto" w:fill="auto"/>
            <w:vAlign w:val="center"/>
            <w:hideMark/>
          </w:tcPr>
          <w:p w14:paraId="5DF281EF" w14:textId="77777777" w:rsidR="00014DBC" w:rsidRPr="00014DBC" w:rsidRDefault="00014DBC" w:rsidP="00014DBC">
            <w:pPr>
              <w:spacing w:after="0" w:line="240" w:lineRule="auto"/>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Number of public bridges below the Base Flood Elevation (BFE) which can be inundated by a high-risk 1% annual chance (100-year) flood event</w:t>
            </w:r>
          </w:p>
        </w:tc>
        <w:tc>
          <w:tcPr>
            <w:tcW w:w="1080" w:type="dxa"/>
            <w:shd w:val="clear" w:color="auto" w:fill="auto"/>
            <w:vAlign w:val="center"/>
            <w:hideMark/>
          </w:tcPr>
          <w:p w14:paraId="3B6F9168"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422A059E"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Numeric</w:t>
            </w:r>
          </w:p>
        </w:tc>
      </w:tr>
      <w:tr w:rsidR="00014DBC" w:rsidRPr="00014DBC" w14:paraId="7DD2C260" w14:textId="77777777" w:rsidTr="0061643C">
        <w:trPr>
          <w:trHeight w:val="288"/>
        </w:trPr>
        <w:tc>
          <w:tcPr>
            <w:tcW w:w="1790" w:type="dxa"/>
            <w:vMerge/>
            <w:vAlign w:val="center"/>
            <w:hideMark/>
          </w:tcPr>
          <w:p w14:paraId="17366C48" w14:textId="77777777" w:rsidR="00014DBC" w:rsidRPr="00014DBC" w:rsidRDefault="00014DBC" w:rsidP="00014DBC">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1DE4D475" w14:textId="77777777" w:rsidR="00014DBC" w:rsidRPr="00014DBC" w:rsidRDefault="00014DBC" w:rsidP="00014DBC">
            <w:pPr>
              <w:spacing w:after="0" w:line="240" w:lineRule="auto"/>
              <w:rPr>
                <w:rFonts w:ascii="Calibri" w:eastAsia="Times New Roman" w:hAnsi="Calibri" w:cs="Calibri"/>
                <w:b/>
                <w:bCs/>
                <w:color w:val="000000"/>
                <w:kern w:val="0"/>
                <w:sz w:val="20"/>
                <w:szCs w:val="20"/>
                <w14:ligatures w14:val="none"/>
              </w:rPr>
            </w:pPr>
            <w:r w:rsidRPr="00014DBC">
              <w:rPr>
                <w:rFonts w:ascii="Calibri" w:eastAsia="Times New Roman" w:hAnsi="Calibri" w:cs="Calibri"/>
                <w:b/>
                <w:bCs/>
                <w:color w:val="000000"/>
                <w:kern w:val="0"/>
                <w:sz w:val="20"/>
                <w:szCs w:val="20"/>
                <w14:ligatures w14:val="none"/>
              </w:rPr>
              <w:t>Bridges Non-Inundated</w:t>
            </w:r>
          </w:p>
        </w:tc>
        <w:tc>
          <w:tcPr>
            <w:tcW w:w="1800" w:type="dxa"/>
            <w:shd w:val="clear" w:color="auto" w:fill="auto"/>
            <w:vAlign w:val="center"/>
            <w:hideMark/>
          </w:tcPr>
          <w:p w14:paraId="6EB75F39"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BRDG_NON_INUN</w:t>
            </w:r>
          </w:p>
        </w:tc>
        <w:tc>
          <w:tcPr>
            <w:tcW w:w="6120" w:type="dxa"/>
            <w:shd w:val="clear" w:color="auto" w:fill="auto"/>
            <w:vAlign w:val="center"/>
            <w:hideMark/>
          </w:tcPr>
          <w:p w14:paraId="0BCCFBEE" w14:textId="77777777" w:rsidR="00014DBC" w:rsidRPr="00014DBC" w:rsidRDefault="00014DBC" w:rsidP="00014DBC">
            <w:pPr>
              <w:spacing w:after="0" w:line="240" w:lineRule="auto"/>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Number of public bridges not inundated by a high-risk 1% annual chance (100-year) flood event</w:t>
            </w:r>
          </w:p>
        </w:tc>
        <w:tc>
          <w:tcPr>
            <w:tcW w:w="1080" w:type="dxa"/>
            <w:shd w:val="clear" w:color="auto" w:fill="auto"/>
            <w:vAlign w:val="center"/>
            <w:hideMark/>
          </w:tcPr>
          <w:p w14:paraId="51E9946E"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08F017EE"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Numeric</w:t>
            </w:r>
          </w:p>
        </w:tc>
      </w:tr>
      <w:tr w:rsidR="00014DBC" w:rsidRPr="00014DBC" w14:paraId="0D028568" w14:textId="77777777" w:rsidTr="0061643C">
        <w:trPr>
          <w:trHeight w:val="43"/>
        </w:trPr>
        <w:tc>
          <w:tcPr>
            <w:tcW w:w="1790" w:type="dxa"/>
            <w:vMerge/>
            <w:vAlign w:val="center"/>
            <w:hideMark/>
          </w:tcPr>
          <w:p w14:paraId="1977D091" w14:textId="77777777" w:rsidR="00014DBC" w:rsidRPr="00014DBC" w:rsidRDefault="00014DBC" w:rsidP="00014DBC">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24890F89" w14:textId="77777777" w:rsidR="00014DBC" w:rsidRPr="00014DBC" w:rsidRDefault="00014DBC" w:rsidP="00014DBC">
            <w:pPr>
              <w:spacing w:after="0" w:line="240" w:lineRule="auto"/>
              <w:rPr>
                <w:rFonts w:ascii="Calibri" w:eastAsia="Times New Roman" w:hAnsi="Calibri" w:cs="Calibri"/>
                <w:b/>
                <w:bCs/>
                <w:color w:val="000000"/>
                <w:kern w:val="0"/>
                <w:sz w:val="20"/>
                <w:szCs w:val="20"/>
                <w14:ligatures w14:val="none"/>
              </w:rPr>
            </w:pPr>
            <w:r w:rsidRPr="00014DBC">
              <w:rPr>
                <w:rFonts w:ascii="Calibri" w:eastAsia="Times New Roman" w:hAnsi="Calibri" w:cs="Calibri"/>
                <w:b/>
                <w:bCs/>
                <w:color w:val="000000"/>
                <w:kern w:val="0"/>
                <w:sz w:val="20"/>
                <w:szCs w:val="20"/>
                <w14:ligatures w14:val="none"/>
              </w:rPr>
              <w:t>Railroads Total Milage</w:t>
            </w:r>
          </w:p>
        </w:tc>
        <w:tc>
          <w:tcPr>
            <w:tcW w:w="1800" w:type="dxa"/>
            <w:shd w:val="clear" w:color="auto" w:fill="auto"/>
            <w:vAlign w:val="center"/>
            <w:hideMark/>
          </w:tcPr>
          <w:p w14:paraId="3925D1D6"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RAILRD_ALL</w:t>
            </w:r>
          </w:p>
        </w:tc>
        <w:tc>
          <w:tcPr>
            <w:tcW w:w="6120" w:type="dxa"/>
            <w:shd w:val="clear" w:color="auto" w:fill="auto"/>
            <w:vAlign w:val="center"/>
            <w:hideMark/>
          </w:tcPr>
          <w:p w14:paraId="7AEFDB20" w14:textId="77777777" w:rsidR="00014DBC" w:rsidRPr="00014DBC" w:rsidRDefault="00014DBC" w:rsidP="00014DBC">
            <w:pPr>
              <w:spacing w:after="0" w:line="240" w:lineRule="auto"/>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Total milage of railroads</w:t>
            </w:r>
          </w:p>
        </w:tc>
        <w:tc>
          <w:tcPr>
            <w:tcW w:w="1080" w:type="dxa"/>
            <w:shd w:val="clear" w:color="auto" w:fill="auto"/>
            <w:vAlign w:val="center"/>
            <w:hideMark/>
          </w:tcPr>
          <w:p w14:paraId="5EB65967"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Miles</w:t>
            </w:r>
          </w:p>
        </w:tc>
        <w:tc>
          <w:tcPr>
            <w:tcW w:w="990" w:type="dxa"/>
            <w:shd w:val="clear" w:color="auto" w:fill="auto"/>
            <w:vAlign w:val="center"/>
            <w:hideMark/>
          </w:tcPr>
          <w:p w14:paraId="1490AB26"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Numeric</w:t>
            </w:r>
          </w:p>
        </w:tc>
      </w:tr>
      <w:tr w:rsidR="00014DBC" w:rsidRPr="00014DBC" w14:paraId="472EB15C" w14:textId="77777777" w:rsidTr="0061643C">
        <w:trPr>
          <w:trHeight w:val="43"/>
        </w:trPr>
        <w:tc>
          <w:tcPr>
            <w:tcW w:w="1790" w:type="dxa"/>
            <w:vMerge/>
            <w:vAlign w:val="center"/>
            <w:hideMark/>
          </w:tcPr>
          <w:p w14:paraId="34C4ADE4" w14:textId="77777777" w:rsidR="00014DBC" w:rsidRPr="00014DBC" w:rsidRDefault="00014DBC" w:rsidP="00014DBC">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784FC5C3" w14:textId="77777777" w:rsidR="00014DBC" w:rsidRPr="00014DBC" w:rsidRDefault="00014DBC" w:rsidP="00014DBC">
            <w:pPr>
              <w:spacing w:after="0" w:line="240" w:lineRule="auto"/>
              <w:rPr>
                <w:rFonts w:ascii="Calibri" w:eastAsia="Times New Roman" w:hAnsi="Calibri" w:cs="Calibri"/>
                <w:b/>
                <w:bCs/>
                <w:color w:val="000000"/>
                <w:kern w:val="0"/>
                <w:sz w:val="20"/>
                <w:szCs w:val="20"/>
                <w14:ligatures w14:val="none"/>
              </w:rPr>
            </w:pPr>
            <w:r w:rsidRPr="00014DBC">
              <w:rPr>
                <w:rFonts w:ascii="Calibri" w:eastAsia="Times New Roman" w:hAnsi="Calibri" w:cs="Calibri"/>
                <w:b/>
                <w:bCs/>
                <w:color w:val="000000"/>
                <w:kern w:val="0"/>
                <w:sz w:val="20"/>
                <w:szCs w:val="20"/>
                <w14:ligatures w14:val="none"/>
              </w:rPr>
              <w:t>Railroads Inundated Milage</w:t>
            </w:r>
          </w:p>
        </w:tc>
        <w:tc>
          <w:tcPr>
            <w:tcW w:w="1800" w:type="dxa"/>
            <w:shd w:val="clear" w:color="auto" w:fill="auto"/>
            <w:vAlign w:val="center"/>
            <w:hideMark/>
          </w:tcPr>
          <w:p w14:paraId="2762C40D"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RAILRD_FP</w:t>
            </w:r>
          </w:p>
        </w:tc>
        <w:tc>
          <w:tcPr>
            <w:tcW w:w="6120" w:type="dxa"/>
            <w:shd w:val="clear" w:color="auto" w:fill="auto"/>
            <w:vAlign w:val="center"/>
            <w:hideMark/>
          </w:tcPr>
          <w:p w14:paraId="1307E418" w14:textId="77777777" w:rsidR="00014DBC" w:rsidRPr="00014DBC" w:rsidRDefault="00014DBC" w:rsidP="00014DBC">
            <w:pPr>
              <w:spacing w:after="0" w:line="240" w:lineRule="auto"/>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Milage of railroads below the Base Flood Elevation (BFE) which can be inundated by a high-risk 1% annual chance (100-year) flood event</w:t>
            </w:r>
          </w:p>
        </w:tc>
        <w:tc>
          <w:tcPr>
            <w:tcW w:w="1080" w:type="dxa"/>
            <w:shd w:val="clear" w:color="auto" w:fill="auto"/>
            <w:vAlign w:val="center"/>
            <w:hideMark/>
          </w:tcPr>
          <w:p w14:paraId="30C61721"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Miles</w:t>
            </w:r>
          </w:p>
        </w:tc>
        <w:tc>
          <w:tcPr>
            <w:tcW w:w="990" w:type="dxa"/>
            <w:shd w:val="clear" w:color="auto" w:fill="auto"/>
            <w:vAlign w:val="center"/>
            <w:hideMark/>
          </w:tcPr>
          <w:p w14:paraId="3A721F7C"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Numeric</w:t>
            </w:r>
          </w:p>
        </w:tc>
      </w:tr>
      <w:tr w:rsidR="00014DBC" w:rsidRPr="00014DBC" w14:paraId="58BC1790" w14:textId="77777777" w:rsidTr="0061643C">
        <w:trPr>
          <w:trHeight w:val="300"/>
        </w:trPr>
        <w:tc>
          <w:tcPr>
            <w:tcW w:w="1790" w:type="dxa"/>
            <w:vMerge/>
            <w:vAlign w:val="center"/>
            <w:hideMark/>
          </w:tcPr>
          <w:p w14:paraId="6557040A" w14:textId="77777777" w:rsidR="00014DBC" w:rsidRPr="00014DBC" w:rsidRDefault="00014DBC" w:rsidP="00014DBC">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5642E9DE" w14:textId="77777777" w:rsidR="00014DBC" w:rsidRPr="00014DBC" w:rsidRDefault="00014DBC" w:rsidP="00014DBC">
            <w:pPr>
              <w:spacing w:after="0" w:line="240" w:lineRule="auto"/>
              <w:rPr>
                <w:rFonts w:ascii="Calibri" w:eastAsia="Times New Roman" w:hAnsi="Calibri" w:cs="Calibri"/>
                <w:b/>
                <w:bCs/>
                <w:color w:val="000000"/>
                <w:kern w:val="0"/>
                <w:sz w:val="20"/>
                <w:szCs w:val="20"/>
                <w14:ligatures w14:val="none"/>
              </w:rPr>
            </w:pPr>
            <w:r w:rsidRPr="00014DBC">
              <w:rPr>
                <w:rFonts w:ascii="Calibri" w:eastAsia="Times New Roman" w:hAnsi="Calibri" w:cs="Calibri"/>
                <w:b/>
                <w:bCs/>
                <w:color w:val="000000"/>
                <w:kern w:val="0"/>
                <w:sz w:val="20"/>
                <w:szCs w:val="20"/>
                <w14:ligatures w14:val="none"/>
              </w:rPr>
              <w:t>Railroads Inundated Ratio</w:t>
            </w:r>
          </w:p>
        </w:tc>
        <w:tc>
          <w:tcPr>
            <w:tcW w:w="1800" w:type="dxa"/>
            <w:shd w:val="clear" w:color="auto" w:fill="auto"/>
            <w:vAlign w:val="center"/>
            <w:hideMark/>
          </w:tcPr>
          <w:p w14:paraId="6012DB9D"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RAILRD_FP_RT</w:t>
            </w:r>
          </w:p>
        </w:tc>
        <w:tc>
          <w:tcPr>
            <w:tcW w:w="6120" w:type="dxa"/>
            <w:shd w:val="clear" w:color="auto" w:fill="auto"/>
            <w:vAlign w:val="center"/>
            <w:hideMark/>
          </w:tcPr>
          <w:p w14:paraId="4E7FFA70" w14:textId="77777777" w:rsidR="00014DBC" w:rsidRPr="00014DBC" w:rsidRDefault="00014DBC" w:rsidP="00014DBC">
            <w:pPr>
              <w:spacing w:after="0" w:line="240" w:lineRule="auto"/>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Percentage of railroads below the Base Flood Elevation (BFE) which can be inundated by a high-risk 1% annual chance (100-year) flood event</w:t>
            </w:r>
          </w:p>
        </w:tc>
        <w:tc>
          <w:tcPr>
            <w:tcW w:w="1080" w:type="dxa"/>
            <w:shd w:val="clear" w:color="auto" w:fill="auto"/>
            <w:vAlign w:val="center"/>
            <w:hideMark/>
          </w:tcPr>
          <w:p w14:paraId="1EB783D0"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01489656" w14:textId="77777777"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014DBC">
              <w:rPr>
                <w:rFonts w:ascii="Calibri" w:eastAsia="Times New Roman" w:hAnsi="Calibri" w:cs="Calibri"/>
                <w:color w:val="000000"/>
                <w:kern w:val="0"/>
                <w:sz w:val="20"/>
                <w:szCs w:val="20"/>
                <w14:ligatures w14:val="none"/>
              </w:rPr>
              <w:t>Numeric</w:t>
            </w:r>
          </w:p>
        </w:tc>
      </w:tr>
      <w:tr w:rsidR="0061643C" w:rsidRPr="0061643C" w14:paraId="33E9D057" w14:textId="77777777" w:rsidTr="0061643C">
        <w:trPr>
          <w:trHeight w:val="71"/>
        </w:trPr>
        <w:tc>
          <w:tcPr>
            <w:tcW w:w="1790" w:type="dxa"/>
            <w:shd w:val="clear" w:color="auto" w:fill="808080" w:themeFill="background1" w:themeFillShade="80"/>
            <w:vAlign w:val="center"/>
          </w:tcPr>
          <w:p w14:paraId="251DC2A6" w14:textId="0E133747" w:rsidR="0061643C" w:rsidRPr="0061643C" w:rsidRDefault="0061643C" w:rsidP="0061643C">
            <w:pPr>
              <w:spacing w:after="0" w:line="240" w:lineRule="auto"/>
              <w:jc w:val="center"/>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Category</w:t>
            </w:r>
          </w:p>
        </w:tc>
        <w:tc>
          <w:tcPr>
            <w:tcW w:w="2880" w:type="dxa"/>
            <w:shd w:val="clear" w:color="auto" w:fill="808080" w:themeFill="background1" w:themeFillShade="80"/>
            <w:vAlign w:val="center"/>
          </w:tcPr>
          <w:p w14:paraId="01C1179A" w14:textId="123C4B4E" w:rsidR="0061643C" w:rsidRPr="0061643C" w:rsidRDefault="0061643C" w:rsidP="0061643C">
            <w:pPr>
              <w:spacing w:after="0" w:line="240" w:lineRule="auto"/>
              <w:rPr>
                <w:rFonts w:ascii="Calibri" w:eastAsia="Times New Roman" w:hAnsi="Calibri" w:cs="Calibri"/>
                <w:b/>
                <w:bCs/>
                <w:color w:val="C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Variable Name</w:t>
            </w:r>
          </w:p>
        </w:tc>
        <w:tc>
          <w:tcPr>
            <w:tcW w:w="1800" w:type="dxa"/>
            <w:shd w:val="clear" w:color="auto" w:fill="808080" w:themeFill="background1" w:themeFillShade="80"/>
            <w:vAlign w:val="center"/>
          </w:tcPr>
          <w:p w14:paraId="67B31262" w14:textId="2E219EC4" w:rsidR="0061643C" w:rsidRPr="0061643C" w:rsidRDefault="0061643C" w:rsidP="0061643C">
            <w:pPr>
              <w:spacing w:after="0" w:line="240" w:lineRule="auto"/>
              <w:jc w:val="center"/>
              <w:rPr>
                <w:rFonts w:ascii="Calibri" w:eastAsia="Times New Roman" w:hAnsi="Calibri" w:cs="Calibri"/>
                <w:color w:val="C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Variable Code</w:t>
            </w:r>
          </w:p>
        </w:tc>
        <w:tc>
          <w:tcPr>
            <w:tcW w:w="6120" w:type="dxa"/>
            <w:shd w:val="clear" w:color="auto" w:fill="808080" w:themeFill="background1" w:themeFillShade="80"/>
            <w:vAlign w:val="center"/>
          </w:tcPr>
          <w:p w14:paraId="5BD53695" w14:textId="5AD49E37" w:rsidR="0061643C" w:rsidRPr="0061643C" w:rsidRDefault="0061643C" w:rsidP="0061643C">
            <w:pPr>
              <w:spacing w:after="0" w:line="240" w:lineRule="auto"/>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Short Description</w:t>
            </w:r>
          </w:p>
        </w:tc>
        <w:tc>
          <w:tcPr>
            <w:tcW w:w="1080" w:type="dxa"/>
            <w:shd w:val="clear" w:color="auto" w:fill="808080" w:themeFill="background1" w:themeFillShade="80"/>
            <w:vAlign w:val="center"/>
          </w:tcPr>
          <w:p w14:paraId="1D9BE213" w14:textId="29C69C18" w:rsidR="0061643C" w:rsidRPr="0061643C" w:rsidRDefault="0061643C" w:rsidP="0061643C">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Unit</w:t>
            </w:r>
            <w:r>
              <w:rPr>
                <w:rFonts w:ascii="Calibri" w:eastAsia="Times New Roman" w:hAnsi="Calibri" w:cs="Calibri"/>
                <w:b/>
                <w:bCs/>
                <w:color w:val="FFFFFF" w:themeColor="background1"/>
                <w:kern w:val="0"/>
                <w:sz w:val="20"/>
                <w:szCs w:val="20"/>
                <w14:ligatures w14:val="none"/>
              </w:rPr>
              <w:t>s</w:t>
            </w:r>
          </w:p>
        </w:tc>
        <w:tc>
          <w:tcPr>
            <w:tcW w:w="990" w:type="dxa"/>
            <w:shd w:val="clear" w:color="auto" w:fill="808080" w:themeFill="background1" w:themeFillShade="80"/>
            <w:vAlign w:val="center"/>
          </w:tcPr>
          <w:p w14:paraId="003CB49E" w14:textId="435EFEB7" w:rsidR="0061643C" w:rsidRPr="0061643C" w:rsidRDefault="0061643C" w:rsidP="0061643C">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Data Type</w:t>
            </w:r>
          </w:p>
        </w:tc>
      </w:tr>
      <w:tr w:rsidR="0061643C" w:rsidRPr="0061643C" w14:paraId="3106EE65" w14:textId="77777777" w:rsidTr="0061643C">
        <w:trPr>
          <w:trHeight w:val="828"/>
        </w:trPr>
        <w:tc>
          <w:tcPr>
            <w:tcW w:w="1790" w:type="dxa"/>
            <w:vMerge w:val="restart"/>
            <w:shd w:val="clear" w:color="000000" w:fill="DDFFF9"/>
            <w:vAlign w:val="center"/>
            <w:hideMark/>
          </w:tcPr>
          <w:p w14:paraId="6B03D2DD" w14:textId="77777777" w:rsidR="0061643C" w:rsidRDefault="0061643C" w:rsidP="0061643C">
            <w:pPr>
              <w:spacing w:after="0" w:line="240" w:lineRule="auto"/>
              <w:jc w:val="center"/>
              <w:rPr>
                <w:rFonts w:ascii="Calibri" w:eastAsia="Times New Roman" w:hAnsi="Calibri" w:cs="Calibri"/>
                <w:b/>
                <w:bCs/>
                <w:color w:val="000000"/>
                <w:kern w:val="0"/>
                <w:sz w:val="20"/>
                <w:szCs w:val="20"/>
                <w14:ligatures w14:val="none"/>
              </w:rPr>
            </w:pPr>
            <w:r w:rsidRPr="0061643C">
              <w:rPr>
                <w:rFonts w:ascii="Calibri" w:eastAsia="Times New Roman" w:hAnsi="Calibri" w:cs="Calibri"/>
                <w:b/>
                <w:bCs/>
                <w:color w:val="000000"/>
                <w:kern w:val="0"/>
                <w:sz w:val="20"/>
                <w:szCs w:val="20"/>
                <w14:ligatures w14:val="none"/>
              </w:rPr>
              <w:t>(5) COMMUNITY</w:t>
            </w:r>
            <w:r>
              <w:rPr>
                <w:rFonts w:ascii="Calibri" w:eastAsia="Times New Roman" w:hAnsi="Calibri" w:cs="Calibri"/>
                <w:b/>
                <w:bCs/>
                <w:color w:val="000000"/>
                <w:kern w:val="0"/>
                <w:sz w:val="20"/>
                <w:szCs w:val="20"/>
                <w14:ligatures w14:val="none"/>
              </w:rPr>
              <w:t xml:space="preserve"> </w:t>
            </w:r>
            <w:r w:rsidRPr="0061643C">
              <w:rPr>
                <w:rFonts w:ascii="Calibri" w:eastAsia="Times New Roman" w:hAnsi="Calibri" w:cs="Calibri"/>
                <w:b/>
                <w:bCs/>
                <w:color w:val="000000"/>
                <w:kern w:val="0"/>
                <w:sz w:val="20"/>
                <w:szCs w:val="20"/>
                <w14:ligatures w14:val="none"/>
              </w:rPr>
              <w:t>ASSETS</w:t>
            </w:r>
          </w:p>
          <w:p w14:paraId="6DD365ED" w14:textId="15D36CDB" w:rsidR="0061643C" w:rsidRPr="0061643C" w:rsidRDefault="0061643C" w:rsidP="0061643C">
            <w:pPr>
              <w:spacing w:after="0" w:line="240" w:lineRule="auto"/>
              <w:jc w:val="center"/>
              <w:rPr>
                <w:rFonts w:ascii="Calibri" w:eastAsia="Times New Roman" w:hAnsi="Calibri" w:cs="Calibri"/>
                <w:b/>
                <w:bCs/>
                <w:color w:val="000000"/>
                <w:kern w:val="0"/>
                <w:sz w:val="20"/>
                <w:szCs w:val="20"/>
                <w14:ligatures w14:val="none"/>
              </w:rPr>
            </w:pPr>
            <w:r w:rsidRPr="0061643C">
              <w:rPr>
                <w:rFonts w:ascii="Calibri" w:eastAsia="Times New Roman" w:hAnsi="Calibri" w:cs="Calibri"/>
                <w:b/>
                <w:bCs/>
                <w:color w:val="000000"/>
                <w:kern w:val="0"/>
                <w:sz w:val="20"/>
                <w:szCs w:val="20"/>
                <w14:ligatures w14:val="none"/>
              </w:rPr>
              <w:t>(CA)</w:t>
            </w:r>
          </w:p>
        </w:tc>
        <w:tc>
          <w:tcPr>
            <w:tcW w:w="2880" w:type="dxa"/>
            <w:shd w:val="clear" w:color="auto" w:fill="auto"/>
            <w:vAlign w:val="center"/>
            <w:hideMark/>
          </w:tcPr>
          <w:p w14:paraId="61FA2065" w14:textId="77777777" w:rsidR="0061643C" w:rsidRPr="0061643C" w:rsidRDefault="0061643C" w:rsidP="0061643C">
            <w:pPr>
              <w:spacing w:after="0" w:line="240" w:lineRule="auto"/>
              <w:rPr>
                <w:rFonts w:ascii="Calibri" w:eastAsia="Times New Roman" w:hAnsi="Calibri" w:cs="Calibri"/>
                <w:b/>
                <w:bCs/>
                <w:color w:val="C00000"/>
                <w:kern w:val="0"/>
                <w:sz w:val="20"/>
                <w:szCs w:val="20"/>
                <w14:ligatures w14:val="none"/>
              </w:rPr>
            </w:pPr>
            <w:r w:rsidRPr="0061643C">
              <w:rPr>
                <w:rFonts w:ascii="Calibri" w:eastAsia="Times New Roman" w:hAnsi="Calibri" w:cs="Calibri"/>
                <w:b/>
                <w:bCs/>
                <w:color w:val="C00000"/>
                <w:kern w:val="0"/>
                <w:sz w:val="20"/>
                <w:szCs w:val="20"/>
                <w14:ligatures w14:val="none"/>
              </w:rPr>
              <w:t>Community Assets Historical</w:t>
            </w:r>
          </w:p>
        </w:tc>
        <w:tc>
          <w:tcPr>
            <w:tcW w:w="1800" w:type="dxa"/>
            <w:shd w:val="clear" w:color="auto" w:fill="auto"/>
            <w:vAlign w:val="center"/>
            <w:hideMark/>
          </w:tcPr>
          <w:p w14:paraId="53B9A0BA" w14:textId="77777777" w:rsidR="0061643C" w:rsidRPr="0061643C" w:rsidRDefault="0061643C" w:rsidP="0061643C">
            <w:pPr>
              <w:spacing w:after="0" w:line="240" w:lineRule="auto"/>
              <w:jc w:val="center"/>
              <w:rPr>
                <w:rFonts w:ascii="Calibri" w:eastAsia="Times New Roman" w:hAnsi="Calibri" w:cs="Calibri"/>
                <w:color w:val="C00000"/>
                <w:kern w:val="0"/>
                <w:sz w:val="20"/>
                <w:szCs w:val="20"/>
                <w14:ligatures w14:val="none"/>
              </w:rPr>
            </w:pPr>
            <w:r w:rsidRPr="0061643C">
              <w:rPr>
                <w:rFonts w:ascii="Calibri" w:eastAsia="Times New Roman" w:hAnsi="Calibri" w:cs="Calibri"/>
                <w:color w:val="C00000"/>
                <w:kern w:val="0"/>
                <w:sz w:val="20"/>
                <w:szCs w:val="20"/>
                <w14:ligatures w14:val="none"/>
              </w:rPr>
              <w:t>HIST_CA</w:t>
            </w:r>
          </w:p>
        </w:tc>
        <w:tc>
          <w:tcPr>
            <w:tcW w:w="6120" w:type="dxa"/>
            <w:shd w:val="clear" w:color="auto" w:fill="auto"/>
            <w:vAlign w:val="center"/>
            <w:hideMark/>
          </w:tcPr>
          <w:p w14:paraId="1357D7D7" w14:textId="77777777" w:rsidR="0061643C" w:rsidRPr="0061643C" w:rsidRDefault="0061643C" w:rsidP="0061643C">
            <w:pPr>
              <w:spacing w:after="0" w:line="240" w:lineRule="auto"/>
              <w:rPr>
                <w:rFonts w:ascii="Calibri" w:eastAsia="Times New Roman" w:hAnsi="Calibri" w:cs="Calibri"/>
                <w:color w:val="000000"/>
                <w:kern w:val="0"/>
                <w:sz w:val="20"/>
                <w:szCs w:val="20"/>
                <w14:ligatures w14:val="none"/>
              </w:rPr>
            </w:pPr>
            <w:r w:rsidRPr="0061643C">
              <w:rPr>
                <w:rFonts w:ascii="Calibri" w:eastAsia="Times New Roman" w:hAnsi="Calibri" w:cs="Calibri"/>
                <w:color w:val="000000"/>
                <w:kern w:val="0"/>
                <w:sz w:val="20"/>
                <w:szCs w:val="20"/>
                <w14:ligatures w14:val="none"/>
              </w:rPr>
              <w:t xml:space="preserve">Number of historical community assets listed on the National Register of Historic Places (may include "non-primary" structures such as bridges, mills, historical barns, national road mile markers, etc.) or buildings within the Historic Districts constructed before 1930 in the High-Risk* 100-year floodplain </w:t>
            </w:r>
          </w:p>
        </w:tc>
        <w:tc>
          <w:tcPr>
            <w:tcW w:w="1080" w:type="dxa"/>
            <w:shd w:val="clear" w:color="auto" w:fill="auto"/>
            <w:vAlign w:val="center"/>
            <w:hideMark/>
          </w:tcPr>
          <w:p w14:paraId="2C000589" w14:textId="77777777" w:rsidR="0061643C" w:rsidRPr="0061643C" w:rsidRDefault="0061643C" w:rsidP="0061643C">
            <w:pPr>
              <w:spacing w:after="0" w:line="240" w:lineRule="auto"/>
              <w:jc w:val="center"/>
              <w:rPr>
                <w:rFonts w:ascii="Calibri" w:eastAsia="Times New Roman" w:hAnsi="Calibri" w:cs="Calibri"/>
                <w:color w:val="000000"/>
                <w:kern w:val="0"/>
                <w:sz w:val="20"/>
                <w:szCs w:val="20"/>
                <w14:ligatures w14:val="none"/>
              </w:rPr>
            </w:pPr>
            <w:r w:rsidRPr="0061643C">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17E1159D" w14:textId="77777777" w:rsidR="0061643C" w:rsidRPr="0061643C" w:rsidRDefault="0061643C" w:rsidP="0061643C">
            <w:pPr>
              <w:spacing w:after="0" w:line="240" w:lineRule="auto"/>
              <w:jc w:val="center"/>
              <w:rPr>
                <w:rFonts w:ascii="Calibri" w:eastAsia="Times New Roman" w:hAnsi="Calibri" w:cs="Calibri"/>
                <w:color w:val="000000"/>
                <w:kern w:val="0"/>
                <w:sz w:val="20"/>
                <w:szCs w:val="20"/>
                <w14:ligatures w14:val="none"/>
              </w:rPr>
            </w:pPr>
            <w:r w:rsidRPr="0061643C">
              <w:rPr>
                <w:rFonts w:ascii="Calibri" w:eastAsia="Times New Roman" w:hAnsi="Calibri" w:cs="Calibri"/>
                <w:color w:val="000000"/>
                <w:kern w:val="0"/>
                <w:sz w:val="20"/>
                <w:szCs w:val="20"/>
                <w14:ligatures w14:val="none"/>
              </w:rPr>
              <w:t>Numeric</w:t>
            </w:r>
          </w:p>
        </w:tc>
      </w:tr>
      <w:tr w:rsidR="0061643C" w:rsidRPr="0061643C" w14:paraId="23CCAC4B" w14:textId="77777777" w:rsidTr="0061643C">
        <w:trPr>
          <w:trHeight w:val="288"/>
        </w:trPr>
        <w:tc>
          <w:tcPr>
            <w:tcW w:w="1790" w:type="dxa"/>
            <w:vMerge/>
            <w:vAlign w:val="center"/>
            <w:hideMark/>
          </w:tcPr>
          <w:p w14:paraId="71F461AB" w14:textId="77777777" w:rsidR="0061643C" w:rsidRPr="0061643C" w:rsidRDefault="0061643C" w:rsidP="0061643C">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4753DA2D" w14:textId="77777777" w:rsidR="0061643C" w:rsidRPr="0061643C" w:rsidRDefault="0061643C" w:rsidP="0061643C">
            <w:pPr>
              <w:spacing w:after="0" w:line="240" w:lineRule="auto"/>
              <w:rPr>
                <w:rFonts w:ascii="Calibri" w:eastAsia="Times New Roman" w:hAnsi="Calibri" w:cs="Calibri"/>
                <w:b/>
                <w:bCs/>
                <w:color w:val="000000"/>
                <w:kern w:val="0"/>
                <w:sz w:val="20"/>
                <w:szCs w:val="20"/>
                <w14:ligatures w14:val="none"/>
              </w:rPr>
            </w:pPr>
            <w:r w:rsidRPr="0061643C">
              <w:rPr>
                <w:rFonts w:ascii="Calibri" w:eastAsia="Times New Roman" w:hAnsi="Calibri" w:cs="Calibri"/>
                <w:b/>
                <w:bCs/>
                <w:color w:val="000000"/>
                <w:kern w:val="0"/>
                <w:sz w:val="20"/>
                <w:szCs w:val="20"/>
                <w14:ligatures w14:val="none"/>
              </w:rPr>
              <w:t>Community Assets Historical: Most Vulnerable</w:t>
            </w:r>
          </w:p>
        </w:tc>
        <w:tc>
          <w:tcPr>
            <w:tcW w:w="1800" w:type="dxa"/>
            <w:shd w:val="clear" w:color="auto" w:fill="auto"/>
            <w:vAlign w:val="center"/>
            <w:hideMark/>
          </w:tcPr>
          <w:p w14:paraId="76E5D054" w14:textId="77777777" w:rsidR="0061643C" w:rsidRPr="0061643C" w:rsidRDefault="0061643C" w:rsidP="0061643C">
            <w:pPr>
              <w:spacing w:after="0" w:line="240" w:lineRule="auto"/>
              <w:jc w:val="center"/>
              <w:rPr>
                <w:rFonts w:ascii="Calibri" w:eastAsia="Times New Roman" w:hAnsi="Calibri" w:cs="Calibri"/>
                <w:color w:val="000000"/>
                <w:kern w:val="0"/>
                <w:sz w:val="20"/>
                <w:szCs w:val="20"/>
                <w14:ligatures w14:val="none"/>
              </w:rPr>
            </w:pPr>
            <w:r w:rsidRPr="0061643C">
              <w:rPr>
                <w:rFonts w:ascii="Calibri" w:eastAsia="Times New Roman" w:hAnsi="Calibri" w:cs="Calibri"/>
                <w:color w:val="000000"/>
                <w:kern w:val="0"/>
                <w:sz w:val="20"/>
                <w:szCs w:val="20"/>
                <w14:ligatures w14:val="none"/>
              </w:rPr>
              <w:t>HIST_CA_VUL</w:t>
            </w:r>
          </w:p>
        </w:tc>
        <w:tc>
          <w:tcPr>
            <w:tcW w:w="6120" w:type="dxa"/>
            <w:shd w:val="clear" w:color="auto" w:fill="auto"/>
            <w:vAlign w:val="center"/>
            <w:hideMark/>
          </w:tcPr>
          <w:p w14:paraId="69761A81" w14:textId="77777777" w:rsidR="0061643C" w:rsidRPr="0061643C" w:rsidRDefault="0061643C" w:rsidP="0061643C">
            <w:pPr>
              <w:spacing w:after="0" w:line="240" w:lineRule="auto"/>
              <w:rPr>
                <w:rFonts w:ascii="Calibri" w:eastAsia="Times New Roman" w:hAnsi="Calibri" w:cs="Calibri"/>
                <w:color w:val="000000"/>
                <w:kern w:val="0"/>
                <w:sz w:val="20"/>
                <w:szCs w:val="20"/>
                <w14:ligatures w14:val="none"/>
              </w:rPr>
            </w:pPr>
            <w:r w:rsidRPr="0061643C">
              <w:rPr>
                <w:rFonts w:ascii="Calibri" w:eastAsia="Times New Roman" w:hAnsi="Calibri" w:cs="Calibri"/>
                <w:color w:val="000000"/>
                <w:kern w:val="0"/>
                <w:sz w:val="20"/>
                <w:szCs w:val="20"/>
                <w14:ligatures w14:val="none"/>
              </w:rPr>
              <w:t>Number of historical community assets meeting these criteria: [In Floodway] OR [Flood Depth &gt;= 3 ft]</w:t>
            </w:r>
          </w:p>
        </w:tc>
        <w:tc>
          <w:tcPr>
            <w:tcW w:w="1080" w:type="dxa"/>
            <w:shd w:val="clear" w:color="auto" w:fill="auto"/>
            <w:vAlign w:val="center"/>
            <w:hideMark/>
          </w:tcPr>
          <w:p w14:paraId="72E3A798" w14:textId="77777777" w:rsidR="0061643C" w:rsidRPr="0061643C" w:rsidRDefault="0061643C" w:rsidP="0061643C">
            <w:pPr>
              <w:spacing w:after="0" w:line="240" w:lineRule="auto"/>
              <w:jc w:val="center"/>
              <w:rPr>
                <w:rFonts w:ascii="Calibri" w:eastAsia="Times New Roman" w:hAnsi="Calibri" w:cs="Calibri"/>
                <w:color w:val="000000"/>
                <w:kern w:val="0"/>
                <w:sz w:val="20"/>
                <w:szCs w:val="20"/>
                <w14:ligatures w14:val="none"/>
              </w:rPr>
            </w:pPr>
            <w:r w:rsidRPr="0061643C">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22A15F2B" w14:textId="77777777" w:rsidR="0061643C" w:rsidRPr="0061643C" w:rsidRDefault="0061643C" w:rsidP="0061643C">
            <w:pPr>
              <w:spacing w:after="0" w:line="240" w:lineRule="auto"/>
              <w:jc w:val="center"/>
              <w:rPr>
                <w:rFonts w:ascii="Calibri" w:eastAsia="Times New Roman" w:hAnsi="Calibri" w:cs="Calibri"/>
                <w:color w:val="000000"/>
                <w:kern w:val="0"/>
                <w:sz w:val="20"/>
                <w:szCs w:val="20"/>
                <w14:ligatures w14:val="none"/>
              </w:rPr>
            </w:pPr>
            <w:r w:rsidRPr="0061643C">
              <w:rPr>
                <w:rFonts w:ascii="Calibri" w:eastAsia="Times New Roman" w:hAnsi="Calibri" w:cs="Calibri"/>
                <w:color w:val="000000"/>
                <w:kern w:val="0"/>
                <w:sz w:val="20"/>
                <w:szCs w:val="20"/>
                <w14:ligatures w14:val="none"/>
              </w:rPr>
              <w:t>Numeric</w:t>
            </w:r>
          </w:p>
        </w:tc>
      </w:tr>
      <w:tr w:rsidR="0061643C" w:rsidRPr="0061643C" w14:paraId="71285984" w14:textId="77777777" w:rsidTr="0061643C">
        <w:trPr>
          <w:trHeight w:val="288"/>
        </w:trPr>
        <w:tc>
          <w:tcPr>
            <w:tcW w:w="1790" w:type="dxa"/>
            <w:vMerge/>
            <w:vAlign w:val="center"/>
            <w:hideMark/>
          </w:tcPr>
          <w:p w14:paraId="7DFA9182" w14:textId="77777777" w:rsidR="0061643C" w:rsidRPr="0061643C" w:rsidRDefault="0061643C" w:rsidP="0061643C">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10AD2762" w14:textId="77777777" w:rsidR="0061643C" w:rsidRPr="0061643C" w:rsidRDefault="0061643C" w:rsidP="0061643C">
            <w:pPr>
              <w:spacing w:after="0" w:line="240" w:lineRule="auto"/>
              <w:rPr>
                <w:rFonts w:ascii="Calibri" w:eastAsia="Times New Roman" w:hAnsi="Calibri" w:cs="Calibri"/>
                <w:b/>
                <w:bCs/>
                <w:color w:val="000000"/>
                <w:kern w:val="0"/>
                <w:sz w:val="20"/>
                <w:szCs w:val="20"/>
                <w14:ligatures w14:val="none"/>
              </w:rPr>
            </w:pPr>
            <w:r w:rsidRPr="0061643C">
              <w:rPr>
                <w:rFonts w:ascii="Calibri" w:eastAsia="Times New Roman" w:hAnsi="Calibri" w:cs="Calibri"/>
                <w:b/>
                <w:bCs/>
                <w:color w:val="000000"/>
                <w:kern w:val="0"/>
                <w:sz w:val="20"/>
                <w:szCs w:val="20"/>
                <w14:ligatures w14:val="none"/>
              </w:rPr>
              <w:t>National Register Buildings</w:t>
            </w:r>
          </w:p>
        </w:tc>
        <w:tc>
          <w:tcPr>
            <w:tcW w:w="1800" w:type="dxa"/>
            <w:shd w:val="clear" w:color="auto" w:fill="auto"/>
            <w:vAlign w:val="center"/>
            <w:hideMark/>
          </w:tcPr>
          <w:p w14:paraId="5DCC9784" w14:textId="77777777" w:rsidR="0061643C" w:rsidRPr="0061643C" w:rsidRDefault="0061643C" w:rsidP="0061643C">
            <w:pPr>
              <w:spacing w:after="0" w:line="240" w:lineRule="auto"/>
              <w:jc w:val="center"/>
              <w:rPr>
                <w:rFonts w:ascii="Calibri" w:eastAsia="Times New Roman" w:hAnsi="Calibri" w:cs="Calibri"/>
                <w:color w:val="000000"/>
                <w:kern w:val="0"/>
                <w:sz w:val="20"/>
                <w:szCs w:val="20"/>
                <w14:ligatures w14:val="none"/>
              </w:rPr>
            </w:pPr>
            <w:r w:rsidRPr="0061643C">
              <w:rPr>
                <w:rFonts w:ascii="Calibri" w:eastAsia="Times New Roman" w:hAnsi="Calibri" w:cs="Calibri"/>
                <w:color w:val="000000"/>
                <w:kern w:val="0"/>
                <w:sz w:val="20"/>
                <w:szCs w:val="20"/>
                <w14:ligatures w14:val="none"/>
              </w:rPr>
              <w:t>HIST_NR_FP</w:t>
            </w:r>
          </w:p>
        </w:tc>
        <w:tc>
          <w:tcPr>
            <w:tcW w:w="6120" w:type="dxa"/>
            <w:shd w:val="clear" w:color="auto" w:fill="auto"/>
            <w:vAlign w:val="center"/>
            <w:hideMark/>
          </w:tcPr>
          <w:p w14:paraId="0CDD96A5" w14:textId="77777777" w:rsidR="0061643C" w:rsidRPr="0061643C" w:rsidRDefault="0061643C" w:rsidP="0061643C">
            <w:pPr>
              <w:spacing w:after="0" w:line="240" w:lineRule="auto"/>
              <w:rPr>
                <w:rFonts w:ascii="Calibri" w:eastAsia="Times New Roman" w:hAnsi="Calibri" w:cs="Calibri"/>
                <w:color w:val="000000"/>
                <w:kern w:val="0"/>
                <w:sz w:val="20"/>
                <w:szCs w:val="20"/>
                <w14:ligatures w14:val="none"/>
              </w:rPr>
            </w:pPr>
            <w:r w:rsidRPr="0061643C">
              <w:rPr>
                <w:rFonts w:ascii="Calibri" w:eastAsia="Times New Roman" w:hAnsi="Calibri" w:cs="Calibri"/>
                <w:color w:val="000000"/>
                <w:kern w:val="0"/>
                <w:sz w:val="20"/>
                <w:szCs w:val="20"/>
                <w14:ligatures w14:val="none"/>
              </w:rPr>
              <w:t>Number of historical buildings listed on the National Register of Historic Places in the High-Risk* 100-year floodplain</w:t>
            </w:r>
          </w:p>
        </w:tc>
        <w:tc>
          <w:tcPr>
            <w:tcW w:w="1080" w:type="dxa"/>
            <w:shd w:val="clear" w:color="auto" w:fill="auto"/>
            <w:vAlign w:val="center"/>
            <w:hideMark/>
          </w:tcPr>
          <w:p w14:paraId="2BE8FCCD" w14:textId="77777777" w:rsidR="0061643C" w:rsidRPr="0061643C" w:rsidRDefault="0061643C" w:rsidP="0061643C">
            <w:pPr>
              <w:spacing w:after="0" w:line="240" w:lineRule="auto"/>
              <w:jc w:val="center"/>
              <w:rPr>
                <w:rFonts w:ascii="Calibri" w:eastAsia="Times New Roman" w:hAnsi="Calibri" w:cs="Calibri"/>
                <w:color w:val="000000"/>
                <w:kern w:val="0"/>
                <w:sz w:val="20"/>
                <w:szCs w:val="20"/>
                <w14:ligatures w14:val="none"/>
              </w:rPr>
            </w:pPr>
            <w:r w:rsidRPr="0061643C">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24371B8B" w14:textId="77777777" w:rsidR="0061643C" w:rsidRPr="0061643C" w:rsidRDefault="0061643C" w:rsidP="0061643C">
            <w:pPr>
              <w:spacing w:after="0" w:line="240" w:lineRule="auto"/>
              <w:jc w:val="center"/>
              <w:rPr>
                <w:rFonts w:ascii="Calibri" w:eastAsia="Times New Roman" w:hAnsi="Calibri" w:cs="Calibri"/>
                <w:color w:val="000000"/>
                <w:kern w:val="0"/>
                <w:sz w:val="20"/>
                <w:szCs w:val="20"/>
                <w14:ligatures w14:val="none"/>
              </w:rPr>
            </w:pPr>
            <w:r w:rsidRPr="0061643C">
              <w:rPr>
                <w:rFonts w:ascii="Calibri" w:eastAsia="Times New Roman" w:hAnsi="Calibri" w:cs="Calibri"/>
                <w:color w:val="000000"/>
                <w:kern w:val="0"/>
                <w:sz w:val="20"/>
                <w:szCs w:val="20"/>
                <w14:ligatures w14:val="none"/>
              </w:rPr>
              <w:t>Numeric</w:t>
            </w:r>
          </w:p>
        </w:tc>
      </w:tr>
      <w:tr w:rsidR="0061643C" w:rsidRPr="0061643C" w14:paraId="6AAB1E37" w14:textId="77777777" w:rsidTr="0061643C">
        <w:trPr>
          <w:trHeight w:val="288"/>
        </w:trPr>
        <w:tc>
          <w:tcPr>
            <w:tcW w:w="1790" w:type="dxa"/>
            <w:vMerge/>
            <w:vAlign w:val="center"/>
            <w:hideMark/>
          </w:tcPr>
          <w:p w14:paraId="33FF1BBC" w14:textId="77777777" w:rsidR="0061643C" w:rsidRPr="0061643C" w:rsidRDefault="0061643C" w:rsidP="0061643C">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5CD7BBA9" w14:textId="77777777" w:rsidR="0061643C" w:rsidRPr="0061643C" w:rsidRDefault="0061643C" w:rsidP="0061643C">
            <w:pPr>
              <w:spacing w:after="0" w:line="240" w:lineRule="auto"/>
              <w:rPr>
                <w:rFonts w:ascii="Calibri" w:eastAsia="Times New Roman" w:hAnsi="Calibri" w:cs="Calibri"/>
                <w:b/>
                <w:bCs/>
                <w:color w:val="000000"/>
                <w:kern w:val="0"/>
                <w:sz w:val="20"/>
                <w:szCs w:val="20"/>
                <w14:ligatures w14:val="none"/>
              </w:rPr>
            </w:pPr>
            <w:r w:rsidRPr="0061643C">
              <w:rPr>
                <w:rFonts w:ascii="Calibri" w:eastAsia="Times New Roman" w:hAnsi="Calibri" w:cs="Calibri"/>
                <w:b/>
                <w:bCs/>
                <w:color w:val="000000"/>
                <w:kern w:val="0"/>
                <w:sz w:val="20"/>
                <w:szCs w:val="20"/>
                <w14:ligatures w14:val="none"/>
              </w:rPr>
              <w:t>Historic District Buildings</w:t>
            </w:r>
          </w:p>
        </w:tc>
        <w:tc>
          <w:tcPr>
            <w:tcW w:w="1800" w:type="dxa"/>
            <w:shd w:val="clear" w:color="auto" w:fill="auto"/>
            <w:vAlign w:val="center"/>
            <w:hideMark/>
          </w:tcPr>
          <w:p w14:paraId="5B471D5B" w14:textId="77777777" w:rsidR="0061643C" w:rsidRPr="0061643C" w:rsidRDefault="0061643C" w:rsidP="0061643C">
            <w:pPr>
              <w:spacing w:after="0" w:line="240" w:lineRule="auto"/>
              <w:jc w:val="center"/>
              <w:rPr>
                <w:rFonts w:ascii="Calibri" w:eastAsia="Times New Roman" w:hAnsi="Calibri" w:cs="Calibri"/>
                <w:color w:val="000000"/>
                <w:kern w:val="0"/>
                <w:sz w:val="20"/>
                <w:szCs w:val="20"/>
                <w14:ligatures w14:val="none"/>
              </w:rPr>
            </w:pPr>
            <w:r w:rsidRPr="0061643C">
              <w:rPr>
                <w:rFonts w:ascii="Calibri" w:eastAsia="Times New Roman" w:hAnsi="Calibri" w:cs="Calibri"/>
                <w:color w:val="000000"/>
                <w:kern w:val="0"/>
                <w:sz w:val="20"/>
                <w:szCs w:val="20"/>
                <w14:ligatures w14:val="none"/>
              </w:rPr>
              <w:t>HIST_DIST_FP</w:t>
            </w:r>
          </w:p>
        </w:tc>
        <w:tc>
          <w:tcPr>
            <w:tcW w:w="6120" w:type="dxa"/>
            <w:shd w:val="clear" w:color="auto" w:fill="auto"/>
            <w:vAlign w:val="center"/>
            <w:hideMark/>
          </w:tcPr>
          <w:p w14:paraId="523E1987" w14:textId="77777777" w:rsidR="0061643C" w:rsidRPr="0061643C" w:rsidRDefault="0061643C" w:rsidP="0061643C">
            <w:pPr>
              <w:spacing w:after="0" w:line="240" w:lineRule="auto"/>
              <w:rPr>
                <w:rFonts w:ascii="Calibri" w:eastAsia="Times New Roman" w:hAnsi="Calibri" w:cs="Calibri"/>
                <w:color w:val="000000"/>
                <w:kern w:val="0"/>
                <w:sz w:val="20"/>
                <w:szCs w:val="20"/>
                <w14:ligatures w14:val="none"/>
              </w:rPr>
            </w:pPr>
            <w:r w:rsidRPr="0061643C">
              <w:rPr>
                <w:rFonts w:ascii="Calibri" w:eastAsia="Times New Roman" w:hAnsi="Calibri" w:cs="Calibri"/>
                <w:color w:val="000000"/>
                <w:kern w:val="0"/>
                <w:sz w:val="20"/>
                <w:szCs w:val="20"/>
                <w14:ligatures w14:val="none"/>
              </w:rPr>
              <w:t>Number of buildings within the Historic Districts constructed before 1930 in the High-Risk* 100-year floodplain</w:t>
            </w:r>
          </w:p>
        </w:tc>
        <w:tc>
          <w:tcPr>
            <w:tcW w:w="1080" w:type="dxa"/>
            <w:shd w:val="clear" w:color="auto" w:fill="auto"/>
            <w:vAlign w:val="center"/>
            <w:hideMark/>
          </w:tcPr>
          <w:p w14:paraId="33663858" w14:textId="77777777" w:rsidR="0061643C" w:rsidRPr="0061643C" w:rsidRDefault="0061643C" w:rsidP="0061643C">
            <w:pPr>
              <w:spacing w:after="0" w:line="240" w:lineRule="auto"/>
              <w:jc w:val="center"/>
              <w:rPr>
                <w:rFonts w:ascii="Calibri" w:eastAsia="Times New Roman" w:hAnsi="Calibri" w:cs="Calibri"/>
                <w:color w:val="000000"/>
                <w:kern w:val="0"/>
                <w:sz w:val="20"/>
                <w:szCs w:val="20"/>
                <w14:ligatures w14:val="none"/>
              </w:rPr>
            </w:pPr>
            <w:r w:rsidRPr="0061643C">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738C5BD0" w14:textId="77777777" w:rsidR="0061643C" w:rsidRPr="0061643C" w:rsidRDefault="0061643C" w:rsidP="0061643C">
            <w:pPr>
              <w:spacing w:after="0" w:line="240" w:lineRule="auto"/>
              <w:jc w:val="center"/>
              <w:rPr>
                <w:rFonts w:ascii="Calibri" w:eastAsia="Times New Roman" w:hAnsi="Calibri" w:cs="Calibri"/>
                <w:color w:val="000000"/>
                <w:kern w:val="0"/>
                <w:sz w:val="20"/>
                <w:szCs w:val="20"/>
                <w14:ligatures w14:val="none"/>
              </w:rPr>
            </w:pPr>
            <w:r w:rsidRPr="0061643C">
              <w:rPr>
                <w:rFonts w:ascii="Calibri" w:eastAsia="Times New Roman" w:hAnsi="Calibri" w:cs="Calibri"/>
                <w:color w:val="000000"/>
                <w:kern w:val="0"/>
                <w:sz w:val="20"/>
                <w:szCs w:val="20"/>
                <w14:ligatures w14:val="none"/>
              </w:rPr>
              <w:t>Numeric</w:t>
            </w:r>
          </w:p>
        </w:tc>
      </w:tr>
      <w:tr w:rsidR="0061643C" w:rsidRPr="0061643C" w14:paraId="76F3A016" w14:textId="77777777" w:rsidTr="0061643C">
        <w:trPr>
          <w:trHeight w:val="552"/>
        </w:trPr>
        <w:tc>
          <w:tcPr>
            <w:tcW w:w="1790" w:type="dxa"/>
            <w:vMerge/>
            <w:vAlign w:val="center"/>
            <w:hideMark/>
          </w:tcPr>
          <w:p w14:paraId="41B3144C" w14:textId="77777777" w:rsidR="0061643C" w:rsidRPr="0061643C" w:rsidRDefault="0061643C" w:rsidP="0061643C">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0E1E8C2B" w14:textId="77777777" w:rsidR="0061643C" w:rsidRPr="0061643C" w:rsidRDefault="0061643C" w:rsidP="0061643C">
            <w:pPr>
              <w:spacing w:after="0" w:line="240" w:lineRule="auto"/>
              <w:rPr>
                <w:rFonts w:ascii="Calibri" w:eastAsia="Times New Roman" w:hAnsi="Calibri" w:cs="Calibri"/>
                <w:b/>
                <w:bCs/>
                <w:color w:val="C00000"/>
                <w:kern w:val="0"/>
                <w:sz w:val="20"/>
                <w:szCs w:val="20"/>
                <w14:ligatures w14:val="none"/>
              </w:rPr>
            </w:pPr>
            <w:r w:rsidRPr="0061643C">
              <w:rPr>
                <w:rFonts w:ascii="Calibri" w:eastAsia="Times New Roman" w:hAnsi="Calibri" w:cs="Calibri"/>
                <w:b/>
                <w:bCs/>
                <w:color w:val="C00000"/>
                <w:kern w:val="0"/>
                <w:sz w:val="20"/>
                <w:szCs w:val="20"/>
                <w14:ligatures w14:val="none"/>
              </w:rPr>
              <w:t>Community Assets Non-Historical</w:t>
            </w:r>
          </w:p>
        </w:tc>
        <w:tc>
          <w:tcPr>
            <w:tcW w:w="1800" w:type="dxa"/>
            <w:shd w:val="clear" w:color="auto" w:fill="auto"/>
            <w:vAlign w:val="center"/>
            <w:hideMark/>
          </w:tcPr>
          <w:p w14:paraId="44F3F7F5" w14:textId="77777777" w:rsidR="0061643C" w:rsidRPr="0061643C" w:rsidRDefault="0061643C" w:rsidP="0061643C">
            <w:pPr>
              <w:spacing w:after="0" w:line="240" w:lineRule="auto"/>
              <w:jc w:val="center"/>
              <w:rPr>
                <w:rFonts w:ascii="Calibri" w:eastAsia="Times New Roman" w:hAnsi="Calibri" w:cs="Calibri"/>
                <w:color w:val="C00000"/>
                <w:kern w:val="0"/>
                <w:sz w:val="20"/>
                <w:szCs w:val="20"/>
                <w14:ligatures w14:val="none"/>
              </w:rPr>
            </w:pPr>
            <w:r w:rsidRPr="0061643C">
              <w:rPr>
                <w:rFonts w:ascii="Calibri" w:eastAsia="Times New Roman" w:hAnsi="Calibri" w:cs="Calibri"/>
                <w:color w:val="C00000"/>
                <w:kern w:val="0"/>
                <w:sz w:val="20"/>
                <w:szCs w:val="20"/>
                <w14:ligatures w14:val="none"/>
              </w:rPr>
              <w:t>NONH_CA</w:t>
            </w:r>
          </w:p>
        </w:tc>
        <w:tc>
          <w:tcPr>
            <w:tcW w:w="6120" w:type="dxa"/>
            <w:shd w:val="clear" w:color="auto" w:fill="auto"/>
            <w:vAlign w:val="center"/>
            <w:hideMark/>
          </w:tcPr>
          <w:p w14:paraId="5E7C3D88" w14:textId="77777777" w:rsidR="0061643C" w:rsidRPr="0061643C" w:rsidRDefault="0061643C" w:rsidP="0061643C">
            <w:pPr>
              <w:spacing w:after="0" w:line="240" w:lineRule="auto"/>
              <w:rPr>
                <w:rFonts w:ascii="Calibri" w:eastAsia="Times New Roman" w:hAnsi="Calibri" w:cs="Calibri"/>
                <w:color w:val="000000"/>
                <w:kern w:val="0"/>
                <w:sz w:val="20"/>
                <w:szCs w:val="20"/>
                <w14:ligatures w14:val="none"/>
              </w:rPr>
            </w:pPr>
            <w:r w:rsidRPr="0061643C">
              <w:rPr>
                <w:rFonts w:ascii="Calibri" w:eastAsia="Times New Roman" w:hAnsi="Calibri" w:cs="Calibri"/>
                <w:color w:val="000000"/>
                <w:kern w:val="0"/>
                <w:sz w:val="20"/>
                <w:szCs w:val="20"/>
                <w14:ligatures w14:val="none"/>
              </w:rPr>
              <w:t>Number of non-historical community assets including utilities, post-secondary educational facilities, EMS, government buildings providing public services, and religious buildings in the High-Risk* 100-year floodplain</w:t>
            </w:r>
          </w:p>
        </w:tc>
        <w:tc>
          <w:tcPr>
            <w:tcW w:w="1080" w:type="dxa"/>
            <w:shd w:val="clear" w:color="auto" w:fill="auto"/>
            <w:vAlign w:val="center"/>
            <w:hideMark/>
          </w:tcPr>
          <w:p w14:paraId="5F5167D7" w14:textId="77777777" w:rsidR="0061643C" w:rsidRPr="0061643C" w:rsidRDefault="0061643C" w:rsidP="0061643C">
            <w:pPr>
              <w:spacing w:after="0" w:line="240" w:lineRule="auto"/>
              <w:jc w:val="center"/>
              <w:rPr>
                <w:rFonts w:ascii="Calibri" w:eastAsia="Times New Roman" w:hAnsi="Calibri" w:cs="Calibri"/>
                <w:color w:val="000000"/>
                <w:kern w:val="0"/>
                <w:sz w:val="20"/>
                <w:szCs w:val="20"/>
                <w14:ligatures w14:val="none"/>
              </w:rPr>
            </w:pPr>
            <w:r w:rsidRPr="0061643C">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5109905A" w14:textId="77777777" w:rsidR="0061643C" w:rsidRPr="0061643C" w:rsidRDefault="0061643C" w:rsidP="0061643C">
            <w:pPr>
              <w:spacing w:after="0" w:line="240" w:lineRule="auto"/>
              <w:jc w:val="center"/>
              <w:rPr>
                <w:rFonts w:ascii="Calibri" w:eastAsia="Times New Roman" w:hAnsi="Calibri" w:cs="Calibri"/>
                <w:color w:val="000000"/>
                <w:kern w:val="0"/>
                <w:sz w:val="20"/>
                <w:szCs w:val="20"/>
                <w14:ligatures w14:val="none"/>
              </w:rPr>
            </w:pPr>
            <w:r w:rsidRPr="0061643C">
              <w:rPr>
                <w:rFonts w:ascii="Calibri" w:eastAsia="Times New Roman" w:hAnsi="Calibri" w:cs="Calibri"/>
                <w:color w:val="000000"/>
                <w:kern w:val="0"/>
                <w:sz w:val="20"/>
                <w:szCs w:val="20"/>
                <w14:ligatures w14:val="none"/>
              </w:rPr>
              <w:t>Numeric</w:t>
            </w:r>
          </w:p>
        </w:tc>
      </w:tr>
      <w:tr w:rsidR="0061643C" w:rsidRPr="0061643C" w14:paraId="547FED92" w14:textId="77777777" w:rsidTr="0061643C">
        <w:trPr>
          <w:trHeight w:val="288"/>
        </w:trPr>
        <w:tc>
          <w:tcPr>
            <w:tcW w:w="1790" w:type="dxa"/>
            <w:vMerge/>
            <w:vAlign w:val="center"/>
            <w:hideMark/>
          </w:tcPr>
          <w:p w14:paraId="7B51728F" w14:textId="77777777" w:rsidR="0061643C" w:rsidRPr="0061643C" w:rsidRDefault="0061643C" w:rsidP="0061643C">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7EA4E0D7" w14:textId="77777777" w:rsidR="0061643C" w:rsidRPr="0061643C" w:rsidRDefault="0061643C" w:rsidP="0061643C">
            <w:pPr>
              <w:spacing w:after="0" w:line="240" w:lineRule="auto"/>
              <w:rPr>
                <w:rFonts w:ascii="Calibri" w:eastAsia="Times New Roman" w:hAnsi="Calibri" w:cs="Calibri"/>
                <w:b/>
                <w:bCs/>
                <w:color w:val="000000"/>
                <w:kern w:val="0"/>
                <w:sz w:val="20"/>
                <w:szCs w:val="20"/>
                <w14:ligatures w14:val="none"/>
              </w:rPr>
            </w:pPr>
            <w:r w:rsidRPr="0061643C">
              <w:rPr>
                <w:rFonts w:ascii="Calibri" w:eastAsia="Times New Roman" w:hAnsi="Calibri" w:cs="Calibri"/>
                <w:b/>
                <w:bCs/>
                <w:color w:val="000000"/>
                <w:kern w:val="0"/>
                <w:sz w:val="20"/>
                <w:szCs w:val="20"/>
                <w14:ligatures w14:val="none"/>
              </w:rPr>
              <w:t>Community Assets Non-Historical: Most Vulnerable</w:t>
            </w:r>
          </w:p>
        </w:tc>
        <w:tc>
          <w:tcPr>
            <w:tcW w:w="1800" w:type="dxa"/>
            <w:shd w:val="clear" w:color="auto" w:fill="auto"/>
            <w:vAlign w:val="center"/>
            <w:hideMark/>
          </w:tcPr>
          <w:p w14:paraId="165292EA" w14:textId="77777777" w:rsidR="0061643C" w:rsidRPr="0061643C" w:rsidRDefault="0061643C" w:rsidP="0061643C">
            <w:pPr>
              <w:spacing w:after="0" w:line="240" w:lineRule="auto"/>
              <w:jc w:val="center"/>
              <w:rPr>
                <w:rFonts w:ascii="Calibri" w:eastAsia="Times New Roman" w:hAnsi="Calibri" w:cs="Calibri"/>
                <w:color w:val="000000"/>
                <w:kern w:val="0"/>
                <w:sz w:val="20"/>
                <w:szCs w:val="20"/>
                <w14:ligatures w14:val="none"/>
              </w:rPr>
            </w:pPr>
            <w:r w:rsidRPr="0061643C">
              <w:rPr>
                <w:rFonts w:ascii="Calibri" w:eastAsia="Times New Roman" w:hAnsi="Calibri" w:cs="Calibri"/>
                <w:color w:val="000000"/>
                <w:kern w:val="0"/>
                <w:sz w:val="20"/>
                <w:szCs w:val="20"/>
                <w14:ligatures w14:val="none"/>
              </w:rPr>
              <w:t>NONH_CA_VUL</w:t>
            </w:r>
          </w:p>
        </w:tc>
        <w:tc>
          <w:tcPr>
            <w:tcW w:w="6120" w:type="dxa"/>
            <w:shd w:val="clear" w:color="auto" w:fill="auto"/>
            <w:vAlign w:val="center"/>
            <w:hideMark/>
          </w:tcPr>
          <w:p w14:paraId="78DAE9C1" w14:textId="77777777" w:rsidR="0061643C" w:rsidRPr="0061643C" w:rsidRDefault="0061643C" w:rsidP="0061643C">
            <w:pPr>
              <w:spacing w:after="0" w:line="240" w:lineRule="auto"/>
              <w:rPr>
                <w:rFonts w:ascii="Calibri" w:eastAsia="Times New Roman" w:hAnsi="Calibri" w:cs="Calibri"/>
                <w:color w:val="000000"/>
                <w:kern w:val="0"/>
                <w:sz w:val="20"/>
                <w:szCs w:val="20"/>
                <w14:ligatures w14:val="none"/>
              </w:rPr>
            </w:pPr>
            <w:r w:rsidRPr="0061643C">
              <w:rPr>
                <w:rFonts w:ascii="Calibri" w:eastAsia="Times New Roman" w:hAnsi="Calibri" w:cs="Calibri"/>
                <w:color w:val="000000"/>
                <w:kern w:val="0"/>
                <w:sz w:val="20"/>
                <w:szCs w:val="20"/>
                <w14:ligatures w14:val="none"/>
              </w:rPr>
              <w:t>Number of non-historical community assets meeting these criteria: [In Floodway] OR [Flood Depth &gt;= 3 ft]</w:t>
            </w:r>
          </w:p>
        </w:tc>
        <w:tc>
          <w:tcPr>
            <w:tcW w:w="1080" w:type="dxa"/>
            <w:shd w:val="clear" w:color="auto" w:fill="auto"/>
            <w:vAlign w:val="center"/>
            <w:hideMark/>
          </w:tcPr>
          <w:p w14:paraId="01468DA6" w14:textId="77777777" w:rsidR="0061643C" w:rsidRPr="0061643C" w:rsidRDefault="0061643C" w:rsidP="0061643C">
            <w:pPr>
              <w:spacing w:after="0" w:line="240" w:lineRule="auto"/>
              <w:jc w:val="center"/>
              <w:rPr>
                <w:rFonts w:ascii="Calibri" w:eastAsia="Times New Roman" w:hAnsi="Calibri" w:cs="Calibri"/>
                <w:color w:val="000000"/>
                <w:kern w:val="0"/>
                <w:sz w:val="20"/>
                <w:szCs w:val="20"/>
                <w14:ligatures w14:val="none"/>
              </w:rPr>
            </w:pPr>
            <w:r w:rsidRPr="0061643C">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0AB4C897" w14:textId="77777777" w:rsidR="0061643C" w:rsidRPr="0061643C" w:rsidRDefault="0061643C" w:rsidP="0061643C">
            <w:pPr>
              <w:spacing w:after="0" w:line="240" w:lineRule="auto"/>
              <w:jc w:val="center"/>
              <w:rPr>
                <w:rFonts w:ascii="Calibri" w:eastAsia="Times New Roman" w:hAnsi="Calibri" w:cs="Calibri"/>
                <w:color w:val="000000"/>
                <w:kern w:val="0"/>
                <w:sz w:val="20"/>
                <w:szCs w:val="20"/>
                <w14:ligatures w14:val="none"/>
              </w:rPr>
            </w:pPr>
            <w:r w:rsidRPr="0061643C">
              <w:rPr>
                <w:rFonts w:ascii="Calibri" w:eastAsia="Times New Roman" w:hAnsi="Calibri" w:cs="Calibri"/>
                <w:color w:val="000000"/>
                <w:kern w:val="0"/>
                <w:sz w:val="20"/>
                <w:szCs w:val="20"/>
                <w14:ligatures w14:val="none"/>
              </w:rPr>
              <w:t>Numeric</w:t>
            </w:r>
          </w:p>
        </w:tc>
      </w:tr>
      <w:tr w:rsidR="0061643C" w:rsidRPr="0061643C" w14:paraId="3CE262B1" w14:textId="77777777" w:rsidTr="0061643C">
        <w:trPr>
          <w:trHeight w:val="288"/>
        </w:trPr>
        <w:tc>
          <w:tcPr>
            <w:tcW w:w="1790" w:type="dxa"/>
            <w:vMerge/>
            <w:vAlign w:val="center"/>
            <w:hideMark/>
          </w:tcPr>
          <w:p w14:paraId="4AC9DF87" w14:textId="77777777" w:rsidR="0061643C" w:rsidRPr="0061643C" w:rsidRDefault="0061643C" w:rsidP="0061643C">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3D912C56" w14:textId="77777777" w:rsidR="0061643C" w:rsidRPr="0061643C" w:rsidRDefault="0061643C" w:rsidP="0061643C">
            <w:pPr>
              <w:spacing w:after="0" w:line="240" w:lineRule="auto"/>
              <w:rPr>
                <w:rFonts w:ascii="Calibri" w:eastAsia="Times New Roman" w:hAnsi="Calibri" w:cs="Calibri"/>
                <w:b/>
                <w:bCs/>
                <w:color w:val="000000"/>
                <w:kern w:val="0"/>
                <w:sz w:val="20"/>
                <w:szCs w:val="20"/>
                <w14:ligatures w14:val="none"/>
              </w:rPr>
            </w:pPr>
            <w:r w:rsidRPr="0061643C">
              <w:rPr>
                <w:rFonts w:ascii="Calibri" w:eastAsia="Times New Roman" w:hAnsi="Calibri" w:cs="Calibri"/>
                <w:b/>
                <w:bCs/>
                <w:color w:val="000000"/>
                <w:kern w:val="0"/>
                <w:sz w:val="20"/>
                <w:szCs w:val="20"/>
                <w14:ligatures w14:val="none"/>
              </w:rPr>
              <w:t>Religious Organizations</w:t>
            </w:r>
          </w:p>
        </w:tc>
        <w:tc>
          <w:tcPr>
            <w:tcW w:w="1800" w:type="dxa"/>
            <w:shd w:val="clear" w:color="auto" w:fill="auto"/>
            <w:vAlign w:val="center"/>
            <w:hideMark/>
          </w:tcPr>
          <w:p w14:paraId="055EC779" w14:textId="77777777" w:rsidR="0061643C" w:rsidRPr="0061643C" w:rsidRDefault="0061643C" w:rsidP="0061643C">
            <w:pPr>
              <w:spacing w:after="0" w:line="240" w:lineRule="auto"/>
              <w:jc w:val="center"/>
              <w:rPr>
                <w:rFonts w:ascii="Calibri" w:eastAsia="Times New Roman" w:hAnsi="Calibri" w:cs="Calibri"/>
                <w:color w:val="000000"/>
                <w:kern w:val="0"/>
                <w:sz w:val="20"/>
                <w:szCs w:val="20"/>
                <w14:ligatures w14:val="none"/>
              </w:rPr>
            </w:pPr>
            <w:r w:rsidRPr="0061643C">
              <w:rPr>
                <w:rFonts w:ascii="Calibri" w:eastAsia="Times New Roman" w:hAnsi="Calibri" w:cs="Calibri"/>
                <w:color w:val="000000"/>
                <w:kern w:val="0"/>
                <w:sz w:val="20"/>
                <w:szCs w:val="20"/>
                <w14:ligatures w14:val="none"/>
              </w:rPr>
              <w:t>REL_FP</w:t>
            </w:r>
          </w:p>
        </w:tc>
        <w:tc>
          <w:tcPr>
            <w:tcW w:w="6120" w:type="dxa"/>
            <w:shd w:val="clear" w:color="auto" w:fill="auto"/>
            <w:vAlign w:val="center"/>
            <w:hideMark/>
          </w:tcPr>
          <w:p w14:paraId="20171379" w14:textId="77777777" w:rsidR="0061643C" w:rsidRPr="0061643C" w:rsidRDefault="0061643C" w:rsidP="0061643C">
            <w:pPr>
              <w:spacing w:after="0" w:line="240" w:lineRule="auto"/>
              <w:rPr>
                <w:rFonts w:ascii="Calibri" w:eastAsia="Times New Roman" w:hAnsi="Calibri" w:cs="Calibri"/>
                <w:color w:val="000000"/>
                <w:kern w:val="0"/>
                <w:sz w:val="20"/>
                <w:szCs w:val="20"/>
                <w14:ligatures w14:val="none"/>
              </w:rPr>
            </w:pPr>
            <w:r w:rsidRPr="0061643C">
              <w:rPr>
                <w:rFonts w:ascii="Calibri" w:eastAsia="Times New Roman" w:hAnsi="Calibri" w:cs="Calibri"/>
                <w:color w:val="000000"/>
                <w:kern w:val="0"/>
                <w:sz w:val="20"/>
                <w:szCs w:val="20"/>
                <w14:ligatures w14:val="none"/>
              </w:rPr>
              <w:t>Number of primary buildings related to religious or fraternal organizations in the High-Risk* 100-year floodplain</w:t>
            </w:r>
          </w:p>
        </w:tc>
        <w:tc>
          <w:tcPr>
            <w:tcW w:w="1080" w:type="dxa"/>
            <w:shd w:val="clear" w:color="auto" w:fill="auto"/>
            <w:vAlign w:val="center"/>
            <w:hideMark/>
          </w:tcPr>
          <w:p w14:paraId="3052CA5F" w14:textId="77777777" w:rsidR="0061643C" w:rsidRPr="0061643C" w:rsidRDefault="0061643C" w:rsidP="0061643C">
            <w:pPr>
              <w:spacing w:after="0" w:line="240" w:lineRule="auto"/>
              <w:jc w:val="center"/>
              <w:rPr>
                <w:rFonts w:ascii="Calibri" w:eastAsia="Times New Roman" w:hAnsi="Calibri" w:cs="Calibri"/>
                <w:color w:val="000000"/>
                <w:kern w:val="0"/>
                <w:sz w:val="20"/>
                <w:szCs w:val="20"/>
                <w14:ligatures w14:val="none"/>
              </w:rPr>
            </w:pPr>
            <w:r w:rsidRPr="0061643C">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732A67F0" w14:textId="77777777" w:rsidR="0061643C" w:rsidRPr="0061643C" w:rsidRDefault="0061643C" w:rsidP="0061643C">
            <w:pPr>
              <w:spacing w:after="0" w:line="240" w:lineRule="auto"/>
              <w:jc w:val="center"/>
              <w:rPr>
                <w:rFonts w:ascii="Calibri" w:eastAsia="Times New Roman" w:hAnsi="Calibri" w:cs="Calibri"/>
                <w:color w:val="000000"/>
                <w:kern w:val="0"/>
                <w:sz w:val="20"/>
                <w:szCs w:val="20"/>
                <w14:ligatures w14:val="none"/>
              </w:rPr>
            </w:pPr>
            <w:r w:rsidRPr="0061643C">
              <w:rPr>
                <w:rFonts w:ascii="Calibri" w:eastAsia="Times New Roman" w:hAnsi="Calibri" w:cs="Calibri"/>
                <w:color w:val="000000"/>
                <w:kern w:val="0"/>
                <w:sz w:val="20"/>
                <w:szCs w:val="20"/>
                <w14:ligatures w14:val="none"/>
              </w:rPr>
              <w:t>Numeric</w:t>
            </w:r>
          </w:p>
        </w:tc>
      </w:tr>
      <w:tr w:rsidR="0061643C" w:rsidRPr="0061643C" w14:paraId="12328F75" w14:textId="77777777" w:rsidTr="0061643C">
        <w:trPr>
          <w:trHeight w:val="288"/>
        </w:trPr>
        <w:tc>
          <w:tcPr>
            <w:tcW w:w="1790" w:type="dxa"/>
            <w:vMerge/>
            <w:vAlign w:val="center"/>
            <w:hideMark/>
          </w:tcPr>
          <w:p w14:paraId="53F0E78F" w14:textId="77777777" w:rsidR="0061643C" w:rsidRPr="0061643C" w:rsidRDefault="0061643C" w:rsidP="0061643C">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5BF028D2" w14:textId="77777777" w:rsidR="0061643C" w:rsidRPr="0061643C" w:rsidRDefault="0061643C" w:rsidP="0061643C">
            <w:pPr>
              <w:spacing w:after="0" w:line="240" w:lineRule="auto"/>
              <w:rPr>
                <w:rFonts w:ascii="Calibri" w:eastAsia="Times New Roman" w:hAnsi="Calibri" w:cs="Calibri"/>
                <w:b/>
                <w:bCs/>
                <w:color w:val="000000"/>
                <w:kern w:val="0"/>
                <w:sz w:val="20"/>
                <w:szCs w:val="20"/>
                <w14:ligatures w14:val="none"/>
              </w:rPr>
            </w:pPr>
            <w:r w:rsidRPr="0061643C">
              <w:rPr>
                <w:rFonts w:ascii="Calibri" w:eastAsia="Times New Roman" w:hAnsi="Calibri" w:cs="Calibri"/>
                <w:b/>
                <w:bCs/>
                <w:color w:val="000000"/>
                <w:kern w:val="0"/>
                <w:sz w:val="20"/>
                <w:szCs w:val="20"/>
                <w14:ligatures w14:val="none"/>
              </w:rPr>
              <w:t>Government Buildings</w:t>
            </w:r>
          </w:p>
        </w:tc>
        <w:tc>
          <w:tcPr>
            <w:tcW w:w="1800" w:type="dxa"/>
            <w:shd w:val="clear" w:color="auto" w:fill="auto"/>
            <w:vAlign w:val="center"/>
            <w:hideMark/>
          </w:tcPr>
          <w:p w14:paraId="275AF242" w14:textId="77777777" w:rsidR="0061643C" w:rsidRPr="0061643C" w:rsidRDefault="0061643C" w:rsidP="0061643C">
            <w:pPr>
              <w:spacing w:after="0" w:line="240" w:lineRule="auto"/>
              <w:jc w:val="center"/>
              <w:rPr>
                <w:rFonts w:ascii="Calibri" w:eastAsia="Times New Roman" w:hAnsi="Calibri" w:cs="Calibri"/>
                <w:color w:val="000000"/>
                <w:kern w:val="0"/>
                <w:sz w:val="20"/>
                <w:szCs w:val="20"/>
                <w14:ligatures w14:val="none"/>
              </w:rPr>
            </w:pPr>
            <w:r w:rsidRPr="0061643C">
              <w:rPr>
                <w:rFonts w:ascii="Calibri" w:eastAsia="Times New Roman" w:hAnsi="Calibri" w:cs="Calibri"/>
                <w:color w:val="000000"/>
                <w:kern w:val="0"/>
                <w:sz w:val="20"/>
                <w:szCs w:val="20"/>
                <w14:ligatures w14:val="none"/>
              </w:rPr>
              <w:t>GOV_FP</w:t>
            </w:r>
          </w:p>
        </w:tc>
        <w:tc>
          <w:tcPr>
            <w:tcW w:w="6120" w:type="dxa"/>
            <w:shd w:val="clear" w:color="auto" w:fill="auto"/>
            <w:vAlign w:val="center"/>
            <w:hideMark/>
          </w:tcPr>
          <w:p w14:paraId="670C8C04" w14:textId="77777777" w:rsidR="0061643C" w:rsidRPr="0061643C" w:rsidRDefault="0061643C" w:rsidP="0061643C">
            <w:pPr>
              <w:spacing w:after="0" w:line="240" w:lineRule="auto"/>
              <w:rPr>
                <w:rFonts w:ascii="Calibri" w:eastAsia="Times New Roman" w:hAnsi="Calibri" w:cs="Calibri"/>
                <w:color w:val="000000"/>
                <w:kern w:val="0"/>
                <w:sz w:val="20"/>
                <w:szCs w:val="20"/>
                <w14:ligatures w14:val="none"/>
              </w:rPr>
            </w:pPr>
            <w:r w:rsidRPr="0061643C">
              <w:rPr>
                <w:rFonts w:ascii="Calibri" w:eastAsia="Times New Roman" w:hAnsi="Calibri" w:cs="Calibri"/>
                <w:color w:val="000000"/>
                <w:kern w:val="0"/>
                <w:sz w:val="20"/>
                <w:szCs w:val="20"/>
                <w14:ligatures w14:val="none"/>
              </w:rPr>
              <w:t>Number of primary government buildings in the High-Risk* 100-year floodplain</w:t>
            </w:r>
          </w:p>
        </w:tc>
        <w:tc>
          <w:tcPr>
            <w:tcW w:w="1080" w:type="dxa"/>
            <w:shd w:val="clear" w:color="auto" w:fill="auto"/>
            <w:vAlign w:val="center"/>
            <w:hideMark/>
          </w:tcPr>
          <w:p w14:paraId="67645E93" w14:textId="77777777" w:rsidR="0061643C" w:rsidRPr="0061643C" w:rsidRDefault="0061643C" w:rsidP="0061643C">
            <w:pPr>
              <w:spacing w:after="0" w:line="240" w:lineRule="auto"/>
              <w:jc w:val="center"/>
              <w:rPr>
                <w:rFonts w:ascii="Calibri" w:eastAsia="Times New Roman" w:hAnsi="Calibri" w:cs="Calibri"/>
                <w:color w:val="000000"/>
                <w:kern w:val="0"/>
                <w:sz w:val="20"/>
                <w:szCs w:val="20"/>
                <w14:ligatures w14:val="none"/>
              </w:rPr>
            </w:pPr>
            <w:r w:rsidRPr="0061643C">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108D278A" w14:textId="77777777" w:rsidR="0061643C" w:rsidRPr="0061643C" w:rsidRDefault="0061643C" w:rsidP="0061643C">
            <w:pPr>
              <w:spacing w:after="0" w:line="240" w:lineRule="auto"/>
              <w:jc w:val="center"/>
              <w:rPr>
                <w:rFonts w:ascii="Calibri" w:eastAsia="Times New Roman" w:hAnsi="Calibri" w:cs="Calibri"/>
                <w:color w:val="000000"/>
                <w:kern w:val="0"/>
                <w:sz w:val="20"/>
                <w:szCs w:val="20"/>
                <w14:ligatures w14:val="none"/>
              </w:rPr>
            </w:pPr>
            <w:r w:rsidRPr="0061643C">
              <w:rPr>
                <w:rFonts w:ascii="Calibri" w:eastAsia="Times New Roman" w:hAnsi="Calibri" w:cs="Calibri"/>
                <w:color w:val="000000"/>
                <w:kern w:val="0"/>
                <w:sz w:val="20"/>
                <w:szCs w:val="20"/>
                <w14:ligatures w14:val="none"/>
              </w:rPr>
              <w:t>Numeric</w:t>
            </w:r>
          </w:p>
        </w:tc>
      </w:tr>
      <w:tr w:rsidR="0061643C" w:rsidRPr="0061643C" w14:paraId="5FCD8547" w14:textId="77777777" w:rsidTr="0061643C">
        <w:trPr>
          <w:trHeight w:val="288"/>
        </w:trPr>
        <w:tc>
          <w:tcPr>
            <w:tcW w:w="1790" w:type="dxa"/>
            <w:vMerge/>
            <w:vAlign w:val="center"/>
            <w:hideMark/>
          </w:tcPr>
          <w:p w14:paraId="38B6496E" w14:textId="77777777" w:rsidR="0061643C" w:rsidRPr="0061643C" w:rsidRDefault="0061643C" w:rsidP="0061643C">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442BD734" w14:textId="77777777" w:rsidR="0061643C" w:rsidRPr="0061643C" w:rsidRDefault="0061643C" w:rsidP="0061643C">
            <w:pPr>
              <w:spacing w:after="0" w:line="240" w:lineRule="auto"/>
              <w:rPr>
                <w:rFonts w:ascii="Calibri" w:eastAsia="Times New Roman" w:hAnsi="Calibri" w:cs="Calibri"/>
                <w:b/>
                <w:bCs/>
                <w:color w:val="000000"/>
                <w:kern w:val="0"/>
                <w:sz w:val="20"/>
                <w:szCs w:val="20"/>
                <w14:ligatures w14:val="none"/>
              </w:rPr>
            </w:pPr>
            <w:r w:rsidRPr="0061643C">
              <w:rPr>
                <w:rFonts w:ascii="Calibri" w:eastAsia="Times New Roman" w:hAnsi="Calibri" w:cs="Calibri"/>
                <w:b/>
                <w:bCs/>
                <w:color w:val="000000"/>
                <w:kern w:val="0"/>
                <w:sz w:val="20"/>
                <w:szCs w:val="20"/>
                <w14:ligatures w14:val="none"/>
              </w:rPr>
              <w:t>Post-Secondary Educational Facilities</w:t>
            </w:r>
          </w:p>
        </w:tc>
        <w:tc>
          <w:tcPr>
            <w:tcW w:w="1800" w:type="dxa"/>
            <w:shd w:val="clear" w:color="auto" w:fill="auto"/>
            <w:vAlign w:val="center"/>
            <w:hideMark/>
          </w:tcPr>
          <w:p w14:paraId="60EBC25A" w14:textId="77777777" w:rsidR="0061643C" w:rsidRPr="0061643C" w:rsidRDefault="0061643C" w:rsidP="0061643C">
            <w:pPr>
              <w:spacing w:after="0" w:line="240" w:lineRule="auto"/>
              <w:jc w:val="center"/>
              <w:rPr>
                <w:rFonts w:ascii="Calibri" w:eastAsia="Times New Roman" w:hAnsi="Calibri" w:cs="Calibri"/>
                <w:color w:val="000000"/>
                <w:kern w:val="0"/>
                <w:sz w:val="20"/>
                <w:szCs w:val="20"/>
                <w14:ligatures w14:val="none"/>
              </w:rPr>
            </w:pPr>
            <w:r w:rsidRPr="0061643C">
              <w:rPr>
                <w:rFonts w:ascii="Calibri" w:eastAsia="Times New Roman" w:hAnsi="Calibri" w:cs="Calibri"/>
                <w:color w:val="000000"/>
                <w:kern w:val="0"/>
                <w:sz w:val="20"/>
                <w:szCs w:val="20"/>
                <w14:ligatures w14:val="none"/>
              </w:rPr>
              <w:t>PS_EDU_FP</w:t>
            </w:r>
          </w:p>
        </w:tc>
        <w:tc>
          <w:tcPr>
            <w:tcW w:w="6120" w:type="dxa"/>
            <w:shd w:val="clear" w:color="auto" w:fill="auto"/>
            <w:vAlign w:val="center"/>
            <w:hideMark/>
          </w:tcPr>
          <w:p w14:paraId="4F8BD614" w14:textId="77777777" w:rsidR="0061643C" w:rsidRPr="0061643C" w:rsidRDefault="0061643C" w:rsidP="0061643C">
            <w:pPr>
              <w:spacing w:after="0" w:line="240" w:lineRule="auto"/>
              <w:rPr>
                <w:rFonts w:ascii="Calibri" w:eastAsia="Times New Roman" w:hAnsi="Calibri" w:cs="Calibri"/>
                <w:color w:val="000000"/>
                <w:kern w:val="0"/>
                <w:sz w:val="20"/>
                <w:szCs w:val="20"/>
                <w14:ligatures w14:val="none"/>
              </w:rPr>
            </w:pPr>
            <w:r w:rsidRPr="0061643C">
              <w:rPr>
                <w:rFonts w:ascii="Calibri" w:eastAsia="Times New Roman" w:hAnsi="Calibri" w:cs="Calibri"/>
                <w:color w:val="000000"/>
                <w:kern w:val="0"/>
                <w:sz w:val="20"/>
                <w:szCs w:val="20"/>
                <w14:ligatures w14:val="none"/>
              </w:rPr>
              <w:t>Number of primary government buildings in the High-Risk* 100-year floodplain</w:t>
            </w:r>
          </w:p>
        </w:tc>
        <w:tc>
          <w:tcPr>
            <w:tcW w:w="1080" w:type="dxa"/>
            <w:shd w:val="clear" w:color="auto" w:fill="auto"/>
            <w:vAlign w:val="center"/>
            <w:hideMark/>
          </w:tcPr>
          <w:p w14:paraId="42A09FDF" w14:textId="77777777" w:rsidR="0061643C" w:rsidRPr="0061643C" w:rsidRDefault="0061643C" w:rsidP="0061643C">
            <w:pPr>
              <w:spacing w:after="0" w:line="240" w:lineRule="auto"/>
              <w:jc w:val="center"/>
              <w:rPr>
                <w:rFonts w:ascii="Calibri" w:eastAsia="Times New Roman" w:hAnsi="Calibri" w:cs="Calibri"/>
                <w:color w:val="000000"/>
                <w:kern w:val="0"/>
                <w:sz w:val="20"/>
                <w:szCs w:val="20"/>
                <w14:ligatures w14:val="none"/>
              </w:rPr>
            </w:pPr>
            <w:r w:rsidRPr="0061643C">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2722095A" w14:textId="77777777" w:rsidR="0061643C" w:rsidRPr="0061643C" w:rsidRDefault="0061643C" w:rsidP="0061643C">
            <w:pPr>
              <w:spacing w:after="0" w:line="240" w:lineRule="auto"/>
              <w:jc w:val="center"/>
              <w:rPr>
                <w:rFonts w:ascii="Calibri" w:eastAsia="Times New Roman" w:hAnsi="Calibri" w:cs="Calibri"/>
                <w:color w:val="000000"/>
                <w:kern w:val="0"/>
                <w:sz w:val="20"/>
                <w:szCs w:val="20"/>
                <w14:ligatures w14:val="none"/>
              </w:rPr>
            </w:pPr>
            <w:r w:rsidRPr="0061643C">
              <w:rPr>
                <w:rFonts w:ascii="Calibri" w:eastAsia="Times New Roman" w:hAnsi="Calibri" w:cs="Calibri"/>
                <w:color w:val="000000"/>
                <w:kern w:val="0"/>
                <w:sz w:val="20"/>
                <w:szCs w:val="20"/>
                <w14:ligatures w14:val="none"/>
              </w:rPr>
              <w:t>Numeric</w:t>
            </w:r>
          </w:p>
        </w:tc>
      </w:tr>
      <w:tr w:rsidR="0061643C" w:rsidRPr="0061643C" w14:paraId="4920785A" w14:textId="77777777" w:rsidTr="0061643C">
        <w:trPr>
          <w:trHeight w:val="288"/>
        </w:trPr>
        <w:tc>
          <w:tcPr>
            <w:tcW w:w="1790" w:type="dxa"/>
            <w:vMerge/>
            <w:vAlign w:val="center"/>
            <w:hideMark/>
          </w:tcPr>
          <w:p w14:paraId="6A7EEED9" w14:textId="77777777" w:rsidR="0061643C" w:rsidRPr="0061643C" w:rsidRDefault="0061643C" w:rsidP="0061643C">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229DF6EA" w14:textId="77777777" w:rsidR="0061643C" w:rsidRPr="0061643C" w:rsidRDefault="0061643C" w:rsidP="0061643C">
            <w:pPr>
              <w:spacing w:after="0" w:line="240" w:lineRule="auto"/>
              <w:rPr>
                <w:rFonts w:ascii="Calibri" w:eastAsia="Times New Roman" w:hAnsi="Calibri" w:cs="Calibri"/>
                <w:b/>
                <w:bCs/>
                <w:color w:val="000000"/>
                <w:kern w:val="0"/>
                <w:sz w:val="20"/>
                <w:szCs w:val="20"/>
                <w14:ligatures w14:val="none"/>
              </w:rPr>
            </w:pPr>
            <w:r w:rsidRPr="0061643C">
              <w:rPr>
                <w:rFonts w:ascii="Calibri" w:eastAsia="Times New Roman" w:hAnsi="Calibri" w:cs="Calibri"/>
                <w:b/>
                <w:bCs/>
                <w:color w:val="000000"/>
                <w:kern w:val="0"/>
                <w:sz w:val="20"/>
                <w:szCs w:val="20"/>
                <w14:ligatures w14:val="none"/>
              </w:rPr>
              <w:t>EMS Centers</w:t>
            </w:r>
          </w:p>
        </w:tc>
        <w:tc>
          <w:tcPr>
            <w:tcW w:w="1800" w:type="dxa"/>
            <w:shd w:val="clear" w:color="auto" w:fill="auto"/>
            <w:vAlign w:val="center"/>
            <w:hideMark/>
          </w:tcPr>
          <w:p w14:paraId="2116410E" w14:textId="77777777" w:rsidR="0061643C" w:rsidRPr="0061643C" w:rsidRDefault="0061643C" w:rsidP="0061643C">
            <w:pPr>
              <w:spacing w:after="0" w:line="240" w:lineRule="auto"/>
              <w:jc w:val="center"/>
              <w:rPr>
                <w:rFonts w:ascii="Calibri" w:eastAsia="Times New Roman" w:hAnsi="Calibri" w:cs="Calibri"/>
                <w:color w:val="000000"/>
                <w:kern w:val="0"/>
                <w:sz w:val="20"/>
                <w:szCs w:val="20"/>
                <w14:ligatures w14:val="none"/>
              </w:rPr>
            </w:pPr>
            <w:r w:rsidRPr="0061643C">
              <w:rPr>
                <w:rFonts w:ascii="Calibri" w:eastAsia="Times New Roman" w:hAnsi="Calibri" w:cs="Calibri"/>
                <w:color w:val="000000"/>
                <w:kern w:val="0"/>
                <w:sz w:val="20"/>
                <w:szCs w:val="20"/>
                <w14:ligatures w14:val="none"/>
              </w:rPr>
              <w:t>EMS_FP</w:t>
            </w:r>
          </w:p>
        </w:tc>
        <w:tc>
          <w:tcPr>
            <w:tcW w:w="6120" w:type="dxa"/>
            <w:shd w:val="clear" w:color="auto" w:fill="auto"/>
            <w:vAlign w:val="center"/>
            <w:hideMark/>
          </w:tcPr>
          <w:p w14:paraId="6DCA8BF4" w14:textId="77777777" w:rsidR="0061643C" w:rsidRPr="0061643C" w:rsidRDefault="0061643C" w:rsidP="0061643C">
            <w:pPr>
              <w:spacing w:after="0" w:line="240" w:lineRule="auto"/>
              <w:rPr>
                <w:rFonts w:ascii="Calibri" w:eastAsia="Times New Roman" w:hAnsi="Calibri" w:cs="Calibri"/>
                <w:color w:val="000000"/>
                <w:kern w:val="0"/>
                <w:sz w:val="20"/>
                <w:szCs w:val="20"/>
                <w14:ligatures w14:val="none"/>
              </w:rPr>
            </w:pPr>
            <w:r w:rsidRPr="0061643C">
              <w:rPr>
                <w:rFonts w:ascii="Calibri" w:eastAsia="Times New Roman" w:hAnsi="Calibri" w:cs="Calibri"/>
                <w:color w:val="000000"/>
                <w:kern w:val="0"/>
                <w:sz w:val="20"/>
                <w:szCs w:val="20"/>
                <w14:ligatures w14:val="none"/>
              </w:rPr>
              <w:t>Number of post-secondary educational facilities (such as colleges and university buildings) in the High-Risk* 100-year floodplain</w:t>
            </w:r>
          </w:p>
        </w:tc>
        <w:tc>
          <w:tcPr>
            <w:tcW w:w="1080" w:type="dxa"/>
            <w:shd w:val="clear" w:color="auto" w:fill="auto"/>
            <w:vAlign w:val="center"/>
            <w:hideMark/>
          </w:tcPr>
          <w:p w14:paraId="0E67EFA1" w14:textId="77777777" w:rsidR="0061643C" w:rsidRPr="0061643C" w:rsidRDefault="0061643C" w:rsidP="0061643C">
            <w:pPr>
              <w:spacing w:after="0" w:line="240" w:lineRule="auto"/>
              <w:jc w:val="center"/>
              <w:rPr>
                <w:rFonts w:ascii="Calibri" w:eastAsia="Times New Roman" w:hAnsi="Calibri" w:cs="Calibri"/>
                <w:color w:val="000000"/>
                <w:kern w:val="0"/>
                <w:sz w:val="20"/>
                <w:szCs w:val="20"/>
                <w14:ligatures w14:val="none"/>
              </w:rPr>
            </w:pPr>
            <w:r w:rsidRPr="0061643C">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44609AD3" w14:textId="77777777" w:rsidR="0061643C" w:rsidRPr="0061643C" w:rsidRDefault="0061643C" w:rsidP="0061643C">
            <w:pPr>
              <w:spacing w:after="0" w:line="240" w:lineRule="auto"/>
              <w:jc w:val="center"/>
              <w:rPr>
                <w:rFonts w:ascii="Calibri" w:eastAsia="Times New Roman" w:hAnsi="Calibri" w:cs="Calibri"/>
                <w:color w:val="000000"/>
                <w:kern w:val="0"/>
                <w:sz w:val="20"/>
                <w:szCs w:val="20"/>
                <w14:ligatures w14:val="none"/>
              </w:rPr>
            </w:pPr>
            <w:r w:rsidRPr="0061643C">
              <w:rPr>
                <w:rFonts w:ascii="Calibri" w:eastAsia="Times New Roman" w:hAnsi="Calibri" w:cs="Calibri"/>
                <w:color w:val="000000"/>
                <w:kern w:val="0"/>
                <w:sz w:val="20"/>
                <w:szCs w:val="20"/>
                <w14:ligatures w14:val="none"/>
              </w:rPr>
              <w:t>Numeric</w:t>
            </w:r>
          </w:p>
        </w:tc>
      </w:tr>
      <w:tr w:rsidR="0061643C" w:rsidRPr="0061643C" w14:paraId="130B7142" w14:textId="77777777" w:rsidTr="0061643C">
        <w:trPr>
          <w:trHeight w:val="288"/>
        </w:trPr>
        <w:tc>
          <w:tcPr>
            <w:tcW w:w="1790" w:type="dxa"/>
            <w:vMerge/>
            <w:vAlign w:val="center"/>
            <w:hideMark/>
          </w:tcPr>
          <w:p w14:paraId="7DB5FD84" w14:textId="77777777" w:rsidR="0061643C" w:rsidRPr="0061643C" w:rsidRDefault="0061643C" w:rsidP="0061643C">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49CBB593" w14:textId="77777777" w:rsidR="0061643C" w:rsidRPr="0061643C" w:rsidRDefault="0061643C" w:rsidP="0061643C">
            <w:pPr>
              <w:spacing w:after="0" w:line="240" w:lineRule="auto"/>
              <w:rPr>
                <w:rFonts w:ascii="Calibri" w:eastAsia="Times New Roman" w:hAnsi="Calibri" w:cs="Calibri"/>
                <w:b/>
                <w:bCs/>
                <w:color w:val="000000"/>
                <w:kern w:val="0"/>
                <w:sz w:val="20"/>
                <w:szCs w:val="20"/>
                <w14:ligatures w14:val="none"/>
              </w:rPr>
            </w:pPr>
            <w:r w:rsidRPr="0061643C">
              <w:rPr>
                <w:rFonts w:ascii="Calibri" w:eastAsia="Times New Roman" w:hAnsi="Calibri" w:cs="Calibri"/>
                <w:b/>
                <w:bCs/>
                <w:color w:val="000000"/>
                <w:kern w:val="0"/>
                <w:sz w:val="20"/>
                <w:szCs w:val="20"/>
                <w14:ligatures w14:val="none"/>
              </w:rPr>
              <w:t>Utilities</w:t>
            </w:r>
          </w:p>
        </w:tc>
        <w:tc>
          <w:tcPr>
            <w:tcW w:w="1800" w:type="dxa"/>
            <w:shd w:val="clear" w:color="auto" w:fill="auto"/>
            <w:vAlign w:val="center"/>
            <w:hideMark/>
          </w:tcPr>
          <w:p w14:paraId="2701B5B9" w14:textId="77777777" w:rsidR="0061643C" w:rsidRPr="0061643C" w:rsidRDefault="0061643C" w:rsidP="0061643C">
            <w:pPr>
              <w:spacing w:after="0" w:line="240" w:lineRule="auto"/>
              <w:jc w:val="center"/>
              <w:rPr>
                <w:rFonts w:ascii="Calibri" w:eastAsia="Times New Roman" w:hAnsi="Calibri" w:cs="Calibri"/>
                <w:color w:val="000000"/>
                <w:kern w:val="0"/>
                <w:sz w:val="20"/>
                <w:szCs w:val="20"/>
                <w14:ligatures w14:val="none"/>
              </w:rPr>
            </w:pPr>
            <w:r w:rsidRPr="0061643C">
              <w:rPr>
                <w:rFonts w:ascii="Calibri" w:eastAsia="Times New Roman" w:hAnsi="Calibri" w:cs="Calibri"/>
                <w:color w:val="000000"/>
                <w:kern w:val="0"/>
                <w:sz w:val="20"/>
                <w:szCs w:val="20"/>
                <w14:ligatures w14:val="none"/>
              </w:rPr>
              <w:t>UTIL_FP</w:t>
            </w:r>
          </w:p>
        </w:tc>
        <w:tc>
          <w:tcPr>
            <w:tcW w:w="6120" w:type="dxa"/>
            <w:shd w:val="clear" w:color="auto" w:fill="auto"/>
            <w:vAlign w:val="center"/>
            <w:hideMark/>
          </w:tcPr>
          <w:p w14:paraId="07A55493" w14:textId="77777777" w:rsidR="0061643C" w:rsidRPr="0061643C" w:rsidRDefault="0061643C" w:rsidP="0061643C">
            <w:pPr>
              <w:spacing w:after="0" w:line="240" w:lineRule="auto"/>
              <w:rPr>
                <w:rFonts w:ascii="Calibri" w:eastAsia="Times New Roman" w:hAnsi="Calibri" w:cs="Calibri"/>
                <w:color w:val="000000"/>
                <w:kern w:val="0"/>
                <w:sz w:val="20"/>
                <w:szCs w:val="20"/>
                <w14:ligatures w14:val="none"/>
              </w:rPr>
            </w:pPr>
            <w:r w:rsidRPr="0061643C">
              <w:rPr>
                <w:rFonts w:ascii="Calibri" w:eastAsia="Times New Roman" w:hAnsi="Calibri" w:cs="Calibri"/>
                <w:color w:val="000000"/>
                <w:kern w:val="0"/>
                <w:sz w:val="20"/>
                <w:szCs w:val="20"/>
                <w14:ligatures w14:val="none"/>
              </w:rPr>
              <w:t>Number of primary utility buildings (water, sewage, gas, electric, or phone) in the High-Risk* 100-year floodplain</w:t>
            </w:r>
          </w:p>
        </w:tc>
        <w:tc>
          <w:tcPr>
            <w:tcW w:w="1080" w:type="dxa"/>
            <w:shd w:val="clear" w:color="auto" w:fill="auto"/>
            <w:vAlign w:val="center"/>
            <w:hideMark/>
          </w:tcPr>
          <w:p w14:paraId="6CAA4120" w14:textId="77777777" w:rsidR="0061643C" w:rsidRPr="0061643C" w:rsidRDefault="0061643C" w:rsidP="0061643C">
            <w:pPr>
              <w:spacing w:after="0" w:line="240" w:lineRule="auto"/>
              <w:jc w:val="center"/>
              <w:rPr>
                <w:rFonts w:ascii="Calibri" w:eastAsia="Times New Roman" w:hAnsi="Calibri" w:cs="Calibri"/>
                <w:color w:val="000000"/>
                <w:kern w:val="0"/>
                <w:sz w:val="20"/>
                <w:szCs w:val="20"/>
                <w14:ligatures w14:val="none"/>
              </w:rPr>
            </w:pPr>
            <w:r w:rsidRPr="0061643C">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5A914B87" w14:textId="77777777" w:rsidR="0061643C" w:rsidRPr="0061643C" w:rsidRDefault="0061643C" w:rsidP="0061643C">
            <w:pPr>
              <w:spacing w:after="0" w:line="240" w:lineRule="auto"/>
              <w:jc w:val="center"/>
              <w:rPr>
                <w:rFonts w:ascii="Calibri" w:eastAsia="Times New Roman" w:hAnsi="Calibri" w:cs="Calibri"/>
                <w:color w:val="000000"/>
                <w:kern w:val="0"/>
                <w:sz w:val="20"/>
                <w:szCs w:val="20"/>
                <w14:ligatures w14:val="none"/>
              </w:rPr>
            </w:pPr>
            <w:r w:rsidRPr="0061643C">
              <w:rPr>
                <w:rFonts w:ascii="Calibri" w:eastAsia="Times New Roman" w:hAnsi="Calibri" w:cs="Calibri"/>
                <w:color w:val="000000"/>
                <w:kern w:val="0"/>
                <w:sz w:val="20"/>
                <w:szCs w:val="20"/>
                <w14:ligatures w14:val="none"/>
              </w:rPr>
              <w:t>Numeric</w:t>
            </w:r>
          </w:p>
        </w:tc>
      </w:tr>
      <w:tr w:rsidR="0061643C" w:rsidRPr="0061643C" w14:paraId="3A35731B" w14:textId="77777777" w:rsidTr="0061643C">
        <w:trPr>
          <w:trHeight w:val="300"/>
        </w:trPr>
        <w:tc>
          <w:tcPr>
            <w:tcW w:w="1790" w:type="dxa"/>
            <w:vMerge/>
            <w:vAlign w:val="center"/>
            <w:hideMark/>
          </w:tcPr>
          <w:p w14:paraId="3904A414" w14:textId="77777777" w:rsidR="0061643C" w:rsidRPr="0061643C" w:rsidRDefault="0061643C" w:rsidP="0061643C">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02176877" w14:textId="77777777" w:rsidR="0061643C" w:rsidRPr="0061643C" w:rsidRDefault="0061643C" w:rsidP="0061643C">
            <w:pPr>
              <w:spacing w:after="0" w:line="240" w:lineRule="auto"/>
              <w:rPr>
                <w:rFonts w:ascii="Calibri" w:eastAsia="Times New Roman" w:hAnsi="Calibri" w:cs="Calibri"/>
                <w:b/>
                <w:bCs/>
                <w:color w:val="000000"/>
                <w:kern w:val="0"/>
                <w:sz w:val="20"/>
                <w:szCs w:val="20"/>
                <w14:ligatures w14:val="none"/>
              </w:rPr>
            </w:pPr>
            <w:r w:rsidRPr="0061643C">
              <w:rPr>
                <w:rFonts w:ascii="Calibri" w:eastAsia="Times New Roman" w:hAnsi="Calibri" w:cs="Calibri"/>
                <w:b/>
                <w:bCs/>
                <w:color w:val="000000"/>
                <w:kern w:val="0"/>
                <w:sz w:val="20"/>
                <w:szCs w:val="20"/>
                <w14:ligatures w14:val="none"/>
              </w:rPr>
              <w:t>Other Non-Historical</w:t>
            </w:r>
          </w:p>
        </w:tc>
        <w:tc>
          <w:tcPr>
            <w:tcW w:w="1800" w:type="dxa"/>
            <w:shd w:val="clear" w:color="auto" w:fill="auto"/>
            <w:vAlign w:val="center"/>
            <w:hideMark/>
          </w:tcPr>
          <w:p w14:paraId="570F3E7F" w14:textId="77777777" w:rsidR="0061643C" w:rsidRPr="0061643C" w:rsidRDefault="0061643C" w:rsidP="0061643C">
            <w:pPr>
              <w:spacing w:after="0" w:line="240" w:lineRule="auto"/>
              <w:jc w:val="center"/>
              <w:rPr>
                <w:rFonts w:ascii="Calibri" w:eastAsia="Times New Roman" w:hAnsi="Calibri" w:cs="Calibri"/>
                <w:color w:val="000000"/>
                <w:kern w:val="0"/>
                <w:sz w:val="20"/>
                <w:szCs w:val="20"/>
                <w14:ligatures w14:val="none"/>
              </w:rPr>
            </w:pPr>
            <w:r w:rsidRPr="0061643C">
              <w:rPr>
                <w:rFonts w:ascii="Calibri" w:eastAsia="Times New Roman" w:hAnsi="Calibri" w:cs="Calibri"/>
                <w:color w:val="000000"/>
                <w:kern w:val="0"/>
                <w:sz w:val="20"/>
                <w:szCs w:val="20"/>
                <w14:ligatures w14:val="none"/>
              </w:rPr>
              <w:t>OTHR_CA_FP</w:t>
            </w:r>
          </w:p>
        </w:tc>
        <w:tc>
          <w:tcPr>
            <w:tcW w:w="6120" w:type="dxa"/>
            <w:shd w:val="clear" w:color="auto" w:fill="auto"/>
            <w:vAlign w:val="center"/>
            <w:hideMark/>
          </w:tcPr>
          <w:p w14:paraId="7EDD80DA" w14:textId="77777777" w:rsidR="0061643C" w:rsidRPr="0061643C" w:rsidRDefault="0061643C" w:rsidP="0061643C">
            <w:pPr>
              <w:spacing w:after="0" w:line="240" w:lineRule="auto"/>
              <w:rPr>
                <w:rFonts w:ascii="Calibri" w:eastAsia="Times New Roman" w:hAnsi="Calibri" w:cs="Calibri"/>
                <w:color w:val="000000"/>
                <w:kern w:val="0"/>
                <w:sz w:val="20"/>
                <w:szCs w:val="20"/>
                <w14:ligatures w14:val="none"/>
              </w:rPr>
            </w:pPr>
            <w:r w:rsidRPr="0061643C">
              <w:rPr>
                <w:rFonts w:ascii="Calibri" w:eastAsia="Times New Roman" w:hAnsi="Calibri" w:cs="Calibri"/>
                <w:color w:val="000000"/>
                <w:kern w:val="0"/>
                <w:sz w:val="20"/>
                <w:szCs w:val="20"/>
                <w14:ligatures w14:val="none"/>
              </w:rPr>
              <w:t>Number of other buildings of significance that contribute to the built environment of community in the High-Risk* 100-year floodplain</w:t>
            </w:r>
          </w:p>
        </w:tc>
        <w:tc>
          <w:tcPr>
            <w:tcW w:w="1080" w:type="dxa"/>
            <w:shd w:val="clear" w:color="auto" w:fill="auto"/>
            <w:vAlign w:val="center"/>
            <w:hideMark/>
          </w:tcPr>
          <w:p w14:paraId="12A51F90" w14:textId="77777777" w:rsidR="0061643C" w:rsidRPr="0061643C" w:rsidRDefault="0061643C" w:rsidP="0061643C">
            <w:pPr>
              <w:spacing w:after="0" w:line="240" w:lineRule="auto"/>
              <w:jc w:val="center"/>
              <w:rPr>
                <w:rFonts w:ascii="Calibri" w:eastAsia="Times New Roman" w:hAnsi="Calibri" w:cs="Calibri"/>
                <w:color w:val="000000"/>
                <w:kern w:val="0"/>
                <w:sz w:val="20"/>
                <w:szCs w:val="20"/>
                <w14:ligatures w14:val="none"/>
              </w:rPr>
            </w:pPr>
            <w:r w:rsidRPr="0061643C">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63B88E3C" w14:textId="77777777" w:rsidR="0061643C" w:rsidRPr="0061643C" w:rsidRDefault="0061643C" w:rsidP="0061643C">
            <w:pPr>
              <w:spacing w:after="0" w:line="240" w:lineRule="auto"/>
              <w:jc w:val="center"/>
              <w:rPr>
                <w:rFonts w:ascii="Calibri" w:eastAsia="Times New Roman" w:hAnsi="Calibri" w:cs="Calibri"/>
                <w:color w:val="000000"/>
                <w:kern w:val="0"/>
                <w:sz w:val="20"/>
                <w:szCs w:val="20"/>
                <w14:ligatures w14:val="none"/>
              </w:rPr>
            </w:pPr>
            <w:r w:rsidRPr="0061643C">
              <w:rPr>
                <w:rFonts w:ascii="Calibri" w:eastAsia="Times New Roman" w:hAnsi="Calibri" w:cs="Calibri"/>
                <w:color w:val="000000"/>
                <w:kern w:val="0"/>
                <w:sz w:val="20"/>
                <w:szCs w:val="20"/>
                <w14:ligatures w14:val="none"/>
              </w:rPr>
              <w:t>Numeric</w:t>
            </w:r>
          </w:p>
        </w:tc>
      </w:tr>
    </w:tbl>
    <w:p w14:paraId="2837BFDE" w14:textId="77777777" w:rsidR="0061643C" w:rsidRPr="00AE3D40" w:rsidRDefault="0061643C" w:rsidP="0061643C">
      <w:pPr>
        <w:spacing w:after="0" w:line="240" w:lineRule="auto"/>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 xml:space="preserve">                                                                                                                                                                </w:t>
      </w:r>
      <w:r w:rsidRPr="00AE3D40">
        <w:rPr>
          <w:rFonts w:ascii="Calibri" w:eastAsia="Times New Roman" w:hAnsi="Calibri" w:cs="Calibri"/>
          <w:color w:val="000000"/>
          <w:kern w:val="0"/>
          <w:sz w:val="18"/>
          <w:szCs w:val="18"/>
          <w14:ligatures w14:val="none"/>
        </w:rPr>
        <w:t>* High-Risk 100-year floodplain may include both Effective and Advisory Floodplains</w:t>
      </w:r>
    </w:p>
    <w:p w14:paraId="0F02B6C2" w14:textId="77777777" w:rsidR="0061643C" w:rsidRPr="00B3546D" w:rsidRDefault="0061643C" w:rsidP="0061643C">
      <w:pPr>
        <w:tabs>
          <w:tab w:val="center" w:pos="7200"/>
        </w:tabs>
        <w:spacing w:after="0"/>
        <w:rPr>
          <w:rFonts w:ascii="Calibri" w:hAnsi="Calibri" w:cs="Calibri"/>
          <w:b/>
          <w:bCs/>
          <w:color w:val="FFFFFF" w:themeColor="background1"/>
          <w:sz w:val="28"/>
          <w:szCs w:val="28"/>
        </w:rPr>
      </w:pPr>
      <w:r w:rsidRPr="00AE3D40">
        <w:rPr>
          <w:rFonts w:ascii="Calibri" w:hAnsi="Calibri" w:cs="Calibri"/>
          <w:b/>
          <w:bCs/>
          <w:color w:val="C00000"/>
          <w:sz w:val="20"/>
          <w:szCs w:val="20"/>
        </w:rPr>
        <w:t>Variable</w:t>
      </w:r>
      <w:r>
        <w:rPr>
          <w:rFonts w:ascii="Calibri" w:hAnsi="Calibri" w:cs="Calibri"/>
          <w:b/>
          <w:bCs/>
          <w:color w:val="C00000"/>
          <w:sz w:val="20"/>
          <w:szCs w:val="20"/>
        </w:rPr>
        <w:t>s</w:t>
      </w:r>
      <w:r w:rsidRPr="00AE3D40">
        <w:rPr>
          <w:rFonts w:ascii="Calibri" w:hAnsi="Calibri" w:cs="Calibri"/>
          <w:b/>
          <w:bCs/>
          <w:color w:val="C00000"/>
          <w:sz w:val="20"/>
          <w:szCs w:val="20"/>
        </w:rPr>
        <w:t xml:space="preserve"> in </w:t>
      </w:r>
      <w:r>
        <w:rPr>
          <w:rFonts w:ascii="Calibri" w:hAnsi="Calibri" w:cs="Calibri"/>
          <w:b/>
          <w:bCs/>
          <w:color w:val="C00000"/>
          <w:sz w:val="20"/>
          <w:szCs w:val="20"/>
        </w:rPr>
        <w:t>r</w:t>
      </w:r>
      <w:r w:rsidRPr="00AE3D40">
        <w:rPr>
          <w:rFonts w:ascii="Calibri" w:hAnsi="Calibri" w:cs="Calibri"/>
          <w:b/>
          <w:bCs/>
          <w:color w:val="C00000"/>
          <w:sz w:val="20"/>
          <w:szCs w:val="20"/>
        </w:rPr>
        <w:t>ed:</w:t>
      </w:r>
      <w:r w:rsidRPr="00AE3D40">
        <w:rPr>
          <w:rFonts w:ascii="Calibri" w:hAnsi="Calibri" w:cs="Calibri"/>
          <w:b/>
          <w:bCs/>
          <w:sz w:val="20"/>
          <w:szCs w:val="20"/>
        </w:rPr>
        <w:t xml:space="preserve"> Used as indicators in the WV Flood Risk Index</w:t>
      </w:r>
    </w:p>
    <w:p w14:paraId="714C8936" w14:textId="77777777" w:rsidR="0061643C" w:rsidRDefault="0061643C" w:rsidP="00E42D65">
      <w:pPr>
        <w:tabs>
          <w:tab w:val="center" w:pos="7200"/>
        </w:tabs>
        <w:spacing w:after="0"/>
        <w:rPr>
          <w:rFonts w:ascii="Calibri" w:hAnsi="Calibri" w:cs="Calibri"/>
          <w:b/>
          <w:bCs/>
          <w:color w:val="FFFFFF" w:themeColor="background1"/>
          <w:sz w:val="28"/>
          <w:szCs w:val="28"/>
        </w:rPr>
      </w:pPr>
    </w:p>
    <w:p w14:paraId="3D184155" w14:textId="77777777" w:rsidR="00D81BC9" w:rsidRDefault="00D81BC9" w:rsidP="00E42D65">
      <w:pPr>
        <w:tabs>
          <w:tab w:val="center" w:pos="7200"/>
        </w:tabs>
        <w:spacing w:after="0"/>
        <w:rPr>
          <w:rFonts w:ascii="Calibri" w:hAnsi="Calibri" w:cs="Calibri"/>
          <w:b/>
          <w:bCs/>
          <w:color w:val="FFFFFF" w:themeColor="background1"/>
          <w:sz w:val="28"/>
          <w:szCs w:val="28"/>
        </w:rPr>
        <w:sectPr w:rsidR="00D81BC9" w:rsidSect="009D28AC">
          <w:pgSz w:w="15840" w:h="12240" w:orient="landscape"/>
          <w:pgMar w:top="720" w:right="720" w:bottom="720" w:left="720" w:header="720" w:footer="0" w:gutter="0"/>
          <w:cols w:space="720"/>
          <w:docGrid w:linePitch="360"/>
        </w:sectPr>
      </w:pPr>
    </w:p>
    <w:tbl>
      <w:tblPr>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2880"/>
        <w:gridCol w:w="1800"/>
        <w:gridCol w:w="6120"/>
        <w:gridCol w:w="1080"/>
        <w:gridCol w:w="990"/>
      </w:tblGrid>
      <w:tr w:rsidR="00405F1D" w:rsidRPr="00405F1D" w14:paraId="0F04892D" w14:textId="77777777" w:rsidTr="009313F1">
        <w:trPr>
          <w:trHeight w:val="552"/>
        </w:trPr>
        <w:tc>
          <w:tcPr>
            <w:tcW w:w="1795" w:type="dxa"/>
            <w:shd w:val="clear" w:color="auto" w:fill="808080" w:themeFill="background1" w:themeFillShade="80"/>
            <w:vAlign w:val="center"/>
          </w:tcPr>
          <w:p w14:paraId="75EE6D96" w14:textId="3578FB4F" w:rsidR="00405F1D" w:rsidRPr="00405F1D" w:rsidRDefault="00405F1D" w:rsidP="00405F1D">
            <w:pPr>
              <w:spacing w:after="0" w:line="240" w:lineRule="auto"/>
              <w:jc w:val="center"/>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Category</w:t>
            </w:r>
          </w:p>
        </w:tc>
        <w:tc>
          <w:tcPr>
            <w:tcW w:w="2880" w:type="dxa"/>
            <w:shd w:val="clear" w:color="auto" w:fill="808080" w:themeFill="background1" w:themeFillShade="80"/>
            <w:vAlign w:val="center"/>
          </w:tcPr>
          <w:p w14:paraId="56EF08FB" w14:textId="7D4DCBFB" w:rsidR="00405F1D" w:rsidRPr="00405F1D" w:rsidRDefault="00405F1D" w:rsidP="00405F1D">
            <w:pPr>
              <w:spacing w:after="0" w:line="240" w:lineRule="auto"/>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Variable Name</w:t>
            </w:r>
          </w:p>
        </w:tc>
        <w:tc>
          <w:tcPr>
            <w:tcW w:w="1800" w:type="dxa"/>
            <w:shd w:val="clear" w:color="auto" w:fill="808080" w:themeFill="background1" w:themeFillShade="80"/>
            <w:vAlign w:val="center"/>
          </w:tcPr>
          <w:p w14:paraId="2B3857D5" w14:textId="2C97448F" w:rsidR="00405F1D" w:rsidRPr="00405F1D" w:rsidRDefault="00405F1D" w:rsidP="00405F1D">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Variable Code</w:t>
            </w:r>
          </w:p>
        </w:tc>
        <w:tc>
          <w:tcPr>
            <w:tcW w:w="6120" w:type="dxa"/>
            <w:shd w:val="clear" w:color="auto" w:fill="808080" w:themeFill="background1" w:themeFillShade="80"/>
            <w:vAlign w:val="center"/>
          </w:tcPr>
          <w:p w14:paraId="2B8E4745" w14:textId="422DFCD6" w:rsidR="00405F1D" w:rsidRPr="00405F1D" w:rsidRDefault="00405F1D" w:rsidP="00405F1D">
            <w:pPr>
              <w:spacing w:after="0" w:line="240" w:lineRule="auto"/>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Short Description</w:t>
            </w:r>
          </w:p>
        </w:tc>
        <w:tc>
          <w:tcPr>
            <w:tcW w:w="1080" w:type="dxa"/>
            <w:shd w:val="clear" w:color="auto" w:fill="808080" w:themeFill="background1" w:themeFillShade="80"/>
            <w:vAlign w:val="center"/>
          </w:tcPr>
          <w:p w14:paraId="0C50E116" w14:textId="7949843E" w:rsidR="00405F1D" w:rsidRPr="00405F1D" w:rsidRDefault="00405F1D" w:rsidP="00405F1D">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Unit</w:t>
            </w:r>
            <w:r>
              <w:rPr>
                <w:rFonts w:ascii="Calibri" w:eastAsia="Times New Roman" w:hAnsi="Calibri" w:cs="Calibri"/>
                <w:b/>
                <w:bCs/>
                <w:color w:val="FFFFFF" w:themeColor="background1"/>
                <w:kern w:val="0"/>
                <w:sz w:val="20"/>
                <w:szCs w:val="20"/>
                <w14:ligatures w14:val="none"/>
              </w:rPr>
              <w:t>s</w:t>
            </w:r>
          </w:p>
        </w:tc>
        <w:tc>
          <w:tcPr>
            <w:tcW w:w="990" w:type="dxa"/>
            <w:shd w:val="clear" w:color="auto" w:fill="808080" w:themeFill="background1" w:themeFillShade="80"/>
            <w:vAlign w:val="center"/>
          </w:tcPr>
          <w:p w14:paraId="15D7B341" w14:textId="14632AF3" w:rsidR="00405F1D" w:rsidRPr="00405F1D" w:rsidRDefault="00405F1D" w:rsidP="00405F1D">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Data Type</w:t>
            </w:r>
          </w:p>
        </w:tc>
      </w:tr>
      <w:tr w:rsidR="00405F1D" w:rsidRPr="00405F1D" w14:paraId="181767C0" w14:textId="77777777" w:rsidTr="00405F1D">
        <w:trPr>
          <w:trHeight w:val="552"/>
        </w:trPr>
        <w:tc>
          <w:tcPr>
            <w:tcW w:w="1795" w:type="dxa"/>
            <w:vMerge w:val="restart"/>
            <w:shd w:val="clear" w:color="000000" w:fill="FFFFC5"/>
            <w:vAlign w:val="center"/>
            <w:hideMark/>
          </w:tcPr>
          <w:p w14:paraId="6048C573" w14:textId="77777777" w:rsidR="00D31B2D" w:rsidRDefault="00405F1D" w:rsidP="00D31B2D">
            <w:pPr>
              <w:spacing w:after="0" w:line="240" w:lineRule="auto"/>
              <w:jc w:val="center"/>
              <w:rPr>
                <w:rFonts w:ascii="Calibri" w:eastAsia="Times New Roman" w:hAnsi="Calibri" w:cs="Calibri"/>
                <w:b/>
                <w:bCs/>
                <w:color w:val="000000"/>
                <w:kern w:val="0"/>
                <w:sz w:val="20"/>
                <w:szCs w:val="20"/>
                <w14:ligatures w14:val="none"/>
              </w:rPr>
            </w:pPr>
            <w:r w:rsidRPr="00405F1D">
              <w:rPr>
                <w:rFonts w:ascii="Calibri" w:eastAsia="Times New Roman" w:hAnsi="Calibri" w:cs="Calibri"/>
                <w:b/>
                <w:bCs/>
                <w:color w:val="000000"/>
                <w:kern w:val="0"/>
                <w:sz w:val="20"/>
                <w:szCs w:val="20"/>
                <w14:ligatures w14:val="none"/>
              </w:rPr>
              <w:t>(6) BUILDING DAMAGE LOSS</w:t>
            </w:r>
          </w:p>
          <w:p w14:paraId="4EEA853B" w14:textId="274A165D" w:rsidR="00405F1D" w:rsidRPr="00405F1D" w:rsidRDefault="00405F1D" w:rsidP="00D31B2D">
            <w:pPr>
              <w:spacing w:after="0" w:line="240" w:lineRule="auto"/>
              <w:jc w:val="center"/>
              <w:rPr>
                <w:rFonts w:ascii="Calibri" w:eastAsia="Times New Roman" w:hAnsi="Calibri" w:cs="Calibri"/>
                <w:b/>
                <w:bCs/>
                <w:color w:val="000000"/>
                <w:kern w:val="0"/>
                <w:sz w:val="20"/>
                <w:szCs w:val="20"/>
                <w14:ligatures w14:val="none"/>
              </w:rPr>
            </w:pPr>
            <w:r w:rsidRPr="00405F1D">
              <w:rPr>
                <w:rFonts w:ascii="Calibri" w:eastAsia="Times New Roman" w:hAnsi="Calibri" w:cs="Calibri"/>
                <w:b/>
                <w:bCs/>
                <w:color w:val="000000"/>
                <w:kern w:val="0"/>
                <w:sz w:val="20"/>
                <w:szCs w:val="20"/>
                <w14:ligatures w14:val="none"/>
              </w:rPr>
              <w:t>(BD)</w:t>
            </w:r>
          </w:p>
        </w:tc>
        <w:tc>
          <w:tcPr>
            <w:tcW w:w="2880" w:type="dxa"/>
            <w:shd w:val="clear" w:color="auto" w:fill="auto"/>
            <w:vAlign w:val="center"/>
            <w:hideMark/>
          </w:tcPr>
          <w:p w14:paraId="1605FBD5" w14:textId="77777777" w:rsidR="00405F1D" w:rsidRPr="00405F1D" w:rsidRDefault="00405F1D" w:rsidP="00405F1D">
            <w:pPr>
              <w:spacing w:after="0" w:line="240" w:lineRule="auto"/>
              <w:rPr>
                <w:rFonts w:ascii="Calibri" w:eastAsia="Times New Roman" w:hAnsi="Calibri" w:cs="Calibri"/>
                <w:b/>
                <w:bCs/>
                <w:color w:val="000000"/>
                <w:kern w:val="0"/>
                <w:sz w:val="20"/>
                <w:szCs w:val="20"/>
                <w14:ligatures w14:val="none"/>
              </w:rPr>
            </w:pPr>
            <w:r w:rsidRPr="00405F1D">
              <w:rPr>
                <w:rFonts w:ascii="Calibri" w:eastAsia="Times New Roman" w:hAnsi="Calibri" w:cs="Calibri"/>
                <w:b/>
                <w:bCs/>
                <w:color w:val="000000"/>
                <w:kern w:val="0"/>
                <w:sz w:val="20"/>
                <w:szCs w:val="20"/>
                <w14:ligatures w14:val="none"/>
              </w:rPr>
              <w:t>Building Loss Total</w:t>
            </w:r>
          </w:p>
        </w:tc>
        <w:tc>
          <w:tcPr>
            <w:tcW w:w="1800" w:type="dxa"/>
            <w:shd w:val="clear" w:color="auto" w:fill="auto"/>
            <w:vAlign w:val="center"/>
            <w:hideMark/>
          </w:tcPr>
          <w:p w14:paraId="7E9AD438" w14:textId="77777777" w:rsidR="00405F1D" w:rsidRPr="00405F1D" w:rsidRDefault="00405F1D" w:rsidP="00405F1D">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LOSS_ALL</w:t>
            </w:r>
          </w:p>
        </w:tc>
        <w:tc>
          <w:tcPr>
            <w:tcW w:w="6120" w:type="dxa"/>
            <w:shd w:val="clear" w:color="auto" w:fill="auto"/>
            <w:vAlign w:val="center"/>
            <w:hideMark/>
          </w:tcPr>
          <w:p w14:paraId="14CC713E" w14:textId="77777777" w:rsidR="00405F1D" w:rsidRPr="00405F1D" w:rsidRDefault="00405F1D" w:rsidP="00405F1D">
            <w:pPr>
              <w:spacing w:after="0" w:line="240" w:lineRule="auto"/>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Estimated dollar amount of damage associated with all primary buildings in the High-Risk* floodplain (Total Exposure in Floodplain (TEIF)) caused by a 100-year flood event</w:t>
            </w:r>
          </w:p>
        </w:tc>
        <w:tc>
          <w:tcPr>
            <w:tcW w:w="1080" w:type="dxa"/>
            <w:shd w:val="clear" w:color="auto" w:fill="auto"/>
            <w:vAlign w:val="center"/>
            <w:hideMark/>
          </w:tcPr>
          <w:p w14:paraId="0221059C" w14:textId="77777777" w:rsidR="00405F1D" w:rsidRPr="00405F1D" w:rsidRDefault="00405F1D" w:rsidP="00405F1D">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47E0D9FC" w14:textId="77777777" w:rsidR="00405F1D" w:rsidRPr="00405F1D" w:rsidRDefault="00405F1D" w:rsidP="00405F1D">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Numeric</w:t>
            </w:r>
          </w:p>
        </w:tc>
      </w:tr>
      <w:tr w:rsidR="00405F1D" w:rsidRPr="00405F1D" w14:paraId="13D9A0DE" w14:textId="77777777" w:rsidTr="00405F1D">
        <w:trPr>
          <w:trHeight w:val="288"/>
        </w:trPr>
        <w:tc>
          <w:tcPr>
            <w:tcW w:w="1795" w:type="dxa"/>
            <w:vMerge/>
            <w:vAlign w:val="center"/>
            <w:hideMark/>
          </w:tcPr>
          <w:p w14:paraId="54F3FB01" w14:textId="77777777" w:rsidR="00405F1D" w:rsidRPr="00405F1D" w:rsidRDefault="00405F1D" w:rsidP="00405F1D">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2EF12F6E" w14:textId="77777777" w:rsidR="00405F1D" w:rsidRPr="00405F1D" w:rsidRDefault="00405F1D" w:rsidP="00405F1D">
            <w:pPr>
              <w:spacing w:after="0" w:line="240" w:lineRule="auto"/>
              <w:rPr>
                <w:rFonts w:ascii="Calibri" w:eastAsia="Times New Roman" w:hAnsi="Calibri" w:cs="Calibri"/>
                <w:b/>
                <w:bCs/>
                <w:color w:val="000000"/>
                <w:kern w:val="0"/>
                <w:sz w:val="20"/>
                <w:szCs w:val="20"/>
                <w14:ligatures w14:val="none"/>
              </w:rPr>
            </w:pPr>
            <w:r w:rsidRPr="00405F1D">
              <w:rPr>
                <w:rFonts w:ascii="Calibri" w:eastAsia="Times New Roman" w:hAnsi="Calibri" w:cs="Calibri"/>
                <w:b/>
                <w:bCs/>
                <w:color w:val="000000"/>
                <w:kern w:val="0"/>
                <w:sz w:val="20"/>
                <w:szCs w:val="20"/>
                <w14:ligatures w14:val="none"/>
              </w:rPr>
              <w:t>Building Loss Ratio</w:t>
            </w:r>
          </w:p>
        </w:tc>
        <w:tc>
          <w:tcPr>
            <w:tcW w:w="1800" w:type="dxa"/>
            <w:shd w:val="clear" w:color="auto" w:fill="auto"/>
            <w:vAlign w:val="center"/>
            <w:hideMark/>
          </w:tcPr>
          <w:p w14:paraId="75B54F2C" w14:textId="77777777" w:rsidR="00405F1D" w:rsidRPr="00405F1D" w:rsidRDefault="00405F1D" w:rsidP="00405F1D">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LOSS_RT</w:t>
            </w:r>
          </w:p>
        </w:tc>
        <w:tc>
          <w:tcPr>
            <w:tcW w:w="6120" w:type="dxa"/>
            <w:shd w:val="clear" w:color="auto" w:fill="auto"/>
            <w:vAlign w:val="center"/>
            <w:hideMark/>
          </w:tcPr>
          <w:p w14:paraId="47AB3E60" w14:textId="77777777" w:rsidR="00405F1D" w:rsidRPr="00405F1D" w:rsidRDefault="00405F1D" w:rsidP="00405F1D">
            <w:pPr>
              <w:spacing w:after="0" w:line="240" w:lineRule="auto"/>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Ratio of estimated dollar amount of damage associated with all primary buildings in the High-Risk* floodplain to their total appraised value</w:t>
            </w:r>
          </w:p>
        </w:tc>
        <w:tc>
          <w:tcPr>
            <w:tcW w:w="1080" w:type="dxa"/>
            <w:shd w:val="clear" w:color="auto" w:fill="auto"/>
            <w:vAlign w:val="center"/>
            <w:hideMark/>
          </w:tcPr>
          <w:p w14:paraId="0F84B83A" w14:textId="77777777" w:rsidR="00405F1D" w:rsidRPr="00405F1D" w:rsidRDefault="00405F1D" w:rsidP="00405F1D">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719C4A41" w14:textId="77777777" w:rsidR="00405F1D" w:rsidRPr="00405F1D" w:rsidRDefault="00405F1D" w:rsidP="00405F1D">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Numeric</w:t>
            </w:r>
          </w:p>
        </w:tc>
      </w:tr>
      <w:tr w:rsidR="00405F1D" w:rsidRPr="00405F1D" w14:paraId="1DD84DD5" w14:textId="77777777" w:rsidTr="00405F1D">
        <w:trPr>
          <w:trHeight w:val="288"/>
        </w:trPr>
        <w:tc>
          <w:tcPr>
            <w:tcW w:w="1795" w:type="dxa"/>
            <w:vMerge/>
            <w:vAlign w:val="center"/>
            <w:hideMark/>
          </w:tcPr>
          <w:p w14:paraId="1EFD24DD" w14:textId="77777777" w:rsidR="00405F1D" w:rsidRPr="00405F1D" w:rsidRDefault="00405F1D" w:rsidP="00405F1D">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707BFF4F" w14:textId="77777777" w:rsidR="00405F1D" w:rsidRPr="00405F1D" w:rsidRDefault="00405F1D" w:rsidP="00405F1D">
            <w:pPr>
              <w:spacing w:after="0" w:line="240" w:lineRule="auto"/>
              <w:rPr>
                <w:rFonts w:ascii="Calibri" w:eastAsia="Times New Roman" w:hAnsi="Calibri" w:cs="Calibri"/>
                <w:b/>
                <w:bCs/>
                <w:color w:val="000000"/>
                <w:kern w:val="0"/>
                <w:sz w:val="20"/>
                <w:szCs w:val="20"/>
                <w14:ligatures w14:val="none"/>
              </w:rPr>
            </w:pPr>
            <w:r w:rsidRPr="00405F1D">
              <w:rPr>
                <w:rFonts w:ascii="Calibri" w:eastAsia="Times New Roman" w:hAnsi="Calibri" w:cs="Calibri"/>
                <w:b/>
                <w:bCs/>
                <w:color w:val="000000"/>
                <w:kern w:val="0"/>
                <w:sz w:val="20"/>
                <w:szCs w:val="20"/>
                <w14:ligatures w14:val="none"/>
              </w:rPr>
              <w:t>Building Loss Median Value</w:t>
            </w:r>
          </w:p>
        </w:tc>
        <w:tc>
          <w:tcPr>
            <w:tcW w:w="1800" w:type="dxa"/>
            <w:shd w:val="clear" w:color="auto" w:fill="auto"/>
            <w:vAlign w:val="center"/>
            <w:hideMark/>
          </w:tcPr>
          <w:p w14:paraId="5FFE6F69" w14:textId="77777777" w:rsidR="00405F1D" w:rsidRPr="00405F1D" w:rsidRDefault="00405F1D" w:rsidP="00405F1D">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LOSS_MED_VAL</w:t>
            </w:r>
          </w:p>
        </w:tc>
        <w:tc>
          <w:tcPr>
            <w:tcW w:w="6120" w:type="dxa"/>
            <w:shd w:val="clear" w:color="auto" w:fill="auto"/>
            <w:vAlign w:val="center"/>
            <w:hideMark/>
          </w:tcPr>
          <w:p w14:paraId="3F04F6C5" w14:textId="77777777" w:rsidR="00405F1D" w:rsidRPr="00405F1D" w:rsidRDefault="00405F1D" w:rsidP="00405F1D">
            <w:pPr>
              <w:spacing w:after="0" w:line="240" w:lineRule="auto"/>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Median of estimated dollar amounts of damage for all individual buildings in the High-Risk* floodplain caused by a 100-year flood event</w:t>
            </w:r>
          </w:p>
        </w:tc>
        <w:tc>
          <w:tcPr>
            <w:tcW w:w="1080" w:type="dxa"/>
            <w:shd w:val="clear" w:color="auto" w:fill="auto"/>
            <w:vAlign w:val="center"/>
            <w:hideMark/>
          </w:tcPr>
          <w:p w14:paraId="3C7BC56C" w14:textId="77777777" w:rsidR="00405F1D" w:rsidRPr="00405F1D" w:rsidRDefault="00405F1D" w:rsidP="00405F1D">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7351A29D" w14:textId="77777777" w:rsidR="00405F1D" w:rsidRPr="00405F1D" w:rsidRDefault="00405F1D" w:rsidP="00405F1D">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Numeric</w:t>
            </w:r>
          </w:p>
        </w:tc>
      </w:tr>
      <w:tr w:rsidR="00405F1D" w:rsidRPr="00405F1D" w14:paraId="05560754" w14:textId="77777777" w:rsidTr="00405F1D">
        <w:trPr>
          <w:trHeight w:val="552"/>
        </w:trPr>
        <w:tc>
          <w:tcPr>
            <w:tcW w:w="1795" w:type="dxa"/>
            <w:vMerge/>
            <w:vAlign w:val="center"/>
            <w:hideMark/>
          </w:tcPr>
          <w:p w14:paraId="0E2EB455" w14:textId="77777777" w:rsidR="00405F1D" w:rsidRPr="00405F1D" w:rsidRDefault="00405F1D" w:rsidP="00405F1D">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30C8CD16" w14:textId="77777777" w:rsidR="00405F1D" w:rsidRPr="00405F1D" w:rsidRDefault="00405F1D" w:rsidP="00405F1D">
            <w:pPr>
              <w:spacing w:after="0" w:line="240" w:lineRule="auto"/>
              <w:rPr>
                <w:rFonts w:ascii="Calibri" w:eastAsia="Times New Roman" w:hAnsi="Calibri" w:cs="Calibri"/>
                <w:b/>
                <w:bCs/>
                <w:kern w:val="0"/>
                <w:sz w:val="20"/>
                <w:szCs w:val="20"/>
                <w14:ligatures w14:val="none"/>
              </w:rPr>
            </w:pPr>
            <w:r w:rsidRPr="00405F1D">
              <w:rPr>
                <w:rFonts w:ascii="Calibri" w:eastAsia="Times New Roman" w:hAnsi="Calibri" w:cs="Calibri"/>
                <w:b/>
                <w:bCs/>
                <w:kern w:val="0"/>
                <w:sz w:val="20"/>
                <w:szCs w:val="20"/>
                <w14:ligatures w14:val="none"/>
              </w:rPr>
              <w:t>Building Loss Residential</w:t>
            </w:r>
          </w:p>
        </w:tc>
        <w:tc>
          <w:tcPr>
            <w:tcW w:w="1800" w:type="dxa"/>
            <w:shd w:val="clear" w:color="auto" w:fill="auto"/>
            <w:vAlign w:val="center"/>
            <w:hideMark/>
          </w:tcPr>
          <w:p w14:paraId="2270A547" w14:textId="77777777" w:rsidR="00405F1D" w:rsidRPr="00405F1D" w:rsidRDefault="00405F1D" w:rsidP="00405F1D">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LOSS_RES</w:t>
            </w:r>
          </w:p>
        </w:tc>
        <w:tc>
          <w:tcPr>
            <w:tcW w:w="6120" w:type="dxa"/>
            <w:shd w:val="clear" w:color="auto" w:fill="auto"/>
            <w:vAlign w:val="center"/>
            <w:hideMark/>
          </w:tcPr>
          <w:p w14:paraId="568157ED" w14:textId="77777777" w:rsidR="00405F1D" w:rsidRPr="00405F1D" w:rsidRDefault="00405F1D" w:rsidP="00405F1D">
            <w:pPr>
              <w:spacing w:after="0" w:line="240" w:lineRule="auto"/>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Estimated dollar amount of damage associated with residential buildings with 1 to 4 units (occupancy class codes RES1, RES2, RES3A, &amp; RES3B) in the High-Risk* floodplain caused by a 100-year flood event</w:t>
            </w:r>
          </w:p>
        </w:tc>
        <w:tc>
          <w:tcPr>
            <w:tcW w:w="1080" w:type="dxa"/>
            <w:shd w:val="clear" w:color="auto" w:fill="auto"/>
            <w:vAlign w:val="center"/>
            <w:hideMark/>
          </w:tcPr>
          <w:p w14:paraId="3B1715B6" w14:textId="77777777" w:rsidR="00405F1D" w:rsidRPr="00405F1D" w:rsidRDefault="00405F1D" w:rsidP="00405F1D">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7FA8AF32" w14:textId="77777777" w:rsidR="00405F1D" w:rsidRPr="00405F1D" w:rsidRDefault="00405F1D" w:rsidP="00405F1D">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Numeric</w:t>
            </w:r>
          </w:p>
        </w:tc>
      </w:tr>
      <w:tr w:rsidR="00405F1D" w:rsidRPr="00405F1D" w14:paraId="473BD893" w14:textId="77777777" w:rsidTr="00405F1D">
        <w:trPr>
          <w:trHeight w:val="552"/>
        </w:trPr>
        <w:tc>
          <w:tcPr>
            <w:tcW w:w="1795" w:type="dxa"/>
            <w:vMerge/>
            <w:vAlign w:val="center"/>
            <w:hideMark/>
          </w:tcPr>
          <w:p w14:paraId="5063E639" w14:textId="77777777" w:rsidR="00405F1D" w:rsidRPr="00405F1D" w:rsidRDefault="00405F1D" w:rsidP="00405F1D">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23840834" w14:textId="77777777" w:rsidR="00405F1D" w:rsidRPr="00405F1D" w:rsidRDefault="00405F1D" w:rsidP="00405F1D">
            <w:pPr>
              <w:spacing w:after="0" w:line="240" w:lineRule="auto"/>
              <w:rPr>
                <w:rFonts w:ascii="Calibri" w:eastAsia="Times New Roman" w:hAnsi="Calibri" w:cs="Calibri"/>
                <w:b/>
                <w:bCs/>
                <w:kern w:val="0"/>
                <w:sz w:val="20"/>
                <w:szCs w:val="20"/>
                <w14:ligatures w14:val="none"/>
              </w:rPr>
            </w:pPr>
            <w:r w:rsidRPr="00405F1D">
              <w:rPr>
                <w:rFonts w:ascii="Calibri" w:eastAsia="Times New Roman" w:hAnsi="Calibri" w:cs="Calibri"/>
                <w:b/>
                <w:bCs/>
                <w:kern w:val="0"/>
                <w:sz w:val="20"/>
                <w:szCs w:val="20"/>
                <w14:ligatures w14:val="none"/>
              </w:rPr>
              <w:t>Building Loss Non-Residential</w:t>
            </w:r>
          </w:p>
        </w:tc>
        <w:tc>
          <w:tcPr>
            <w:tcW w:w="1800" w:type="dxa"/>
            <w:shd w:val="clear" w:color="auto" w:fill="auto"/>
            <w:vAlign w:val="center"/>
            <w:hideMark/>
          </w:tcPr>
          <w:p w14:paraId="1B3B7129" w14:textId="77777777" w:rsidR="00405F1D" w:rsidRPr="00405F1D" w:rsidRDefault="00405F1D" w:rsidP="00405F1D">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LOSS_NONRES</w:t>
            </w:r>
          </w:p>
        </w:tc>
        <w:tc>
          <w:tcPr>
            <w:tcW w:w="6120" w:type="dxa"/>
            <w:shd w:val="clear" w:color="auto" w:fill="auto"/>
            <w:vAlign w:val="center"/>
            <w:hideMark/>
          </w:tcPr>
          <w:p w14:paraId="5270E332" w14:textId="77777777" w:rsidR="00405F1D" w:rsidRPr="00405F1D" w:rsidRDefault="00405F1D" w:rsidP="00405F1D">
            <w:pPr>
              <w:spacing w:after="0" w:line="240" w:lineRule="auto"/>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Estimated dollar amount of damage associated with non-residential buildings and residential buildings with 5 or more units in the High-Risk* floodplain caused by a 100-year flood event</w:t>
            </w:r>
          </w:p>
        </w:tc>
        <w:tc>
          <w:tcPr>
            <w:tcW w:w="1080" w:type="dxa"/>
            <w:shd w:val="clear" w:color="auto" w:fill="auto"/>
            <w:vAlign w:val="center"/>
            <w:hideMark/>
          </w:tcPr>
          <w:p w14:paraId="4FC8E2EF" w14:textId="77777777" w:rsidR="00405F1D" w:rsidRPr="00405F1D" w:rsidRDefault="00405F1D" w:rsidP="00405F1D">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68B6C8A2" w14:textId="77777777" w:rsidR="00405F1D" w:rsidRPr="00405F1D" w:rsidRDefault="00405F1D" w:rsidP="00405F1D">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Numeric</w:t>
            </w:r>
          </w:p>
        </w:tc>
      </w:tr>
      <w:tr w:rsidR="00405F1D" w:rsidRPr="00405F1D" w14:paraId="7F41769F" w14:textId="77777777" w:rsidTr="00405F1D">
        <w:trPr>
          <w:trHeight w:val="552"/>
        </w:trPr>
        <w:tc>
          <w:tcPr>
            <w:tcW w:w="1795" w:type="dxa"/>
            <w:vMerge/>
            <w:vAlign w:val="center"/>
            <w:hideMark/>
          </w:tcPr>
          <w:p w14:paraId="5DF0648E" w14:textId="77777777" w:rsidR="00405F1D" w:rsidRPr="00405F1D" w:rsidRDefault="00405F1D" w:rsidP="00405F1D">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6A4E7DAA" w14:textId="77777777" w:rsidR="00405F1D" w:rsidRPr="00405F1D" w:rsidRDefault="00405F1D" w:rsidP="00405F1D">
            <w:pPr>
              <w:spacing w:after="0" w:line="240" w:lineRule="auto"/>
              <w:rPr>
                <w:rFonts w:ascii="Calibri" w:eastAsia="Times New Roman" w:hAnsi="Calibri" w:cs="Calibri"/>
                <w:b/>
                <w:bCs/>
                <w:color w:val="000000"/>
                <w:kern w:val="0"/>
                <w:sz w:val="20"/>
                <w:szCs w:val="20"/>
                <w14:ligatures w14:val="none"/>
              </w:rPr>
            </w:pPr>
            <w:r w:rsidRPr="00405F1D">
              <w:rPr>
                <w:rFonts w:ascii="Calibri" w:eastAsia="Times New Roman" w:hAnsi="Calibri" w:cs="Calibri"/>
                <w:b/>
                <w:bCs/>
                <w:color w:val="000000"/>
                <w:kern w:val="0"/>
                <w:sz w:val="20"/>
                <w:szCs w:val="20"/>
                <w14:ligatures w14:val="none"/>
              </w:rPr>
              <w:t>Bldg. Loss &lt;$1K or No Depth Count</w:t>
            </w:r>
          </w:p>
        </w:tc>
        <w:tc>
          <w:tcPr>
            <w:tcW w:w="1800" w:type="dxa"/>
            <w:shd w:val="clear" w:color="auto" w:fill="auto"/>
            <w:vAlign w:val="center"/>
            <w:hideMark/>
          </w:tcPr>
          <w:p w14:paraId="6037DA0B" w14:textId="77777777" w:rsidR="00405F1D" w:rsidRPr="00405F1D" w:rsidRDefault="00405F1D" w:rsidP="00405F1D">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LOSS_1K</w:t>
            </w:r>
          </w:p>
        </w:tc>
        <w:tc>
          <w:tcPr>
            <w:tcW w:w="6120" w:type="dxa"/>
            <w:shd w:val="clear" w:color="auto" w:fill="auto"/>
            <w:vAlign w:val="center"/>
            <w:hideMark/>
          </w:tcPr>
          <w:p w14:paraId="59B4B86D" w14:textId="77777777" w:rsidR="00405F1D" w:rsidRPr="00405F1D" w:rsidRDefault="00405F1D" w:rsidP="00405F1D">
            <w:pPr>
              <w:spacing w:after="0" w:line="240" w:lineRule="auto"/>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Number of primary structures in the High-Risk* 100-year floodplain for which the estimated flood loss is less than $1,000 or could not be estimated due to the lack of flood depth value</w:t>
            </w:r>
          </w:p>
        </w:tc>
        <w:tc>
          <w:tcPr>
            <w:tcW w:w="1080" w:type="dxa"/>
            <w:shd w:val="clear" w:color="auto" w:fill="auto"/>
            <w:vAlign w:val="center"/>
            <w:hideMark/>
          </w:tcPr>
          <w:p w14:paraId="0514250A" w14:textId="77777777" w:rsidR="00405F1D" w:rsidRPr="00405F1D" w:rsidRDefault="00405F1D" w:rsidP="00405F1D">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70DD9246" w14:textId="77777777" w:rsidR="00405F1D" w:rsidRPr="00405F1D" w:rsidRDefault="00405F1D" w:rsidP="00405F1D">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Numeric</w:t>
            </w:r>
          </w:p>
        </w:tc>
      </w:tr>
      <w:tr w:rsidR="00405F1D" w:rsidRPr="00405F1D" w14:paraId="6DF1A2F2" w14:textId="77777777" w:rsidTr="00405F1D">
        <w:trPr>
          <w:trHeight w:val="288"/>
        </w:trPr>
        <w:tc>
          <w:tcPr>
            <w:tcW w:w="1795" w:type="dxa"/>
            <w:vMerge/>
            <w:vAlign w:val="center"/>
            <w:hideMark/>
          </w:tcPr>
          <w:p w14:paraId="0D70A0E2" w14:textId="77777777" w:rsidR="00405F1D" w:rsidRPr="00405F1D" w:rsidRDefault="00405F1D" w:rsidP="00405F1D">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34D8BFF7" w14:textId="77777777" w:rsidR="00405F1D" w:rsidRPr="00405F1D" w:rsidRDefault="00405F1D" w:rsidP="00405F1D">
            <w:pPr>
              <w:spacing w:after="0" w:line="240" w:lineRule="auto"/>
              <w:rPr>
                <w:rFonts w:ascii="Calibri" w:eastAsia="Times New Roman" w:hAnsi="Calibri" w:cs="Calibri"/>
                <w:b/>
                <w:bCs/>
                <w:color w:val="000000"/>
                <w:kern w:val="0"/>
                <w:sz w:val="20"/>
                <w:szCs w:val="20"/>
                <w14:ligatures w14:val="none"/>
              </w:rPr>
            </w:pPr>
            <w:r w:rsidRPr="00405F1D">
              <w:rPr>
                <w:rFonts w:ascii="Calibri" w:eastAsia="Times New Roman" w:hAnsi="Calibri" w:cs="Calibri"/>
                <w:b/>
                <w:bCs/>
                <w:color w:val="000000"/>
                <w:kern w:val="0"/>
                <w:sz w:val="20"/>
                <w:szCs w:val="20"/>
                <w14:ligatures w14:val="none"/>
              </w:rPr>
              <w:t>Bldg. Loss $1K-$50K Count</w:t>
            </w:r>
          </w:p>
        </w:tc>
        <w:tc>
          <w:tcPr>
            <w:tcW w:w="1800" w:type="dxa"/>
            <w:shd w:val="clear" w:color="auto" w:fill="auto"/>
            <w:vAlign w:val="center"/>
            <w:hideMark/>
          </w:tcPr>
          <w:p w14:paraId="7A49339B" w14:textId="77777777" w:rsidR="00405F1D" w:rsidRPr="00405F1D" w:rsidRDefault="00405F1D" w:rsidP="00405F1D">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LOSS_1-50K</w:t>
            </w:r>
          </w:p>
        </w:tc>
        <w:tc>
          <w:tcPr>
            <w:tcW w:w="6120" w:type="dxa"/>
            <w:shd w:val="clear" w:color="auto" w:fill="auto"/>
            <w:vAlign w:val="center"/>
            <w:hideMark/>
          </w:tcPr>
          <w:p w14:paraId="654DA915" w14:textId="77777777" w:rsidR="00405F1D" w:rsidRPr="00405F1D" w:rsidRDefault="00405F1D" w:rsidP="00405F1D">
            <w:pPr>
              <w:spacing w:after="0" w:line="240" w:lineRule="auto"/>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Number of primary structures in the High-Risk* 100-year floodplain for which the estimated flood loss is between $1,000 and $50,000</w:t>
            </w:r>
          </w:p>
        </w:tc>
        <w:tc>
          <w:tcPr>
            <w:tcW w:w="1080" w:type="dxa"/>
            <w:shd w:val="clear" w:color="auto" w:fill="auto"/>
            <w:vAlign w:val="center"/>
            <w:hideMark/>
          </w:tcPr>
          <w:p w14:paraId="6F5C7A7F" w14:textId="77777777" w:rsidR="00405F1D" w:rsidRPr="00405F1D" w:rsidRDefault="00405F1D" w:rsidP="00405F1D">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49D43B3E" w14:textId="77777777" w:rsidR="00405F1D" w:rsidRPr="00405F1D" w:rsidRDefault="00405F1D" w:rsidP="00405F1D">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Numeric</w:t>
            </w:r>
          </w:p>
        </w:tc>
      </w:tr>
      <w:tr w:rsidR="00405F1D" w:rsidRPr="00405F1D" w14:paraId="0C43FCDB" w14:textId="77777777" w:rsidTr="00405F1D">
        <w:trPr>
          <w:trHeight w:val="288"/>
        </w:trPr>
        <w:tc>
          <w:tcPr>
            <w:tcW w:w="1795" w:type="dxa"/>
            <w:vMerge/>
            <w:vAlign w:val="center"/>
            <w:hideMark/>
          </w:tcPr>
          <w:p w14:paraId="6A050D8E" w14:textId="77777777" w:rsidR="00405F1D" w:rsidRPr="00405F1D" w:rsidRDefault="00405F1D" w:rsidP="00405F1D">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5EE5F34D" w14:textId="77777777" w:rsidR="00405F1D" w:rsidRPr="00405F1D" w:rsidRDefault="00405F1D" w:rsidP="00405F1D">
            <w:pPr>
              <w:spacing w:after="0" w:line="240" w:lineRule="auto"/>
              <w:rPr>
                <w:rFonts w:ascii="Calibri" w:eastAsia="Times New Roman" w:hAnsi="Calibri" w:cs="Calibri"/>
                <w:b/>
                <w:bCs/>
                <w:color w:val="000000"/>
                <w:kern w:val="0"/>
                <w:sz w:val="20"/>
                <w:szCs w:val="20"/>
                <w14:ligatures w14:val="none"/>
              </w:rPr>
            </w:pPr>
            <w:r w:rsidRPr="00405F1D">
              <w:rPr>
                <w:rFonts w:ascii="Calibri" w:eastAsia="Times New Roman" w:hAnsi="Calibri" w:cs="Calibri"/>
                <w:b/>
                <w:bCs/>
                <w:color w:val="000000"/>
                <w:kern w:val="0"/>
                <w:sz w:val="20"/>
                <w:szCs w:val="20"/>
                <w14:ligatures w14:val="none"/>
              </w:rPr>
              <w:t>Bldg. Loss $50K-$100K Count</w:t>
            </w:r>
          </w:p>
        </w:tc>
        <w:tc>
          <w:tcPr>
            <w:tcW w:w="1800" w:type="dxa"/>
            <w:shd w:val="clear" w:color="auto" w:fill="auto"/>
            <w:vAlign w:val="center"/>
            <w:hideMark/>
          </w:tcPr>
          <w:p w14:paraId="36B3AE56" w14:textId="77777777" w:rsidR="00405F1D" w:rsidRPr="00405F1D" w:rsidRDefault="00405F1D" w:rsidP="00405F1D">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LOSS_50-100K</w:t>
            </w:r>
          </w:p>
        </w:tc>
        <w:tc>
          <w:tcPr>
            <w:tcW w:w="6120" w:type="dxa"/>
            <w:shd w:val="clear" w:color="auto" w:fill="auto"/>
            <w:vAlign w:val="center"/>
            <w:hideMark/>
          </w:tcPr>
          <w:p w14:paraId="2633D928" w14:textId="77777777" w:rsidR="00405F1D" w:rsidRPr="00405F1D" w:rsidRDefault="00405F1D" w:rsidP="00405F1D">
            <w:pPr>
              <w:spacing w:after="0" w:line="240" w:lineRule="auto"/>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Number of primary structures in the High-Risk* 100-year floodplain for which the estimated flood loss is between $50,000 and $100,000</w:t>
            </w:r>
          </w:p>
        </w:tc>
        <w:tc>
          <w:tcPr>
            <w:tcW w:w="1080" w:type="dxa"/>
            <w:shd w:val="clear" w:color="auto" w:fill="auto"/>
            <w:vAlign w:val="center"/>
            <w:hideMark/>
          </w:tcPr>
          <w:p w14:paraId="2E1EAB0D" w14:textId="77777777" w:rsidR="00405F1D" w:rsidRPr="00405F1D" w:rsidRDefault="00405F1D" w:rsidP="00405F1D">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6994CB31" w14:textId="77777777" w:rsidR="00405F1D" w:rsidRPr="00405F1D" w:rsidRDefault="00405F1D" w:rsidP="00405F1D">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Numeric</w:t>
            </w:r>
          </w:p>
        </w:tc>
      </w:tr>
      <w:tr w:rsidR="00405F1D" w:rsidRPr="00405F1D" w14:paraId="33C38132" w14:textId="77777777" w:rsidTr="00405F1D">
        <w:trPr>
          <w:trHeight w:val="288"/>
        </w:trPr>
        <w:tc>
          <w:tcPr>
            <w:tcW w:w="1795" w:type="dxa"/>
            <w:vMerge/>
            <w:vAlign w:val="center"/>
            <w:hideMark/>
          </w:tcPr>
          <w:p w14:paraId="2748202C" w14:textId="77777777" w:rsidR="00405F1D" w:rsidRPr="00405F1D" w:rsidRDefault="00405F1D" w:rsidP="00405F1D">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1506FDD2" w14:textId="77777777" w:rsidR="00405F1D" w:rsidRPr="00405F1D" w:rsidRDefault="00405F1D" w:rsidP="00405F1D">
            <w:pPr>
              <w:spacing w:after="0" w:line="240" w:lineRule="auto"/>
              <w:rPr>
                <w:rFonts w:ascii="Calibri" w:eastAsia="Times New Roman" w:hAnsi="Calibri" w:cs="Calibri"/>
                <w:b/>
                <w:bCs/>
                <w:color w:val="000000"/>
                <w:kern w:val="0"/>
                <w:sz w:val="20"/>
                <w:szCs w:val="20"/>
                <w14:ligatures w14:val="none"/>
              </w:rPr>
            </w:pPr>
            <w:r w:rsidRPr="00405F1D">
              <w:rPr>
                <w:rFonts w:ascii="Calibri" w:eastAsia="Times New Roman" w:hAnsi="Calibri" w:cs="Calibri"/>
                <w:b/>
                <w:bCs/>
                <w:color w:val="000000"/>
                <w:kern w:val="0"/>
                <w:sz w:val="20"/>
                <w:szCs w:val="20"/>
                <w14:ligatures w14:val="none"/>
              </w:rPr>
              <w:t>Bldg. Loss &gt;$100K Count</w:t>
            </w:r>
          </w:p>
        </w:tc>
        <w:tc>
          <w:tcPr>
            <w:tcW w:w="1800" w:type="dxa"/>
            <w:shd w:val="clear" w:color="auto" w:fill="auto"/>
            <w:vAlign w:val="center"/>
            <w:hideMark/>
          </w:tcPr>
          <w:p w14:paraId="48441FDB" w14:textId="77777777" w:rsidR="00405F1D" w:rsidRPr="00405F1D" w:rsidRDefault="00405F1D" w:rsidP="00405F1D">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LOSS_100K</w:t>
            </w:r>
          </w:p>
        </w:tc>
        <w:tc>
          <w:tcPr>
            <w:tcW w:w="6120" w:type="dxa"/>
            <w:shd w:val="clear" w:color="auto" w:fill="auto"/>
            <w:vAlign w:val="center"/>
            <w:hideMark/>
          </w:tcPr>
          <w:p w14:paraId="7886E1BB" w14:textId="77777777" w:rsidR="00405F1D" w:rsidRPr="00405F1D" w:rsidRDefault="00405F1D" w:rsidP="00405F1D">
            <w:pPr>
              <w:spacing w:after="0" w:line="240" w:lineRule="auto"/>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Number of primary structures in the High-Risk* 100-year floodplain for which the estimated flood loss is greater than $100,000</w:t>
            </w:r>
          </w:p>
        </w:tc>
        <w:tc>
          <w:tcPr>
            <w:tcW w:w="1080" w:type="dxa"/>
            <w:shd w:val="clear" w:color="auto" w:fill="auto"/>
            <w:vAlign w:val="center"/>
            <w:hideMark/>
          </w:tcPr>
          <w:p w14:paraId="698EC695" w14:textId="77777777" w:rsidR="00405F1D" w:rsidRPr="00405F1D" w:rsidRDefault="00405F1D" w:rsidP="00405F1D">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25652184" w14:textId="77777777" w:rsidR="00405F1D" w:rsidRPr="00405F1D" w:rsidRDefault="00405F1D" w:rsidP="00405F1D">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Numeric</w:t>
            </w:r>
          </w:p>
        </w:tc>
      </w:tr>
      <w:tr w:rsidR="00405F1D" w:rsidRPr="00405F1D" w14:paraId="781B8AF3" w14:textId="77777777" w:rsidTr="00405F1D">
        <w:trPr>
          <w:trHeight w:val="288"/>
        </w:trPr>
        <w:tc>
          <w:tcPr>
            <w:tcW w:w="1795" w:type="dxa"/>
            <w:vMerge/>
            <w:vAlign w:val="center"/>
            <w:hideMark/>
          </w:tcPr>
          <w:p w14:paraId="6E403680" w14:textId="77777777" w:rsidR="00405F1D" w:rsidRPr="00405F1D" w:rsidRDefault="00405F1D" w:rsidP="00405F1D">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3077B673" w14:textId="77777777" w:rsidR="00405F1D" w:rsidRPr="00405F1D" w:rsidRDefault="00405F1D" w:rsidP="00405F1D">
            <w:pPr>
              <w:spacing w:after="0" w:line="240" w:lineRule="auto"/>
              <w:rPr>
                <w:rFonts w:ascii="Calibri" w:eastAsia="Times New Roman" w:hAnsi="Calibri" w:cs="Calibri"/>
                <w:b/>
                <w:bCs/>
                <w:color w:val="000000"/>
                <w:kern w:val="0"/>
                <w:sz w:val="20"/>
                <w:szCs w:val="20"/>
                <w14:ligatures w14:val="none"/>
              </w:rPr>
            </w:pPr>
            <w:r w:rsidRPr="00405F1D">
              <w:rPr>
                <w:rFonts w:ascii="Calibri" w:eastAsia="Times New Roman" w:hAnsi="Calibri" w:cs="Calibri"/>
                <w:b/>
                <w:bCs/>
                <w:color w:val="000000"/>
                <w:kern w:val="0"/>
                <w:sz w:val="20"/>
                <w:szCs w:val="20"/>
                <w14:ligatures w14:val="none"/>
              </w:rPr>
              <w:t>Building Median Percent Damage</w:t>
            </w:r>
          </w:p>
        </w:tc>
        <w:tc>
          <w:tcPr>
            <w:tcW w:w="1800" w:type="dxa"/>
            <w:shd w:val="clear" w:color="auto" w:fill="auto"/>
            <w:vAlign w:val="center"/>
            <w:hideMark/>
          </w:tcPr>
          <w:p w14:paraId="7B9F2D9E" w14:textId="77777777" w:rsidR="00405F1D" w:rsidRPr="00405F1D" w:rsidRDefault="00405F1D" w:rsidP="00405F1D">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LOSS_MED_PCT</w:t>
            </w:r>
          </w:p>
        </w:tc>
        <w:tc>
          <w:tcPr>
            <w:tcW w:w="6120" w:type="dxa"/>
            <w:shd w:val="clear" w:color="auto" w:fill="auto"/>
            <w:vAlign w:val="center"/>
            <w:hideMark/>
          </w:tcPr>
          <w:p w14:paraId="24A6106B" w14:textId="77777777" w:rsidR="00405F1D" w:rsidRPr="00405F1D" w:rsidRDefault="00405F1D" w:rsidP="00405F1D">
            <w:pPr>
              <w:spacing w:after="0" w:line="240" w:lineRule="auto"/>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Median of estimated percent damage of all individual buildings to their appraised values</w:t>
            </w:r>
          </w:p>
        </w:tc>
        <w:tc>
          <w:tcPr>
            <w:tcW w:w="1080" w:type="dxa"/>
            <w:shd w:val="clear" w:color="auto" w:fill="auto"/>
            <w:vAlign w:val="center"/>
            <w:hideMark/>
          </w:tcPr>
          <w:p w14:paraId="11D0A2D4" w14:textId="77777777" w:rsidR="00405F1D" w:rsidRPr="00405F1D" w:rsidRDefault="00405F1D" w:rsidP="00405F1D">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0C035D36" w14:textId="77777777" w:rsidR="00405F1D" w:rsidRPr="00405F1D" w:rsidRDefault="00405F1D" w:rsidP="00405F1D">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Numeric</w:t>
            </w:r>
          </w:p>
        </w:tc>
      </w:tr>
      <w:tr w:rsidR="00405F1D" w:rsidRPr="00405F1D" w14:paraId="556E52C1" w14:textId="77777777" w:rsidTr="00405F1D">
        <w:trPr>
          <w:trHeight w:val="552"/>
        </w:trPr>
        <w:tc>
          <w:tcPr>
            <w:tcW w:w="1795" w:type="dxa"/>
            <w:vMerge/>
            <w:vAlign w:val="center"/>
            <w:hideMark/>
          </w:tcPr>
          <w:p w14:paraId="53AE7E2B" w14:textId="77777777" w:rsidR="00405F1D" w:rsidRPr="00405F1D" w:rsidRDefault="00405F1D" w:rsidP="00405F1D">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682B150E" w14:textId="77777777" w:rsidR="00405F1D" w:rsidRPr="00405F1D" w:rsidRDefault="00405F1D" w:rsidP="00405F1D">
            <w:pPr>
              <w:spacing w:after="0" w:line="240" w:lineRule="auto"/>
              <w:rPr>
                <w:rFonts w:ascii="Calibri" w:eastAsia="Times New Roman" w:hAnsi="Calibri" w:cs="Calibri"/>
                <w:b/>
                <w:bCs/>
                <w:color w:val="000000"/>
                <w:kern w:val="0"/>
                <w:sz w:val="20"/>
                <w:szCs w:val="20"/>
                <w14:ligatures w14:val="none"/>
              </w:rPr>
            </w:pPr>
            <w:r w:rsidRPr="00405F1D">
              <w:rPr>
                <w:rFonts w:ascii="Calibri" w:eastAsia="Times New Roman" w:hAnsi="Calibri" w:cs="Calibri"/>
                <w:b/>
                <w:bCs/>
                <w:color w:val="000000"/>
                <w:kern w:val="0"/>
                <w:sz w:val="20"/>
                <w:szCs w:val="20"/>
                <w14:ligatures w14:val="none"/>
              </w:rPr>
              <w:t>Bldg. Damage &lt;1% or No Depth Count</w:t>
            </w:r>
          </w:p>
        </w:tc>
        <w:tc>
          <w:tcPr>
            <w:tcW w:w="1800" w:type="dxa"/>
            <w:shd w:val="clear" w:color="auto" w:fill="auto"/>
            <w:vAlign w:val="center"/>
            <w:hideMark/>
          </w:tcPr>
          <w:p w14:paraId="57D3A755" w14:textId="77777777" w:rsidR="00405F1D" w:rsidRPr="00405F1D" w:rsidRDefault="00405F1D" w:rsidP="00405F1D">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LOSS_1%</w:t>
            </w:r>
          </w:p>
        </w:tc>
        <w:tc>
          <w:tcPr>
            <w:tcW w:w="6120" w:type="dxa"/>
            <w:shd w:val="clear" w:color="auto" w:fill="auto"/>
            <w:vAlign w:val="center"/>
            <w:hideMark/>
          </w:tcPr>
          <w:p w14:paraId="6DC73B46" w14:textId="77777777" w:rsidR="00405F1D" w:rsidRPr="00405F1D" w:rsidRDefault="00405F1D" w:rsidP="00405F1D">
            <w:pPr>
              <w:spacing w:after="0" w:line="240" w:lineRule="auto"/>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Number of primary structures in the High-Risk* 100-year floodplain for which the estimated flood loss is less than 1% of the building appraised value or could not be estimated due to the lack of flood depth value</w:t>
            </w:r>
          </w:p>
        </w:tc>
        <w:tc>
          <w:tcPr>
            <w:tcW w:w="1080" w:type="dxa"/>
            <w:shd w:val="clear" w:color="auto" w:fill="auto"/>
            <w:vAlign w:val="center"/>
            <w:hideMark/>
          </w:tcPr>
          <w:p w14:paraId="0F39CCA4" w14:textId="77777777" w:rsidR="00405F1D" w:rsidRPr="00405F1D" w:rsidRDefault="00405F1D" w:rsidP="00405F1D">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376C6BBF" w14:textId="77777777" w:rsidR="00405F1D" w:rsidRPr="00405F1D" w:rsidRDefault="00405F1D" w:rsidP="00405F1D">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Numeric</w:t>
            </w:r>
          </w:p>
        </w:tc>
      </w:tr>
      <w:tr w:rsidR="00405F1D" w:rsidRPr="00405F1D" w14:paraId="68C1E0A5" w14:textId="77777777" w:rsidTr="009B703F">
        <w:trPr>
          <w:trHeight w:val="43"/>
        </w:trPr>
        <w:tc>
          <w:tcPr>
            <w:tcW w:w="1795" w:type="dxa"/>
            <w:vMerge/>
            <w:vAlign w:val="center"/>
            <w:hideMark/>
          </w:tcPr>
          <w:p w14:paraId="0469A430" w14:textId="77777777" w:rsidR="00405F1D" w:rsidRPr="00405F1D" w:rsidRDefault="00405F1D" w:rsidP="00405F1D">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63CC7265" w14:textId="77777777" w:rsidR="00405F1D" w:rsidRPr="00405F1D" w:rsidRDefault="00405F1D" w:rsidP="00405F1D">
            <w:pPr>
              <w:spacing w:after="0" w:line="240" w:lineRule="auto"/>
              <w:rPr>
                <w:rFonts w:ascii="Calibri" w:eastAsia="Times New Roman" w:hAnsi="Calibri" w:cs="Calibri"/>
                <w:b/>
                <w:bCs/>
                <w:color w:val="000000"/>
                <w:kern w:val="0"/>
                <w:sz w:val="20"/>
                <w:szCs w:val="20"/>
                <w14:ligatures w14:val="none"/>
              </w:rPr>
            </w:pPr>
            <w:r w:rsidRPr="00405F1D">
              <w:rPr>
                <w:rFonts w:ascii="Calibri" w:eastAsia="Times New Roman" w:hAnsi="Calibri" w:cs="Calibri"/>
                <w:b/>
                <w:bCs/>
                <w:color w:val="000000"/>
                <w:kern w:val="0"/>
                <w:sz w:val="20"/>
                <w:szCs w:val="20"/>
                <w14:ligatures w14:val="none"/>
              </w:rPr>
              <w:t>Bldg. Slight Damage Count</w:t>
            </w:r>
          </w:p>
        </w:tc>
        <w:tc>
          <w:tcPr>
            <w:tcW w:w="1800" w:type="dxa"/>
            <w:shd w:val="clear" w:color="auto" w:fill="auto"/>
            <w:vAlign w:val="center"/>
            <w:hideMark/>
          </w:tcPr>
          <w:p w14:paraId="354D65EF" w14:textId="77777777" w:rsidR="00405F1D" w:rsidRPr="00405F1D" w:rsidRDefault="00405F1D" w:rsidP="00405F1D">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LOSS_1-10%</w:t>
            </w:r>
          </w:p>
        </w:tc>
        <w:tc>
          <w:tcPr>
            <w:tcW w:w="6120" w:type="dxa"/>
            <w:shd w:val="clear" w:color="auto" w:fill="auto"/>
            <w:vAlign w:val="center"/>
            <w:hideMark/>
          </w:tcPr>
          <w:p w14:paraId="754C421C" w14:textId="77777777" w:rsidR="00405F1D" w:rsidRPr="00405F1D" w:rsidRDefault="00405F1D" w:rsidP="00405F1D">
            <w:pPr>
              <w:spacing w:after="0" w:line="240" w:lineRule="auto"/>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Number of primary structures in the High-Risk* 100-year floodplain for which the estimated flood loss is between 1% and 10% of the building appraised value</w:t>
            </w:r>
          </w:p>
        </w:tc>
        <w:tc>
          <w:tcPr>
            <w:tcW w:w="1080" w:type="dxa"/>
            <w:shd w:val="clear" w:color="auto" w:fill="auto"/>
            <w:vAlign w:val="center"/>
            <w:hideMark/>
          </w:tcPr>
          <w:p w14:paraId="09912689" w14:textId="77777777" w:rsidR="00405F1D" w:rsidRPr="00405F1D" w:rsidRDefault="00405F1D" w:rsidP="00405F1D">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207FFAB6" w14:textId="77777777" w:rsidR="00405F1D" w:rsidRPr="00405F1D" w:rsidRDefault="00405F1D" w:rsidP="00405F1D">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Numeric</w:t>
            </w:r>
          </w:p>
        </w:tc>
      </w:tr>
      <w:tr w:rsidR="00405F1D" w:rsidRPr="00405F1D" w14:paraId="55204701" w14:textId="77777777" w:rsidTr="00405F1D">
        <w:trPr>
          <w:trHeight w:val="552"/>
        </w:trPr>
        <w:tc>
          <w:tcPr>
            <w:tcW w:w="1795" w:type="dxa"/>
            <w:vMerge/>
            <w:vAlign w:val="center"/>
            <w:hideMark/>
          </w:tcPr>
          <w:p w14:paraId="70D4138C" w14:textId="77777777" w:rsidR="00405F1D" w:rsidRPr="00405F1D" w:rsidRDefault="00405F1D" w:rsidP="00405F1D">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12FEDA7F" w14:textId="77777777" w:rsidR="00405F1D" w:rsidRPr="00405F1D" w:rsidRDefault="00405F1D" w:rsidP="00405F1D">
            <w:pPr>
              <w:spacing w:after="0" w:line="240" w:lineRule="auto"/>
              <w:rPr>
                <w:rFonts w:ascii="Calibri" w:eastAsia="Times New Roman" w:hAnsi="Calibri" w:cs="Calibri"/>
                <w:b/>
                <w:bCs/>
                <w:color w:val="000000"/>
                <w:kern w:val="0"/>
                <w:sz w:val="20"/>
                <w:szCs w:val="20"/>
                <w14:ligatures w14:val="none"/>
              </w:rPr>
            </w:pPr>
            <w:r w:rsidRPr="00405F1D">
              <w:rPr>
                <w:rFonts w:ascii="Calibri" w:eastAsia="Times New Roman" w:hAnsi="Calibri" w:cs="Calibri"/>
                <w:b/>
                <w:bCs/>
                <w:color w:val="000000"/>
                <w:kern w:val="0"/>
                <w:sz w:val="20"/>
                <w:szCs w:val="20"/>
                <w14:ligatures w14:val="none"/>
              </w:rPr>
              <w:t>Bldg. Moderate Damage Count</w:t>
            </w:r>
          </w:p>
        </w:tc>
        <w:tc>
          <w:tcPr>
            <w:tcW w:w="1800" w:type="dxa"/>
            <w:shd w:val="clear" w:color="auto" w:fill="auto"/>
            <w:vAlign w:val="center"/>
            <w:hideMark/>
          </w:tcPr>
          <w:p w14:paraId="5610FEB2" w14:textId="77777777" w:rsidR="00405F1D" w:rsidRPr="00405F1D" w:rsidRDefault="00405F1D" w:rsidP="00405F1D">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LOSS_10-50%</w:t>
            </w:r>
          </w:p>
        </w:tc>
        <w:tc>
          <w:tcPr>
            <w:tcW w:w="6120" w:type="dxa"/>
            <w:shd w:val="clear" w:color="auto" w:fill="auto"/>
            <w:vAlign w:val="center"/>
            <w:hideMark/>
          </w:tcPr>
          <w:p w14:paraId="6507D438" w14:textId="77777777" w:rsidR="00405F1D" w:rsidRPr="00405F1D" w:rsidRDefault="00405F1D" w:rsidP="00405F1D">
            <w:pPr>
              <w:spacing w:after="0" w:line="240" w:lineRule="auto"/>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Number of primary structures in the High-Risk* 100-year floodplain for which the estimated flood loss is between 10% and 50% of the building appraised value</w:t>
            </w:r>
          </w:p>
        </w:tc>
        <w:tc>
          <w:tcPr>
            <w:tcW w:w="1080" w:type="dxa"/>
            <w:shd w:val="clear" w:color="auto" w:fill="auto"/>
            <w:vAlign w:val="center"/>
            <w:hideMark/>
          </w:tcPr>
          <w:p w14:paraId="78655536" w14:textId="77777777" w:rsidR="00405F1D" w:rsidRPr="00405F1D" w:rsidRDefault="00405F1D" w:rsidP="00405F1D">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6282F5E5" w14:textId="77777777" w:rsidR="00405F1D" w:rsidRPr="00405F1D" w:rsidRDefault="00405F1D" w:rsidP="00405F1D">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Numeric</w:t>
            </w:r>
          </w:p>
        </w:tc>
      </w:tr>
      <w:tr w:rsidR="00405F1D" w:rsidRPr="00405F1D" w14:paraId="61D78B6E" w14:textId="77777777" w:rsidTr="00405F1D">
        <w:trPr>
          <w:trHeight w:val="552"/>
        </w:trPr>
        <w:tc>
          <w:tcPr>
            <w:tcW w:w="1795" w:type="dxa"/>
            <w:vMerge/>
            <w:vAlign w:val="center"/>
            <w:hideMark/>
          </w:tcPr>
          <w:p w14:paraId="5250D205" w14:textId="77777777" w:rsidR="00405F1D" w:rsidRPr="00405F1D" w:rsidRDefault="00405F1D" w:rsidP="00405F1D">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0195EFCC" w14:textId="77777777" w:rsidR="00405F1D" w:rsidRPr="00405F1D" w:rsidRDefault="00405F1D" w:rsidP="00405F1D">
            <w:pPr>
              <w:spacing w:after="0" w:line="240" w:lineRule="auto"/>
              <w:rPr>
                <w:rFonts w:ascii="Calibri" w:eastAsia="Times New Roman" w:hAnsi="Calibri" w:cs="Calibri"/>
                <w:b/>
                <w:bCs/>
                <w:color w:val="C00000"/>
                <w:kern w:val="0"/>
                <w:sz w:val="20"/>
                <w:szCs w:val="20"/>
                <w14:ligatures w14:val="none"/>
              </w:rPr>
            </w:pPr>
            <w:r w:rsidRPr="00405F1D">
              <w:rPr>
                <w:rFonts w:ascii="Calibri" w:eastAsia="Times New Roman" w:hAnsi="Calibri" w:cs="Calibri"/>
                <w:b/>
                <w:bCs/>
                <w:color w:val="C00000"/>
                <w:kern w:val="0"/>
                <w:sz w:val="20"/>
                <w:szCs w:val="20"/>
                <w14:ligatures w14:val="none"/>
              </w:rPr>
              <w:t>Bldg. Substantial Damage Count</w:t>
            </w:r>
          </w:p>
        </w:tc>
        <w:tc>
          <w:tcPr>
            <w:tcW w:w="1800" w:type="dxa"/>
            <w:shd w:val="clear" w:color="auto" w:fill="auto"/>
            <w:vAlign w:val="center"/>
            <w:hideMark/>
          </w:tcPr>
          <w:p w14:paraId="701D20C0" w14:textId="77777777" w:rsidR="00405F1D" w:rsidRPr="00405F1D" w:rsidRDefault="00405F1D" w:rsidP="00405F1D">
            <w:pPr>
              <w:spacing w:after="0" w:line="240" w:lineRule="auto"/>
              <w:jc w:val="center"/>
              <w:rPr>
                <w:rFonts w:ascii="Calibri" w:eastAsia="Times New Roman" w:hAnsi="Calibri" w:cs="Calibri"/>
                <w:color w:val="C00000"/>
                <w:kern w:val="0"/>
                <w:sz w:val="20"/>
                <w:szCs w:val="20"/>
                <w14:ligatures w14:val="none"/>
              </w:rPr>
            </w:pPr>
            <w:r w:rsidRPr="00405F1D">
              <w:rPr>
                <w:rFonts w:ascii="Calibri" w:eastAsia="Times New Roman" w:hAnsi="Calibri" w:cs="Calibri"/>
                <w:color w:val="C00000"/>
                <w:kern w:val="0"/>
                <w:sz w:val="20"/>
                <w:szCs w:val="20"/>
                <w14:ligatures w14:val="none"/>
              </w:rPr>
              <w:t>SD_COUNT</w:t>
            </w:r>
          </w:p>
        </w:tc>
        <w:tc>
          <w:tcPr>
            <w:tcW w:w="6120" w:type="dxa"/>
            <w:shd w:val="clear" w:color="auto" w:fill="auto"/>
            <w:vAlign w:val="center"/>
            <w:hideMark/>
          </w:tcPr>
          <w:p w14:paraId="287E5612" w14:textId="77777777" w:rsidR="00405F1D" w:rsidRPr="00405F1D" w:rsidRDefault="00405F1D" w:rsidP="00405F1D">
            <w:pPr>
              <w:spacing w:after="0" w:line="240" w:lineRule="auto"/>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Estimated number of primary structures substantially damaged from a 1% annual chance (100-year) flood for which the estimated flood loss is 50% or greater of the building appraised value</w:t>
            </w:r>
          </w:p>
        </w:tc>
        <w:tc>
          <w:tcPr>
            <w:tcW w:w="1080" w:type="dxa"/>
            <w:shd w:val="clear" w:color="auto" w:fill="auto"/>
            <w:vAlign w:val="center"/>
            <w:hideMark/>
          </w:tcPr>
          <w:p w14:paraId="11B8BA59" w14:textId="77777777" w:rsidR="00405F1D" w:rsidRPr="00405F1D" w:rsidRDefault="00405F1D" w:rsidP="00405F1D">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76D19895" w14:textId="77777777" w:rsidR="00405F1D" w:rsidRPr="00405F1D" w:rsidRDefault="00405F1D" w:rsidP="00405F1D">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Numeric</w:t>
            </w:r>
          </w:p>
        </w:tc>
      </w:tr>
      <w:tr w:rsidR="00405F1D" w:rsidRPr="00405F1D" w14:paraId="2611E0A9" w14:textId="77777777" w:rsidTr="00405F1D">
        <w:trPr>
          <w:trHeight w:val="288"/>
        </w:trPr>
        <w:tc>
          <w:tcPr>
            <w:tcW w:w="1795" w:type="dxa"/>
            <w:vMerge/>
            <w:vAlign w:val="center"/>
            <w:hideMark/>
          </w:tcPr>
          <w:p w14:paraId="250CEC2E" w14:textId="77777777" w:rsidR="00405F1D" w:rsidRPr="00405F1D" w:rsidRDefault="00405F1D" w:rsidP="00405F1D">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7BCD65CB" w14:textId="77777777" w:rsidR="00405F1D" w:rsidRPr="00405F1D" w:rsidRDefault="00405F1D" w:rsidP="00405F1D">
            <w:pPr>
              <w:spacing w:after="0" w:line="240" w:lineRule="auto"/>
              <w:rPr>
                <w:rFonts w:ascii="Calibri" w:eastAsia="Times New Roman" w:hAnsi="Calibri" w:cs="Calibri"/>
                <w:b/>
                <w:bCs/>
                <w:color w:val="C00000"/>
                <w:kern w:val="0"/>
                <w:sz w:val="20"/>
                <w:szCs w:val="20"/>
                <w14:ligatures w14:val="none"/>
              </w:rPr>
            </w:pPr>
            <w:r w:rsidRPr="00405F1D">
              <w:rPr>
                <w:rFonts w:ascii="Calibri" w:eastAsia="Times New Roman" w:hAnsi="Calibri" w:cs="Calibri"/>
                <w:b/>
                <w:bCs/>
                <w:color w:val="C00000"/>
                <w:kern w:val="0"/>
                <w:sz w:val="20"/>
                <w:szCs w:val="20"/>
                <w14:ligatures w14:val="none"/>
              </w:rPr>
              <w:t>Bldg. Substantial Damage Ratio</w:t>
            </w:r>
          </w:p>
        </w:tc>
        <w:tc>
          <w:tcPr>
            <w:tcW w:w="1800" w:type="dxa"/>
            <w:shd w:val="clear" w:color="auto" w:fill="auto"/>
            <w:vAlign w:val="center"/>
            <w:hideMark/>
          </w:tcPr>
          <w:p w14:paraId="11C708B9" w14:textId="77777777" w:rsidR="00405F1D" w:rsidRPr="00405F1D" w:rsidRDefault="00405F1D" w:rsidP="00405F1D">
            <w:pPr>
              <w:spacing w:after="0" w:line="240" w:lineRule="auto"/>
              <w:jc w:val="center"/>
              <w:rPr>
                <w:rFonts w:ascii="Calibri" w:eastAsia="Times New Roman" w:hAnsi="Calibri" w:cs="Calibri"/>
                <w:color w:val="C00000"/>
                <w:kern w:val="0"/>
                <w:sz w:val="20"/>
                <w:szCs w:val="20"/>
                <w14:ligatures w14:val="none"/>
              </w:rPr>
            </w:pPr>
            <w:r w:rsidRPr="00405F1D">
              <w:rPr>
                <w:rFonts w:ascii="Calibri" w:eastAsia="Times New Roman" w:hAnsi="Calibri" w:cs="Calibri"/>
                <w:color w:val="C00000"/>
                <w:kern w:val="0"/>
                <w:sz w:val="20"/>
                <w:szCs w:val="20"/>
                <w14:ligatures w14:val="none"/>
              </w:rPr>
              <w:t>SD_RT</w:t>
            </w:r>
          </w:p>
        </w:tc>
        <w:tc>
          <w:tcPr>
            <w:tcW w:w="6120" w:type="dxa"/>
            <w:shd w:val="clear" w:color="auto" w:fill="auto"/>
            <w:vAlign w:val="center"/>
            <w:hideMark/>
          </w:tcPr>
          <w:p w14:paraId="1BA64AF2" w14:textId="77777777" w:rsidR="00405F1D" w:rsidRPr="00405F1D" w:rsidRDefault="00405F1D" w:rsidP="00405F1D">
            <w:pPr>
              <w:spacing w:after="0" w:line="240" w:lineRule="auto"/>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Percentage of substantially damaged structures to total floodplain structures</w:t>
            </w:r>
          </w:p>
        </w:tc>
        <w:tc>
          <w:tcPr>
            <w:tcW w:w="1080" w:type="dxa"/>
            <w:shd w:val="clear" w:color="auto" w:fill="auto"/>
            <w:vAlign w:val="center"/>
            <w:hideMark/>
          </w:tcPr>
          <w:p w14:paraId="5595E00F" w14:textId="77777777" w:rsidR="00405F1D" w:rsidRPr="00405F1D" w:rsidRDefault="00405F1D" w:rsidP="00405F1D">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71C1777D" w14:textId="77777777" w:rsidR="00405F1D" w:rsidRPr="00405F1D" w:rsidRDefault="00405F1D" w:rsidP="00405F1D">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Numeric</w:t>
            </w:r>
          </w:p>
        </w:tc>
      </w:tr>
    </w:tbl>
    <w:p w14:paraId="3A6205F8" w14:textId="77777777" w:rsidR="00FE725F" w:rsidRPr="00AE3D40" w:rsidRDefault="00FE725F" w:rsidP="00FE725F">
      <w:pPr>
        <w:spacing w:after="0" w:line="240" w:lineRule="auto"/>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 xml:space="preserve">                                                                                                                                                                </w:t>
      </w:r>
      <w:r w:rsidRPr="00AE3D40">
        <w:rPr>
          <w:rFonts w:ascii="Calibri" w:eastAsia="Times New Roman" w:hAnsi="Calibri" w:cs="Calibri"/>
          <w:color w:val="000000"/>
          <w:kern w:val="0"/>
          <w:sz w:val="18"/>
          <w:szCs w:val="18"/>
          <w14:ligatures w14:val="none"/>
        </w:rPr>
        <w:t>* High-Risk 100-year floodplain may include both Effective and Advisory Floodplains</w:t>
      </w:r>
    </w:p>
    <w:p w14:paraId="572CF53D" w14:textId="77777777" w:rsidR="00FE725F" w:rsidRPr="00B3546D" w:rsidRDefault="00FE725F" w:rsidP="00FE725F">
      <w:pPr>
        <w:tabs>
          <w:tab w:val="center" w:pos="7200"/>
        </w:tabs>
        <w:spacing w:after="0"/>
        <w:rPr>
          <w:rFonts w:ascii="Calibri" w:hAnsi="Calibri" w:cs="Calibri"/>
          <w:b/>
          <w:bCs/>
          <w:color w:val="FFFFFF" w:themeColor="background1"/>
          <w:sz w:val="28"/>
          <w:szCs w:val="28"/>
        </w:rPr>
      </w:pPr>
      <w:r w:rsidRPr="00AE3D40">
        <w:rPr>
          <w:rFonts w:ascii="Calibri" w:hAnsi="Calibri" w:cs="Calibri"/>
          <w:b/>
          <w:bCs/>
          <w:color w:val="C00000"/>
          <w:sz w:val="20"/>
          <w:szCs w:val="20"/>
        </w:rPr>
        <w:t>Variable</w:t>
      </w:r>
      <w:r>
        <w:rPr>
          <w:rFonts w:ascii="Calibri" w:hAnsi="Calibri" w:cs="Calibri"/>
          <w:b/>
          <w:bCs/>
          <w:color w:val="C00000"/>
          <w:sz w:val="20"/>
          <w:szCs w:val="20"/>
        </w:rPr>
        <w:t>s</w:t>
      </w:r>
      <w:r w:rsidRPr="00AE3D40">
        <w:rPr>
          <w:rFonts w:ascii="Calibri" w:hAnsi="Calibri" w:cs="Calibri"/>
          <w:b/>
          <w:bCs/>
          <w:color w:val="C00000"/>
          <w:sz w:val="20"/>
          <w:szCs w:val="20"/>
        </w:rPr>
        <w:t xml:space="preserve"> in </w:t>
      </w:r>
      <w:r>
        <w:rPr>
          <w:rFonts w:ascii="Calibri" w:hAnsi="Calibri" w:cs="Calibri"/>
          <w:b/>
          <w:bCs/>
          <w:color w:val="C00000"/>
          <w:sz w:val="20"/>
          <w:szCs w:val="20"/>
        </w:rPr>
        <w:t>r</w:t>
      </w:r>
      <w:r w:rsidRPr="00AE3D40">
        <w:rPr>
          <w:rFonts w:ascii="Calibri" w:hAnsi="Calibri" w:cs="Calibri"/>
          <w:b/>
          <w:bCs/>
          <w:color w:val="C00000"/>
          <w:sz w:val="20"/>
          <w:szCs w:val="20"/>
        </w:rPr>
        <w:t>ed:</w:t>
      </w:r>
      <w:r w:rsidRPr="00AE3D40">
        <w:rPr>
          <w:rFonts w:ascii="Calibri" w:hAnsi="Calibri" w:cs="Calibri"/>
          <w:b/>
          <w:bCs/>
          <w:sz w:val="20"/>
          <w:szCs w:val="20"/>
        </w:rPr>
        <w:t xml:space="preserve"> Used as indicators in the WV Flood Risk Index</w:t>
      </w:r>
    </w:p>
    <w:p w14:paraId="668F2E05" w14:textId="77777777" w:rsidR="00D81BC9" w:rsidRDefault="00D81BC9">
      <w:pPr>
        <w:sectPr w:rsidR="00D81BC9" w:rsidSect="009D28AC">
          <w:pgSz w:w="15840" w:h="12240" w:orient="landscape"/>
          <w:pgMar w:top="720" w:right="720" w:bottom="720" w:left="720" w:header="720" w:footer="0" w:gutter="0"/>
          <w:cols w:space="720"/>
          <w:docGrid w:linePitch="360"/>
        </w:sectPr>
      </w:pPr>
    </w:p>
    <w:tbl>
      <w:tblPr>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2880"/>
        <w:gridCol w:w="1800"/>
        <w:gridCol w:w="6120"/>
        <w:gridCol w:w="1080"/>
        <w:gridCol w:w="990"/>
      </w:tblGrid>
      <w:tr w:rsidR="00FE725F" w:rsidRPr="00405F1D" w14:paraId="2774109C" w14:textId="77777777" w:rsidTr="00815A62">
        <w:trPr>
          <w:trHeight w:val="552"/>
        </w:trPr>
        <w:tc>
          <w:tcPr>
            <w:tcW w:w="1795" w:type="dxa"/>
            <w:shd w:val="clear" w:color="auto" w:fill="808080" w:themeFill="background1" w:themeFillShade="80"/>
            <w:vAlign w:val="center"/>
          </w:tcPr>
          <w:p w14:paraId="559B5F97" w14:textId="3C5492F8" w:rsidR="00FE725F" w:rsidRPr="00405F1D" w:rsidRDefault="00FE725F" w:rsidP="00FE725F">
            <w:pPr>
              <w:spacing w:after="0" w:line="240" w:lineRule="auto"/>
              <w:jc w:val="center"/>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Category</w:t>
            </w:r>
          </w:p>
        </w:tc>
        <w:tc>
          <w:tcPr>
            <w:tcW w:w="2880" w:type="dxa"/>
            <w:shd w:val="clear" w:color="auto" w:fill="808080" w:themeFill="background1" w:themeFillShade="80"/>
            <w:vAlign w:val="center"/>
          </w:tcPr>
          <w:p w14:paraId="44AEFDD8" w14:textId="13970C23" w:rsidR="00FE725F" w:rsidRPr="00405F1D" w:rsidRDefault="00FE725F" w:rsidP="00FE725F">
            <w:pPr>
              <w:spacing w:after="0" w:line="240" w:lineRule="auto"/>
              <w:jc w:val="center"/>
              <w:rPr>
                <w:rFonts w:ascii="Calibri" w:eastAsia="Times New Roman" w:hAnsi="Calibri" w:cs="Calibri"/>
                <w:b/>
                <w:bCs/>
                <w:color w:val="C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Variable Name</w:t>
            </w:r>
          </w:p>
        </w:tc>
        <w:tc>
          <w:tcPr>
            <w:tcW w:w="1800" w:type="dxa"/>
            <w:shd w:val="clear" w:color="auto" w:fill="808080" w:themeFill="background1" w:themeFillShade="80"/>
            <w:vAlign w:val="center"/>
          </w:tcPr>
          <w:p w14:paraId="084D2715" w14:textId="24B95E9A" w:rsidR="00FE725F" w:rsidRPr="00405F1D" w:rsidRDefault="00FE725F" w:rsidP="00FE725F">
            <w:pPr>
              <w:spacing w:after="0" w:line="240" w:lineRule="auto"/>
              <w:jc w:val="center"/>
              <w:rPr>
                <w:rFonts w:ascii="Calibri" w:eastAsia="Times New Roman" w:hAnsi="Calibri" w:cs="Calibri"/>
                <w:color w:val="C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Variable Code</w:t>
            </w:r>
          </w:p>
        </w:tc>
        <w:tc>
          <w:tcPr>
            <w:tcW w:w="6120" w:type="dxa"/>
            <w:shd w:val="clear" w:color="auto" w:fill="808080" w:themeFill="background1" w:themeFillShade="80"/>
            <w:vAlign w:val="center"/>
          </w:tcPr>
          <w:p w14:paraId="12E0FB6B" w14:textId="766F0326" w:rsidR="00FE725F" w:rsidRPr="00405F1D" w:rsidRDefault="00FE725F" w:rsidP="00FE725F">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Short Description</w:t>
            </w:r>
          </w:p>
        </w:tc>
        <w:tc>
          <w:tcPr>
            <w:tcW w:w="1080" w:type="dxa"/>
            <w:shd w:val="clear" w:color="auto" w:fill="808080" w:themeFill="background1" w:themeFillShade="80"/>
            <w:vAlign w:val="center"/>
          </w:tcPr>
          <w:p w14:paraId="5C19E07B" w14:textId="1BD8B467" w:rsidR="00FE725F" w:rsidRPr="00405F1D" w:rsidRDefault="00FE725F" w:rsidP="00FE725F">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Unit</w:t>
            </w:r>
            <w:r>
              <w:rPr>
                <w:rFonts w:ascii="Calibri" w:eastAsia="Times New Roman" w:hAnsi="Calibri" w:cs="Calibri"/>
                <w:b/>
                <w:bCs/>
                <w:color w:val="FFFFFF" w:themeColor="background1"/>
                <w:kern w:val="0"/>
                <w:sz w:val="20"/>
                <w:szCs w:val="20"/>
                <w14:ligatures w14:val="none"/>
              </w:rPr>
              <w:t>s</w:t>
            </w:r>
          </w:p>
        </w:tc>
        <w:tc>
          <w:tcPr>
            <w:tcW w:w="990" w:type="dxa"/>
            <w:shd w:val="clear" w:color="auto" w:fill="808080" w:themeFill="background1" w:themeFillShade="80"/>
            <w:vAlign w:val="center"/>
          </w:tcPr>
          <w:p w14:paraId="67C5B9C1" w14:textId="638DA6F6" w:rsidR="00FE725F" w:rsidRPr="00405F1D" w:rsidRDefault="00FE725F" w:rsidP="00FE725F">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Data Type</w:t>
            </w:r>
          </w:p>
        </w:tc>
      </w:tr>
      <w:tr w:rsidR="00FE725F" w:rsidRPr="00405F1D" w14:paraId="053C7147" w14:textId="77777777" w:rsidTr="00FE725F">
        <w:trPr>
          <w:trHeight w:val="552"/>
        </w:trPr>
        <w:tc>
          <w:tcPr>
            <w:tcW w:w="1795" w:type="dxa"/>
            <w:vMerge w:val="restart"/>
            <w:shd w:val="clear" w:color="auto" w:fill="FFFFC5"/>
            <w:vAlign w:val="center"/>
            <w:hideMark/>
          </w:tcPr>
          <w:p w14:paraId="47A8DCDB" w14:textId="77777777" w:rsidR="00FE725F" w:rsidRDefault="00FE725F" w:rsidP="00FE725F">
            <w:pPr>
              <w:spacing w:after="0" w:line="240" w:lineRule="auto"/>
              <w:jc w:val="center"/>
              <w:rPr>
                <w:rFonts w:ascii="Calibri" w:eastAsia="Times New Roman" w:hAnsi="Calibri" w:cs="Calibri"/>
                <w:b/>
                <w:bCs/>
                <w:color w:val="000000"/>
                <w:kern w:val="0"/>
                <w:sz w:val="20"/>
                <w:szCs w:val="20"/>
                <w14:ligatures w14:val="none"/>
              </w:rPr>
            </w:pPr>
            <w:r w:rsidRPr="00405F1D">
              <w:rPr>
                <w:rFonts w:ascii="Calibri" w:eastAsia="Times New Roman" w:hAnsi="Calibri" w:cs="Calibri"/>
                <w:b/>
                <w:bCs/>
                <w:color w:val="000000"/>
                <w:kern w:val="0"/>
                <w:sz w:val="20"/>
                <w:szCs w:val="20"/>
                <w14:ligatures w14:val="none"/>
              </w:rPr>
              <w:t>(6) BUILDING DAMAGE LOSS</w:t>
            </w:r>
          </w:p>
          <w:p w14:paraId="16E47CC1" w14:textId="342DA496" w:rsidR="00FE725F" w:rsidRPr="00405F1D" w:rsidRDefault="00FE725F" w:rsidP="00FE725F">
            <w:pPr>
              <w:spacing w:after="0" w:line="240" w:lineRule="auto"/>
              <w:jc w:val="center"/>
              <w:rPr>
                <w:rFonts w:ascii="Calibri" w:eastAsia="Times New Roman" w:hAnsi="Calibri" w:cs="Calibri"/>
                <w:b/>
                <w:bCs/>
                <w:color w:val="000000"/>
                <w:kern w:val="0"/>
                <w:sz w:val="20"/>
                <w:szCs w:val="20"/>
                <w14:ligatures w14:val="none"/>
              </w:rPr>
            </w:pPr>
            <w:r w:rsidRPr="00405F1D">
              <w:rPr>
                <w:rFonts w:ascii="Calibri" w:eastAsia="Times New Roman" w:hAnsi="Calibri" w:cs="Calibri"/>
                <w:b/>
                <w:bCs/>
                <w:color w:val="000000"/>
                <w:kern w:val="0"/>
                <w:sz w:val="20"/>
                <w:szCs w:val="20"/>
                <w14:ligatures w14:val="none"/>
              </w:rPr>
              <w:t>(BD)</w:t>
            </w:r>
          </w:p>
        </w:tc>
        <w:tc>
          <w:tcPr>
            <w:tcW w:w="2880" w:type="dxa"/>
            <w:shd w:val="clear" w:color="auto" w:fill="auto"/>
            <w:vAlign w:val="center"/>
            <w:hideMark/>
          </w:tcPr>
          <w:p w14:paraId="5692A4EB" w14:textId="77777777" w:rsidR="00FE725F" w:rsidRPr="00405F1D" w:rsidRDefault="00FE725F" w:rsidP="00FE725F">
            <w:pPr>
              <w:spacing w:after="0" w:line="240" w:lineRule="auto"/>
              <w:rPr>
                <w:rFonts w:ascii="Calibri" w:eastAsia="Times New Roman" w:hAnsi="Calibri" w:cs="Calibri"/>
                <w:b/>
                <w:bCs/>
                <w:color w:val="C00000"/>
                <w:kern w:val="0"/>
                <w:sz w:val="20"/>
                <w:szCs w:val="20"/>
                <w14:ligatures w14:val="none"/>
              </w:rPr>
            </w:pPr>
            <w:r w:rsidRPr="00405F1D">
              <w:rPr>
                <w:rFonts w:ascii="Calibri" w:eastAsia="Times New Roman" w:hAnsi="Calibri" w:cs="Calibri"/>
                <w:b/>
                <w:bCs/>
                <w:color w:val="C00000"/>
                <w:kern w:val="0"/>
                <w:sz w:val="20"/>
                <w:szCs w:val="20"/>
                <w14:ligatures w14:val="none"/>
              </w:rPr>
              <w:t>Bldg. Previous Damage Claims</w:t>
            </w:r>
          </w:p>
        </w:tc>
        <w:tc>
          <w:tcPr>
            <w:tcW w:w="1800" w:type="dxa"/>
            <w:shd w:val="clear" w:color="auto" w:fill="auto"/>
            <w:vAlign w:val="center"/>
            <w:hideMark/>
          </w:tcPr>
          <w:p w14:paraId="52CDBD09" w14:textId="77777777" w:rsidR="00FE725F" w:rsidRPr="00405F1D" w:rsidRDefault="00FE725F" w:rsidP="00FE725F">
            <w:pPr>
              <w:spacing w:after="0" w:line="240" w:lineRule="auto"/>
              <w:jc w:val="center"/>
              <w:rPr>
                <w:rFonts w:ascii="Calibri" w:eastAsia="Times New Roman" w:hAnsi="Calibri" w:cs="Calibri"/>
                <w:color w:val="C00000"/>
                <w:kern w:val="0"/>
                <w:sz w:val="20"/>
                <w:szCs w:val="20"/>
                <w14:ligatures w14:val="none"/>
              </w:rPr>
            </w:pPr>
            <w:r w:rsidRPr="00405F1D">
              <w:rPr>
                <w:rFonts w:ascii="Calibri" w:eastAsia="Times New Roman" w:hAnsi="Calibri" w:cs="Calibri"/>
                <w:color w:val="C00000"/>
                <w:kern w:val="0"/>
                <w:sz w:val="20"/>
                <w:szCs w:val="20"/>
                <w14:ligatures w14:val="none"/>
              </w:rPr>
              <w:t>CLAIM_NUM</w:t>
            </w:r>
          </w:p>
        </w:tc>
        <w:tc>
          <w:tcPr>
            <w:tcW w:w="6120" w:type="dxa"/>
            <w:shd w:val="clear" w:color="auto" w:fill="auto"/>
            <w:vAlign w:val="center"/>
            <w:hideMark/>
          </w:tcPr>
          <w:p w14:paraId="39D9F12A" w14:textId="49B35894" w:rsidR="00FE725F" w:rsidRPr="00405F1D" w:rsidRDefault="00FE725F" w:rsidP="00FE725F">
            <w:pPr>
              <w:spacing w:after="0" w:line="240" w:lineRule="auto"/>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Number of previous flood-related insurance claims</w:t>
            </w:r>
            <w:r>
              <w:rPr>
                <w:rFonts w:ascii="Calibri" w:eastAsia="Times New Roman" w:hAnsi="Calibri" w:cs="Calibri"/>
                <w:color w:val="000000"/>
                <w:kern w:val="0"/>
                <w:sz w:val="20"/>
                <w:szCs w:val="20"/>
                <w14:ligatures w14:val="none"/>
              </w:rPr>
              <w:t xml:space="preserve"> s</w:t>
            </w:r>
            <w:r w:rsidRPr="00405F1D">
              <w:rPr>
                <w:rFonts w:ascii="Calibri" w:eastAsia="Times New Roman" w:hAnsi="Calibri" w:cs="Calibri"/>
                <w:color w:val="000000"/>
                <w:kern w:val="0"/>
                <w:sz w:val="20"/>
                <w:szCs w:val="20"/>
                <w14:ligatures w14:val="none"/>
              </w:rPr>
              <w:t>ince 1978 (for the parts of split communities calculated based on the proportions of Building Floodplain Count)</w:t>
            </w:r>
          </w:p>
        </w:tc>
        <w:tc>
          <w:tcPr>
            <w:tcW w:w="1080" w:type="dxa"/>
            <w:shd w:val="clear" w:color="auto" w:fill="auto"/>
            <w:vAlign w:val="center"/>
            <w:hideMark/>
          </w:tcPr>
          <w:p w14:paraId="7905AB80" w14:textId="77777777" w:rsidR="00FE725F" w:rsidRPr="00405F1D" w:rsidRDefault="00FE725F" w:rsidP="00FE725F">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69914622" w14:textId="77777777" w:rsidR="00FE725F" w:rsidRPr="00405F1D" w:rsidRDefault="00FE725F" w:rsidP="00FE725F">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Numeric</w:t>
            </w:r>
          </w:p>
        </w:tc>
      </w:tr>
      <w:tr w:rsidR="00FE725F" w:rsidRPr="00405F1D" w14:paraId="3EF65A77" w14:textId="77777777" w:rsidTr="00FE725F">
        <w:trPr>
          <w:trHeight w:val="552"/>
        </w:trPr>
        <w:tc>
          <w:tcPr>
            <w:tcW w:w="1795" w:type="dxa"/>
            <w:vMerge/>
            <w:shd w:val="clear" w:color="auto" w:fill="FFFFC5"/>
            <w:vAlign w:val="center"/>
            <w:hideMark/>
          </w:tcPr>
          <w:p w14:paraId="7AD26BFC" w14:textId="77777777" w:rsidR="00FE725F" w:rsidRPr="00405F1D" w:rsidRDefault="00FE725F" w:rsidP="00FE725F">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75858F6A" w14:textId="77777777" w:rsidR="00FE725F" w:rsidRPr="00405F1D" w:rsidRDefault="00FE725F" w:rsidP="00FE725F">
            <w:pPr>
              <w:spacing w:after="0" w:line="240" w:lineRule="auto"/>
              <w:rPr>
                <w:rFonts w:ascii="Calibri" w:eastAsia="Times New Roman" w:hAnsi="Calibri" w:cs="Calibri"/>
                <w:b/>
                <w:bCs/>
                <w:color w:val="000000"/>
                <w:kern w:val="0"/>
                <w:sz w:val="20"/>
                <w:szCs w:val="20"/>
                <w14:ligatures w14:val="none"/>
              </w:rPr>
            </w:pPr>
            <w:r w:rsidRPr="00405F1D">
              <w:rPr>
                <w:rFonts w:ascii="Calibri" w:eastAsia="Times New Roman" w:hAnsi="Calibri" w:cs="Calibri"/>
                <w:b/>
                <w:bCs/>
                <w:color w:val="000000"/>
                <w:kern w:val="0"/>
                <w:sz w:val="20"/>
                <w:szCs w:val="20"/>
                <w14:ligatures w14:val="none"/>
              </w:rPr>
              <w:t>Bldg. Previous Paid Losses</w:t>
            </w:r>
          </w:p>
        </w:tc>
        <w:tc>
          <w:tcPr>
            <w:tcW w:w="1800" w:type="dxa"/>
            <w:shd w:val="clear" w:color="auto" w:fill="auto"/>
            <w:vAlign w:val="center"/>
            <w:hideMark/>
          </w:tcPr>
          <w:p w14:paraId="1FDBD2DD" w14:textId="77777777" w:rsidR="00FE725F" w:rsidRPr="00405F1D" w:rsidRDefault="00FE725F" w:rsidP="00FE725F">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LOSS_PREV</w:t>
            </w:r>
          </w:p>
        </w:tc>
        <w:tc>
          <w:tcPr>
            <w:tcW w:w="6120" w:type="dxa"/>
            <w:shd w:val="clear" w:color="auto" w:fill="auto"/>
            <w:vAlign w:val="center"/>
            <w:hideMark/>
          </w:tcPr>
          <w:p w14:paraId="4F353DC7" w14:textId="77777777" w:rsidR="00FE725F" w:rsidRPr="00405F1D" w:rsidRDefault="00FE725F" w:rsidP="00FE725F">
            <w:pPr>
              <w:spacing w:after="0" w:line="240" w:lineRule="auto"/>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Total dollar amount of previous paid losses Since 1978 (for the parts of split communities calculated based on the proportions of Building Floodplain Count)</w:t>
            </w:r>
          </w:p>
        </w:tc>
        <w:tc>
          <w:tcPr>
            <w:tcW w:w="1080" w:type="dxa"/>
            <w:shd w:val="clear" w:color="auto" w:fill="auto"/>
            <w:vAlign w:val="center"/>
            <w:hideMark/>
          </w:tcPr>
          <w:p w14:paraId="488FDECC" w14:textId="77777777" w:rsidR="00FE725F" w:rsidRPr="00405F1D" w:rsidRDefault="00FE725F" w:rsidP="00FE725F">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52631A57" w14:textId="77777777" w:rsidR="00FE725F" w:rsidRPr="00405F1D" w:rsidRDefault="00FE725F" w:rsidP="00FE725F">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Numeric</w:t>
            </w:r>
          </w:p>
        </w:tc>
      </w:tr>
      <w:tr w:rsidR="00FE725F" w:rsidRPr="00405F1D" w14:paraId="2BEFAF8D" w14:textId="77777777" w:rsidTr="00FE725F">
        <w:trPr>
          <w:trHeight w:val="552"/>
        </w:trPr>
        <w:tc>
          <w:tcPr>
            <w:tcW w:w="1795" w:type="dxa"/>
            <w:vMerge/>
            <w:shd w:val="clear" w:color="auto" w:fill="FFFFC5"/>
            <w:vAlign w:val="center"/>
            <w:hideMark/>
          </w:tcPr>
          <w:p w14:paraId="0BF95F6D" w14:textId="77777777" w:rsidR="00FE725F" w:rsidRPr="00405F1D" w:rsidRDefault="00FE725F" w:rsidP="00FE725F">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78CE840E" w14:textId="77777777" w:rsidR="00FE725F" w:rsidRPr="00405F1D" w:rsidRDefault="00FE725F" w:rsidP="00FE725F">
            <w:pPr>
              <w:spacing w:after="0" w:line="240" w:lineRule="auto"/>
              <w:rPr>
                <w:rFonts w:ascii="Calibri" w:eastAsia="Times New Roman" w:hAnsi="Calibri" w:cs="Calibri"/>
                <w:b/>
                <w:bCs/>
                <w:color w:val="C00000"/>
                <w:kern w:val="0"/>
                <w:sz w:val="20"/>
                <w:szCs w:val="20"/>
                <w14:ligatures w14:val="none"/>
              </w:rPr>
            </w:pPr>
            <w:r w:rsidRPr="00405F1D">
              <w:rPr>
                <w:rFonts w:ascii="Calibri" w:eastAsia="Times New Roman" w:hAnsi="Calibri" w:cs="Calibri"/>
                <w:b/>
                <w:bCs/>
                <w:color w:val="C00000"/>
                <w:kern w:val="0"/>
                <w:sz w:val="20"/>
                <w:szCs w:val="20"/>
                <w14:ligatures w14:val="none"/>
              </w:rPr>
              <w:t>Bldg. Repetitive Loss Structures</w:t>
            </w:r>
          </w:p>
        </w:tc>
        <w:tc>
          <w:tcPr>
            <w:tcW w:w="1800" w:type="dxa"/>
            <w:shd w:val="clear" w:color="auto" w:fill="auto"/>
            <w:vAlign w:val="center"/>
            <w:hideMark/>
          </w:tcPr>
          <w:p w14:paraId="25ACF46A" w14:textId="77777777" w:rsidR="00FE725F" w:rsidRPr="00405F1D" w:rsidRDefault="00FE725F" w:rsidP="00FE725F">
            <w:pPr>
              <w:spacing w:after="0" w:line="240" w:lineRule="auto"/>
              <w:jc w:val="center"/>
              <w:rPr>
                <w:rFonts w:ascii="Calibri" w:eastAsia="Times New Roman" w:hAnsi="Calibri" w:cs="Calibri"/>
                <w:color w:val="C00000"/>
                <w:kern w:val="0"/>
                <w:sz w:val="20"/>
                <w:szCs w:val="20"/>
                <w14:ligatures w14:val="none"/>
              </w:rPr>
            </w:pPr>
            <w:r w:rsidRPr="00405F1D">
              <w:rPr>
                <w:rFonts w:ascii="Calibri" w:eastAsia="Times New Roman" w:hAnsi="Calibri" w:cs="Calibri"/>
                <w:color w:val="C00000"/>
                <w:kern w:val="0"/>
                <w:sz w:val="20"/>
                <w:szCs w:val="20"/>
                <w14:ligatures w14:val="none"/>
              </w:rPr>
              <w:t>REP_LOSS</w:t>
            </w:r>
          </w:p>
        </w:tc>
        <w:tc>
          <w:tcPr>
            <w:tcW w:w="6120" w:type="dxa"/>
            <w:shd w:val="clear" w:color="auto" w:fill="auto"/>
            <w:vAlign w:val="center"/>
            <w:hideMark/>
          </w:tcPr>
          <w:p w14:paraId="77294C90" w14:textId="77777777" w:rsidR="00FE725F" w:rsidRPr="00405F1D" w:rsidRDefault="00FE725F" w:rsidP="00FE725F">
            <w:pPr>
              <w:spacing w:after="0" w:line="240" w:lineRule="auto"/>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Number of NFIP-insured structures that have had at least 2 paid flood losses of more than $1,000 each in any 10-year period since 1978 (for the parts of split communities calculated based on the proportions of Building Floodplain Count)</w:t>
            </w:r>
          </w:p>
        </w:tc>
        <w:tc>
          <w:tcPr>
            <w:tcW w:w="1080" w:type="dxa"/>
            <w:shd w:val="clear" w:color="auto" w:fill="auto"/>
            <w:vAlign w:val="center"/>
            <w:hideMark/>
          </w:tcPr>
          <w:p w14:paraId="066B2A26" w14:textId="77777777" w:rsidR="00FE725F" w:rsidRPr="00405F1D" w:rsidRDefault="00FE725F" w:rsidP="00FE725F">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583CB4C4" w14:textId="77777777" w:rsidR="00FE725F" w:rsidRPr="00405F1D" w:rsidRDefault="00FE725F" w:rsidP="00FE725F">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Numeric</w:t>
            </w:r>
          </w:p>
        </w:tc>
      </w:tr>
      <w:tr w:rsidR="00FE725F" w:rsidRPr="00405F1D" w14:paraId="1AB12C30" w14:textId="77777777" w:rsidTr="00FE725F">
        <w:trPr>
          <w:trHeight w:val="300"/>
        </w:trPr>
        <w:tc>
          <w:tcPr>
            <w:tcW w:w="1795" w:type="dxa"/>
            <w:vMerge/>
            <w:shd w:val="clear" w:color="auto" w:fill="FFFFC5"/>
            <w:vAlign w:val="center"/>
            <w:hideMark/>
          </w:tcPr>
          <w:p w14:paraId="252E80BA" w14:textId="77777777" w:rsidR="00FE725F" w:rsidRPr="00405F1D" w:rsidRDefault="00FE725F" w:rsidP="00FE725F">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040D2482" w14:textId="77777777" w:rsidR="00FE725F" w:rsidRPr="00405F1D" w:rsidRDefault="00FE725F" w:rsidP="00FE725F">
            <w:pPr>
              <w:spacing w:after="0" w:line="240" w:lineRule="auto"/>
              <w:rPr>
                <w:rFonts w:ascii="Calibri" w:eastAsia="Times New Roman" w:hAnsi="Calibri" w:cs="Calibri"/>
                <w:b/>
                <w:bCs/>
                <w:color w:val="000000"/>
                <w:kern w:val="0"/>
                <w:sz w:val="20"/>
                <w:szCs w:val="20"/>
                <w14:ligatures w14:val="none"/>
              </w:rPr>
            </w:pPr>
            <w:r w:rsidRPr="00405F1D">
              <w:rPr>
                <w:rFonts w:ascii="Calibri" w:eastAsia="Times New Roman" w:hAnsi="Calibri" w:cs="Calibri"/>
                <w:b/>
                <w:bCs/>
                <w:color w:val="000000"/>
                <w:kern w:val="0"/>
                <w:sz w:val="20"/>
                <w:szCs w:val="20"/>
                <w14:ligatures w14:val="none"/>
              </w:rPr>
              <w:t>Debris Total</w:t>
            </w:r>
          </w:p>
        </w:tc>
        <w:tc>
          <w:tcPr>
            <w:tcW w:w="1800" w:type="dxa"/>
            <w:shd w:val="clear" w:color="auto" w:fill="auto"/>
            <w:vAlign w:val="center"/>
            <w:hideMark/>
          </w:tcPr>
          <w:p w14:paraId="073E46E7" w14:textId="77777777" w:rsidR="00FE725F" w:rsidRPr="00405F1D" w:rsidRDefault="00FE725F" w:rsidP="00FE725F">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DBR_ALL</w:t>
            </w:r>
          </w:p>
        </w:tc>
        <w:tc>
          <w:tcPr>
            <w:tcW w:w="6120" w:type="dxa"/>
            <w:shd w:val="clear" w:color="auto" w:fill="auto"/>
            <w:vAlign w:val="center"/>
            <w:hideMark/>
          </w:tcPr>
          <w:p w14:paraId="7B32BDD1" w14:textId="77777777" w:rsidR="00FE725F" w:rsidRPr="00405F1D" w:rsidRDefault="00FE725F" w:rsidP="00FE725F">
            <w:pPr>
              <w:spacing w:after="0" w:line="240" w:lineRule="auto"/>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The total tonnage of building debris estimated to be generated by a riverine 1%-annual-chance (100-year) flood event</w:t>
            </w:r>
          </w:p>
        </w:tc>
        <w:tc>
          <w:tcPr>
            <w:tcW w:w="1080" w:type="dxa"/>
            <w:shd w:val="clear" w:color="auto" w:fill="auto"/>
            <w:vAlign w:val="center"/>
            <w:hideMark/>
          </w:tcPr>
          <w:p w14:paraId="64A8FA14" w14:textId="77777777" w:rsidR="00FE725F" w:rsidRPr="00405F1D" w:rsidRDefault="00FE725F" w:rsidP="00FE725F">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Tons</w:t>
            </w:r>
          </w:p>
        </w:tc>
        <w:tc>
          <w:tcPr>
            <w:tcW w:w="990" w:type="dxa"/>
            <w:shd w:val="clear" w:color="auto" w:fill="auto"/>
            <w:vAlign w:val="center"/>
            <w:hideMark/>
          </w:tcPr>
          <w:p w14:paraId="418EB48C" w14:textId="77777777" w:rsidR="00FE725F" w:rsidRPr="00405F1D" w:rsidRDefault="00FE725F" w:rsidP="00FE725F">
            <w:pPr>
              <w:spacing w:after="0" w:line="240" w:lineRule="auto"/>
              <w:jc w:val="center"/>
              <w:rPr>
                <w:rFonts w:ascii="Calibri" w:eastAsia="Times New Roman" w:hAnsi="Calibri" w:cs="Calibri"/>
                <w:color w:val="000000"/>
                <w:kern w:val="0"/>
                <w:sz w:val="20"/>
                <w:szCs w:val="20"/>
                <w14:ligatures w14:val="none"/>
              </w:rPr>
            </w:pPr>
            <w:r w:rsidRPr="00405F1D">
              <w:rPr>
                <w:rFonts w:ascii="Calibri" w:eastAsia="Times New Roman" w:hAnsi="Calibri" w:cs="Calibri"/>
                <w:color w:val="000000"/>
                <w:kern w:val="0"/>
                <w:sz w:val="20"/>
                <w:szCs w:val="20"/>
                <w14:ligatures w14:val="none"/>
              </w:rPr>
              <w:t>Numeric</w:t>
            </w:r>
          </w:p>
        </w:tc>
      </w:tr>
    </w:tbl>
    <w:p w14:paraId="4BE966E7" w14:textId="77777777" w:rsidR="00FE725F" w:rsidRPr="00AE3D40" w:rsidRDefault="00FE725F" w:rsidP="00FE725F">
      <w:pPr>
        <w:spacing w:after="0" w:line="240" w:lineRule="auto"/>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 xml:space="preserve">                                                                                                                                                                </w:t>
      </w:r>
      <w:r w:rsidRPr="00AE3D40">
        <w:rPr>
          <w:rFonts w:ascii="Calibri" w:eastAsia="Times New Roman" w:hAnsi="Calibri" w:cs="Calibri"/>
          <w:color w:val="000000"/>
          <w:kern w:val="0"/>
          <w:sz w:val="18"/>
          <w:szCs w:val="18"/>
          <w14:ligatures w14:val="none"/>
        </w:rPr>
        <w:t>* High-Risk 100-year floodplain may include both Effective and Advisory Floodplains</w:t>
      </w:r>
    </w:p>
    <w:p w14:paraId="541D8EAC" w14:textId="77777777" w:rsidR="00FE725F" w:rsidRPr="00B3546D" w:rsidRDefault="00FE725F" w:rsidP="00FE725F">
      <w:pPr>
        <w:tabs>
          <w:tab w:val="center" w:pos="7200"/>
        </w:tabs>
        <w:spacing w:after="0"/>
        <w:rPr>
          <w:rFonts w:ascii="Calibri" w:hAnsi="Calibri" w:cs="Calibri"/>
          <w:b/>
          <w:bCs/>
          <w:color w:val="FFFFFF" w:themeColor="background1"/>
          <w:sz w:val="28"/>
          <w:szCs w:val="28"/>
        </w:rPr>
      </w:pPr>
      <w:r w:rsidRPr="00AE3D40">
        <w:rPr>
          <w:rFonts w:ascii="Calibri" w:hAnsi="Calibri" w:cs="Calibri"/>
          <w:b/>
          <w:bCs/>
          <w:color w:val="C00000"/>
          <w:sz w:val="20"/>
          <w:szCs w:val="20"/>
        </w:rPr>
        <w:t>Variable</w:t>
      </w:r>
      <w:r>
        <w:rPr>
          <w:rFonts w:ascii="Calibri" w:hAnsi="Calibri" w:cs="Calibri"/>
          <w:b/>
          <w:bCs/>
          <w:color w:val="C00000"/>
          <w:sz w:val="20"/>
          <w:szCs w:val="20"/>
        </w:rPr>
        <w:t>s</w:t>
      </w:r>
      <w:r w:rsidRPr="00AE3D40">
        <w:rPr>
          <w:rFonts w:ascii="Calibri" w:hAnsi="Calibri" w:cs="Calibri"/>
          <w:b/>
          <w:bCs/>
          <w:color w:val="C00000"/>
          <w:sz w:val="20"/>
          <w:szCs w:val="20"/>
        </w:rPr>
        <w:t xml:space="preserve"> in </w:t>
      </w:r>
      <w:r>
        <w:rPr>
          <w:rFonts w:ascii="Calibri" w:hAnsi="Calibri" w:cs="Calibri"/>
          <w:b/>
          <w:bCs/>
          <w:color w:val="C00000"/>
          <w:sz w:val="20"/>
          <w:szCs w:val="20"/>
        </w:rPr>
        <w:t>r</w:t>
      </w:r>
      <w:r w:rsidRPr="00AE3D40">
        <w:rPr>
          <w:rFonts w:ascii="Calibri" w:hAnsi="Calibri" w:cs="Calibri"/>
          <w:b/>
          <w:bCs/>
          <w:color w:val="C00000"/>
          <w:sz w:val="20"/>
          <w:szCs w:val="20"/>
        </w:rPr>
        <w:t>ed:</w:t>
      </w:r>
      <w:r w:rsidRPr="00AE3D40">
        <w:rPr>
          <w:rFonts w:ascii="Calibri" w:hAnsi="Calibri" w:cs="Calibri"/>
          <w:b/>
          <w:bCs/>
          <w:sz w:val="20"/>
          <w:szCs w:val="20"/>
        </w:rPr>
        <w:t xml:space="preserve"> Used as indicators in the WV Flood Risk Index</w:t>
      </w:r>
    </w:p>
    <w:p w14:paraId="17E9C4A4" w14:textId="77777777" w:rsidR="0061643C" w:rsidRDefault="0061643C" w:rsidP="00E42D65">
      <w:pPr>
        <w:tabs>
          <w:tab w:val="center" w:pos="7200"/>
        </w:tabs>
        <w:spacing w:after="0"/>
        <w:rPr>
          <w:rFonts w:ascii="Calibri" w:hAnsi="Calibri" w:cs="Calibri"/>
          <w:b/>
          <w:bCs/>
          <w:color w:val="FFFFFF" w:themeColor="background1"/>
          <w:sz w:val="28"/>
          <w:szCs w:val="28"/>
        </w:rPr>
      </w:pPr>
    </w:p>
    <w:p w14:paraId="69E2890C" w14:textId="77777777" w:rsidR="0096608E" w:rsidRDefault="0096608E" w:rsidP="00E42D65">
      <w:pPr>
        <w:tabs>
          <w:tab w:val="center" w:pos="7200"/>
        </w:tabs>
        <w:spacing w:after="0"/>
        <w:rPr>
          <w:rFonts w:ascii="Calibri" w:hAnsi="Calibri" w:cs="Calibri"/>
          <w:b/>
          <w:bCs/>
          <w:color w:val="FFFFFF" w:themeColor="background1"/>
          <w:sz w:val="28"/>
          <w:szCs w:val="28"/>
        </w:rPr>
      </w:pPr>
    </w:p>
    <w:p w14:paraId="37FB9372" w14:textId="77777777" w:rsidR="0096608E" w:rsidRDefault="0096608E" w:rsidP="00E42D65">
      <w:pPr>
        <w:tabs>
          <w:tab w:val="center" w:pos="7200"/>
        </w:tabs>
        <w:spacing w:after="0"/>
        <w:rPr>
          <w:rFonts w:ascii="Calibri" w:hAnsi="Calibri" w:cs="Calibri"/>
          <w:b/>
          <w:bCs/>
          <w:color w:val="FFFFFF" w:themeColor="background1"/>
          <w:sz w:val="28"/>
          <w:szCs w:val="28"/>
        </w:rPr>
      </w:pPr>
    </w:p>
    <w:p w14:paraId="4335F085" w14:textId="77777777" w:rsidR="0096608E" w:rsidRDefault="0096608E" w:rsidP="00E42D65">
      <w:pPr>
        <w:tabs>
          <w:tab w:val="center" w:pos="7200"/>
        </w:tabs>
        <w:spacing w:after="0"/>
        <w:rPr>
          <w:rFonts w:ascii="Calibri" w:hAnsi="Calibri" w:cs="Calibri"/>
          <w:b/>
          <w:bCs/>
          <w:color w:val="FFFFFF" w:themeColor="background1"/>
          <w:sz w:val="28"/>
          <w:szCs w:val="28"/>
        </w:rPr>
      </w:pPr>
    </w:p>
    <w:p w14:paraId="7954DDCC" w14:textId="77777777" w:rsidR="0096608E" w:rsidRDefault="0096608E" w:rsidP="00E42D65">
      <w:pPr>
        <w:tabs>
          <w:tab w:val="center" w:pos="7200"/>
        </w:tabs>
        <w:spacing w:after="0"/>
        <w:rPr>
          <w:rFonts w:ascii="Calibri" w:hAnsi="Calibri" w:cs="Calibri"/>
          <w:b/>
          <w:bCs/>
          <w:color w:val="FFFFFF" w:themeColor="background1"/>
          <w:sz w:val="28"/>
          <w:szCs w:val="28"/>
        </w:rPr>
      </w:pPr>
    </w:p>
    <w:p w14:paraId="3EF902AB" w14:textId="77777777" w:rsidR="0096608E" w:rsidRDefault="0096608E" w:rsidP="00E42D65">
      <w:pPr>
        <w:tabs>
          <w:tab w:val="center" w:pos="7200"/>
        </w:tabs>
        <w:spacing w:after="0"/>
        <w:rPr>
          <w:rFonts w:ascii="Calibri" w:hAnsi="Calibri" w:cs="Calibri"/>
          <w:b/>
          <w:bCs/>
          <w:color w:val="FFFFFF" w:themeColor="background1"/>
          <w:sz w:val="28"/>
          <w:szCs w:val="28"/>
        </w:rPr>
      </w:pPr>
    </w:p>
    <w:p w14:paraId="75FE4070" w14:textId="77777777" w:rsidR="0096608E" w:rsidRDefault="0096608E" w:rsidP="00E42D65">
      <w:pPr>
        <w:tabs>
          <w:tab w:val="center" w:pos="7200"/>
        </w:tabs>
        <w:spacing w:after="0"/>
        <w:rPr>
          <w:rFonts w:ascii="Calibri" w:hAnsi="Calibri" w:cs="Calibri"/>
          <w:b/>
          <w:bCs/>
          <w:color w:val="FFFFFF" w:themeColor="background1"/>
          <w:sz w:val="28"/>
          <w:szCs w:val="28"/>
        </w:rPr>
      </w:pPr>
    </w:p>
    <w:p w14:paraId="7ADBA136" w14:textId="77777777" w:rsidR="0096608E" w:rsidRDefault="0096608E" w:rsidP="00E42D65">
      <w:pPr>
        <w:tabs>
          <w:tab w:val="center" w:pos="7200"/>
        </w:tabs>
        <w:spacing w:after="0"/>
        <w:rPr>
          <w:rFonts w:ascii="Calibri" w:hAnsi="Calibri" w:cs="Calibri"/>
          <w:b/>
          <w:bCs/>
          <w:color w:val="FFFFFF" w:themeColor="background1"/>
          <w:sz w:val="28"/>
          <w:szCs w:val="28"/>
        </w:rPr>
      </w:pPr>
    </w:p>
    <w:p w14:paraId="4AF91737" w14:textId="77777777" w:rsidR="0096608E" w:rsidRDefault="0096608E" w:rsidP="00E42D65">
      <w:pPr>
        <w:tabs>
          <w:tab w:val="center" w:pos="7200"/>
        </w:tabs>
        <w:spacing w:after="0"/>
        <w:rPr>
          <w:rFonts w:ascii="Calibri" w:hAnsi="Calibri" w:cs="Calibri"/>
          <w:b/>
          <w:bCs/>
          <w:color w:val="FFFFFF" w:themeColor="background1"/>
          <w:sz w:val="28"/>
          <w:szCs w:val="28"/>
        </w:rPr>
      </w:pPr>
    </w:p>
    <w:p w14:paraId="01464306" w14:textId="77777777" w:rsidR="0096608E" w:rsidRDefault="0096608E" w:rsidP="00E42D65">
      <w:pPr>
        <w:tabs>
          <w:tab w:val="center" w:pos="7200"/>
        </w:tabs>
        <w:spacing w:after="0"/>
        <w:rPr>
          <w:rFonts w:ascii="Calibri" w:hAnsi="Calibri" w:cs="Calibri"/>
          <w:b/>
          <w:bCs/>
          <w:color w:val="FFFFFF" w:themeColor="background1"/>
          <w:sz w:val="28"/>
          <w:szCs w:val="28"/>
        </w:rPr>
      </w:pPr>
    </w:p>
    <w:p w14:paraId="4FF29444" w14:textId="77777777" w:rsidR="0096608E" w:rsidRDefault="0096608E" w:rsidP="00E42D65">
      <w:pPr>
        <w:tabs>
          <w:tab w:val="center" w:pos="7200"/>
        </w:tabs>
        <w:spacing w:after="0"/>
        <w:rPr>
          <w:rFonts w:ascii="Calibri" w:hAnsi="Calibri" w:cs="Calibri"/>
          <w:b/>
          <w:bCs/>
          <w:color w:val="FFFFFF" w:themeColor="background1"/>
          <w:sz w:val="28"/>
          <w:szCs w:val="28"/>
        </w:rPr>
      </w:pPr>
    </w:p>
    <w:p w14:paraId="2632421E" w14:textId="77777777" w:rsidR="0096608E" w:rsidRDefault="0096608E" w:rsidP="00E42D65">
      <w:pPr>
        <w:tabs>
          <w:tab w:val="center" w:pos="7200"/>
        </w:tabs>
        <w:spacing w:after="0"/>
        <w:rPr>
          <w:rFonts w:ascii="Calibri" w:hAnsi="Calibri" w:cs="Calibri"/>
          <w:b/>
          <w:bCs/>
          <w:color w:val="FFFFFF" w:themeColor="background1"/>
          <w:sz w:val="28"/>
          <w:szCs w:val="28"/>
        </w:rPr>
      </w:pPr>
    </w:p>
    <w:p w14:paraId="319E285B" w14:textId="77777777" w:rsidR="0096608E" w:rsidRDefault="0096608E" w:rsidP="00E42D65">
      <w:pPr>
        <w:tabs>
          <w:tab w:val="center" w:pos="7200"/>
        </w:tabs>
        <w:spacing w:after="0"/>
        <w:rPr>
          <w:rFonts w:ascii="Calibri" w:hAnsi="Calibri" w:cs="Calibri"/>
          <w:b/>
          <w:bCs/>
          <w:color w:val="FFFFFF" w:themeColor="background1"/>
          <w:sz w:val="28"/>
          <w:szCs w:val="28"/>
        </w:rPr>
        <w:sectPr w:rsidR="0096608E" w:rsidSect="009D28AC">
          <w:pgSz w:w="15840" w:h="12240" w:orient="landscape"/>
          <w:pgMar w:top="720" w:right="720" w:bottom="720" w:left="720" w:header="720" w:footer="0" w:gutter="0"/>
          <w:cols w:space="720"/>
          <w:docGrid w:linePitch="360"/>
        </w:sectPr>
      </w:pPr>
    </w:p>
    <w:tbl>
      <w:tblPr>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2880"/>
        <w:gridCol w:w="1800"/>
        <w:gridCol w:w="6120"/>
        <w:gridCol w:w="1080"/>
        <w:gridCol w:w="990"/>
      </w:tblGrid>
      <w:tr w:rsidR="0096608E" w:rsidRPr="0096608E" w14:paraId="2F18C54D" w14:textId="77777777" w:rsidTr="0096608E">
        <w:trPr>
          <w:trHeight w:val="552"/>
        </w:trPr>
        <w:tc>
          <w:tcPr>
            <w:tcW w:w="1795" w:type="dxa"/>
            <w:shd w:val="clear" w:color="auto" w:fill="808080" w:themeFill="background1" w:themeFillShade="80"/>
            <w:vAlign w:val="center"/>
          </w:tcPr>
          <w:p w14:paraId="3F9F974E" w14:textId="4720A581" w:rsidR="0096608E" w:rsidRPr="0096608E" w:rsidRDefault="0096608E" w:rsidP="0096608E">
            <w:pPr>
              <w:spacing w:after="0" w:line="240" w:lineRule="auto"/>
              <w:jc w:val="center"/>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Category</w:t>
            </w:r>
          </w:p>
        </w:tc>
        <w:tc>
          <w:tcPr>
            <w:tcW w:w="2880" w:type="dxa"/>
            <w:shd w:val="clear" w:color="auto" w:fill="808080" w:themeFill="background1" w:themeFillShade="80"/>
            <w:vAlign w:val="center"/>
          </w:tcPr>
          <w:p w14:paraId="687C74AF" w14:textId="4A7A20FA" w:rsidR="0096608E" w:rsidRPr="0096608E" w:rsidRDefault="0096608E" w:rsidP="0096608E">
            <w:pPr>
              <w:spacing w:after="0" w:line="240" w:lineRule="auto"/>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Variable Name</w:t>
            </w:r>
          </w:p>
        </w:tc>
        <w:tc>
          <w:tcPr>
            <w:tcW w:w="1800" w:type="dxa"/>
            <w:shd w:val="clear" w:color="auto" w:fill="808080" w:themeFill="background1" w:themeFillShade="80"/>
            <w:vAlign w:val="center"/>
          </w:tcPr>
          <w:p w14:paraId="09954641" w14:textId="4A4FEBDD" w:rsidR="0096608E" w:rsidRPr="0096608E" w:rsidRDefault="0096608E" w:rsidP="0096608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Variable Code</w:t>
            </w:r>
          </w:p>
        </w:tc>
        <w:tc>
          <w:tcPr>
            <w:tcW w:w="6120" w:type="dxa"/>
            <w:shd w:val="clear" w:color="auto" w:fill="808080" w:themeFill="background1" w:themeFillShade="80"/>
            <w:vAlign w:val="center"/>
          </w:tcPr>
          <w:p w14:paraId="3EB4D593" w14:textId="77185D57" w:rsidR="0096608E" w:rsidRPr="0096608E" w:rsidRDefault="0096608E" w:rsidP="0096608E">
            <w:pPr>
              <w:spacing w:after="0" w:line="240" w:lineRule="auto"/>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Short Description</w:t>
            </w:r>
          </w:p>
        </w:tc>
        <w:tc>
          <w:tcPr>
            <w:tcW w:w="1080" w:type="dxa"/>
            <w:shd w:val="clear" w:color="auto" w:fill="808080" w:themeFill="background1" w:themeFillShade="80"/>
            <w:vAlign w:val="center"/>
          </w:tcPr>
          <w:p w14:paraId="3A723774" w14:textId="7CC1CD8F" w:rsidR="0096608E" w:rsidRPr="0096608E" w:rsidRDefault="0096608E" w:rsidP="0096608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Unit</w:t>
            </w:r>
            <w:r>
              <w:rPr>
                <w:rFonts w:ascii="Calibri" w:eastAsia="Times New Roman" w:hAnsi="Calibri" w:cs="Calibri"/>
                <w:b/>
                <w:bCs/>
                <w:color w:val="FFFFFF" w:themeColor="background1"/>
                <w:kern w:val="0"/>
                <w:sz w:val="20"/>
                <w:szCs w:val="20"/>
                <w14:ligatures w14:val="none"/>
              </w:rPr>
              <w:t>s</w:t>
            </w:r>
          </w:p>
        </w:tc>
        <w:tc>
          <w:tcPr>
            <w:tcW w:w="990" w:type="dxa"/>
            <w:shd w:val="clear" w:color="auto" w:fill="808080" w:themeFill="background1" w:themeFillShade="80"/>
            <w:vAlign w:val="center"/>
          </w:tcPr>
          <w:p w14:paraId="4AC628D1" w14:textId="31F7EA00" w:rsidR="0096608E" w:rsidRPr="0096608E" w:rsidRDefault="0096608E" w:rsidP="0096608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Data Type</w:t>
            </w:r>
          </w:p>
        </w:tc>
      </w:tr>
      <w:tr w:rsidR="0096608E" w:rsidRPr="0096608E" w14:paraId="0B5D40F0" w14:textId="77777777" w:rsidTr="0096608E">
        <w:trPr>
          <w:trHeight w:val="43"/>
        </w:trPr>
        <w:tc>
          <w:tcPr>
            <w:tcW w:w="1795" w:type="dxa"/>
            <w:vMerge w:val="restart"/>
            <w:shd w:val="clear" w:color="000000" w:fill="EEFFCD"/>
            <w:vAlign w:val="center"/>
            <w:hideMark/>
          </w:tcPr>
          <w:p w14:paraId="2FBBAA19" w14:textId="77777777" w:rsidR="0096608E" w:rsidRDefault="0096608E" w:rsidP="0096608E">
            <w:pPr>
              <w:spacing w:after="0" w:line="240" w:lineRule="auto"/>
              <w:jc w:val="center"/>
              <w:rPr>
                <w:rFonts w:ascii="Calibri" w:eastAsia="Times New Roman" w:hAnsi="Calibri" w:cs="Calibri"/>
                <w:b/>
                <w:bCs/>
                <w:color w:val="000000"/>
                <w:kern w:val="0"/>
                <w:sz w:val="20"/>
                <w:szCs w:val="20"/>
                <w14:ligatures w14:val="none"/>
              </w:rPr>
            </w:pPr>
            <w:r w:rsidRPr="0096608E">
              <w:rPr>
                <w:rFonts w:ascii="Calibri" w:eastAsia="Times New Roman" w:hAnsi="Calibri" w:cs="Calibri"/>
                <w:b/>
                <w:bCs/>
                <w:color w:val="000000"/>
                <w:kern w:val="0"/>
                <w:sz w:val="20"/>
                <w:szCs w:val="20"/>
                <w14:ligatures w14:val="none"/>
              </w:rPr>
              <w:t>(7) PEOPLE / SOCIAL</w:t>
            </w:r>
            <w:r w:rsidRPr="0096608E">
              <w:rPr>
                <w:rFonts w:ascii="Calibri" w:eastAsia="Times New Roman" w:hAnsi="Calibri" w:cs="Calibri"/>
                <w:b/>
                <w:bCs/>
                <w:color w:val="000000"/>
                <w:kern w:val="0"/>
                <w:sz w:val="20"/>
                <w:szCs w:val="20"/>
                <w14:ligatures w14:val="none"/>
              </w:rPr>
              <w:br/>
              <w:t>VULNERABILITIES</w:t>
            </w:r>
          </w:p>
          <w:p w14:paraId="61C6C320" w14:textId="53A65946" w:rsidR="0096608E" w:rsidRPr="0096608E" w:rsidRDefault="0096608E" w:rsidP="0096608E">
            <w:pPr>
              <w:spacing w:after="0" w:line="240" w:lineRule="auto"/>
              <w:jc w:val="center"/>
              <w:rPr>
                <w:rFonts w:ascii="Calibri" w:eastAsia="Times New Roman" w:hAnsi="Calibri" w:cs="Calibri"/>
                <w:b/>
                <w:bCs/>
                <w:color w:val="000000"/>
                <w:kern w:val="0"/>
                <w:sz w:val="20"/>
                <w:szCs w:val="20"/>
                <w14:ligatures w14:val="none"/>
              </w:rPr>
            </w:pPr>
            <w:r w:rsidRPr="0096608E">
              <w:rPr>
                <w:rFonts w:ascii="Calibri" w:eastAsia="Times New Roman" w:hAnsi="Calibri" w:cs="Calibri"/>
                <w:b/>
                <w:bCs/>
                <w:color w:val="000000"/>
                <w:kern w:val="0"/>
                <w:sz w:val="20"/>
                <w:szCs w:val="20"/>
                <w14:ligatures w14:val="none"/>
              </w:rPr>
              <w:t>(PS)</w:t>
            </w:r>
          </w:p>
        </w:tc>
        <w:tc>
          <w:tcPr>
            <w:tcW w:w="2880" w:type="dxa"/>
            <w:shd w:val="clear" w:color="auto" w:fill="auto"/>
            <w:vAlign w:val="center"/>
            <w:hideMark/>
          </w:tcPr>
          <w:p w14:paraId="213894BE" w14:textId="77777777" w:rsidR="0096608E" w:rsidRPr="0096608E" w:rsidRDefault="0096608E" w:rsidP="0096608E">
            <w:pPr>
              <w:spacing w:after="0" w:line="240" w:lineRule="auto"/>
              <w:rPr>
                <w:rFonts w:ascii="Calibri" w:eastAsia="Times New Roman" w:hAnsi="Calibri" w:cs="Calibri"/>
                <w:b/>
                <w:bCs/>
                <w:color w:val="000000"/>
                <w:kern w:val="0"/>
                <w:sz w:val="20"/>
                <w:szCs w:val="20"/>
                <w14:ligatures w14:val="none"/>
              </w:rPr>
            </w:pPr>
            <w:r w:rsidRPr="0096608E">
              <w:rPr>
                <w:rFonts w:ascii="Calibri" w:eastAsia="Times New Roman" w:hAnsi="Calibri" w:cs="Calibri"/>
                <w:b/>
                <w:bCs/>
                <w:color w:val="000000"/>
                <w:kern w:val="0"/>
                <w:sz w:val="20"/>
                <w:szCs w:val="20"/>
                <w14:ligatures w14:val="none"/>
              </w:rPr>
              <w:t>Population in Floodplain</w:t>
            </w:r>
          </w:p>
        </w:tc>
        <w:tc>
          <w:tcPr>
            <w:tcW w:w="1800" w:type="dxa"/>
            <w:shd w:val="clear" w:color="auto" w:fill="auto"/>
            <w:vAlign w:val="center"/>
            <w:hideMark/>
          </w:tcPr>
          <w:p w14:paraId="12AF0901" w14:textId="77777777" w:rsidR="0096608E" w:rsidRPr="0096608E" w:rsidRDefault="0096608E" w:rsidP="0096608E">
            <w:pPr>
              <w:spacing w:after="0" w:line="240" w:lineRule="auto"/>
              <w:jc w:val="center"/>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POP_FP</w:t>
            </w:r>
          </w:p>
        </w:tc>
        <w:tc>
          <w:tcPr>
            <w:tcW w:w="6120" w:type="dxa"/>
            <w:shd w:val="clear" w:color="auto" w:fill="auto"/>
            <w:vAlign w:val="center"/>
            <w:hideMark/>
          </w:tcPr>
          <w:p w14:paraId="5FF925E1" w14:textId="77777777" w:rsidR="0096608E" w:rsidRPr="0096608E" w:rsidRDefault="0096608E" w:rsidP="0096608E">
            <w:pPr>
              <w:spacing w:after="0" w:line="240" w:lineRule="auto"/>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Estimated population residing in the High-Risk* Special Flood Hazard Area</w:t>
            </w:r>
          </w:p>
        </w:tc>
        <w:tc>
          <w:tcPr>
            <w:tcW w:w="1080" w:type="dxa"/>
            <w:shd w:val="clear" w:color="auto" w:fill="auto"/>
            <w:vAlign w:val="center"/>
            <w:hideMark/>
          </w:tcPr>
          <w:p w14:paraId="742F239E" w14:textId="77777777" w:rsidR="0096608E" w:rsidRPr="0096608E" w:rsidRDefault="0096608E" w:rsidP="0096608E">
            <w:pPr>
              <w:spacing w:after="0" w:line="240" w:lineRule="auto"/>
              <w:jc w:val="center"/>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 (persons)</w:t>
            </w:r>
          </w:p>
        </w:tc>
        <w:tc>
          <w:tcPr>
            <w:tcW w:w="990" w:type="dxa"/>
            <w:shd w:val="clear" w:color="auto" w:fill="auto"/>
            <w:vAlign w:val="center"/>
            <w:hideMark/>
          </w:tcPr>
          <w:p w14:paraId="4F766067" w14:textId="77777777" w:rsidR="0096608E" w:rsidRPr="0096608E" w:rsidRDefault="0096608E" w:rsidP="0096608E">
            <w:pPr>
              <w:spacing w:after="0" w:line="240" w:lineRule="auto"/>
              <w:jc w:val="center"/>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Numeric</w:t>
            </w:r>
          </w:p>
        </w:tc>
      </w:tr>
      <w:tr w:rsidR="0096608E" w:rsidRPr="0096608E" w14:paraId="661B7DF4" w14:textId="77777777" w:rsidTr="0096608E">
        <w:trPr>
          <w:trHeight w:val="288"/>
        </w:trPr>
        <w:tc>
          <w:tcPr>
            <w:tcW w:w="1795" w:type="dxa"/>
            <w:vMerge/>
            <w:vAlign w:val="center"/>
            <w:hideMark/>
          </w:tcPr>
          <w:p w14:paraId="1390F1C9" w14:textId="77777777" w:rsidR="0096608E" w:rsidRPr="0096608E" w:rsidRDefault="0096608E" w:rsidP="0096608E">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3A986125" w14:textId="77777777" w:rsidR="0096608E" w:rsidRPr="0096608E" w:rsidRDefault="0096608E" w:rsidP="0096608E">
            <w:pPr>
              <w:spacing w:after="0" w:line="240" w:lineRule="auto"/>
              <w:rPr>
                <w:rFonts w:ascii="Calibri" w:eastAsia="Times New Roman" w:hAnsi="Calibri" w:cs="Calibri"/>
                <w:b/>
                <w:bCs/>
                <w:color w:val="C00000"/>
                <w:kern w:val="0"/>
                <w:sz w:val="20"/>
                <w:szCs w:val="20"/>
                <w14:ligatures w14:val="none"/>
              </w:rPr>
            </w:pPr>
            <w:r w:rsidRPr="0096608E">
              <w:rPr>
                <w:rFonts w:ascii="Calibri" w:eastAsia="Times New Roman" w:hAnsi="Calibri" w:cs="Calibri"/>
                <w:b/>
                <w:bCs/>
                <w:color w:val="C00000"/>
                <w:kern w:val="0"/>
                <w:sz w:val="20"/>
                <w:szCs w:val="20"/>
                <w14:ligatures w14:val="none"/>
              </w:rPr>
              <w:t>Population in Floodplain Ratio</w:t>
            </w:r>
          </w:p>
        </w:tc>
        <w:tc>
          <w:tcPr>
            <w:tcW w:w="1800" w:type="dxa"/>
            <w:shd w:val="clear" w:color="auto" w:fill="auto"/>
            <w:vAlign w:val="center"/>
            <w:hideMark/>
          </w:tcPr>
          <w:p w14:paraId="02D399F8" w14:textId="77777777" w:rsidR="0096608E" w:rsidRPr="0096608E" w:rsidRDefault="0096608E" w:rsidP="0096608E">
            <w:pPr>
              <w:spacing w:after="0" w:line="240" w:lineRule="auto"/>
              <w:jc w:val="center"/>
              <w:rPr>
                <w:rFonts w:ascii="Calibri" w:eastAsia="Times New Roman" w:hAnsi="Calibri" w:cs="Calibri"/>
                <w:color w:val="C00000"/>
                <w:kern w:val="0"/>
                <w:sz w:val="20"/>
                <w:szCs w:val="20"/>
                <w14:ligatures w14:val="none"/>
              </w:rPr>
            </w:pPr>
            <w:r w:rsidRPr="0096608E">
              <w:rPr>
                <w:rFonts w:ascii="Calibri" w:eastAsia="Times New Roman" w:hAnsi="Calibri" w:cs="Calibri"/>
                <w:color w:val="C00000"/>
                <w:kern w:val="0"/>
                <w:sz w:val="20"/>
                <w:szCs w:val="20"/>
                <w14:ligatures w14:val="none"/>
              </w:rPr>
              <w:t>POP_FP_RT</w:t>
            </w:r>
          </w:p>
        </w:tc>
        <w:tc>
          <w:tcPr>
            <w:tcW w:w="6120" w:type="dxa"/>
            <w:shd w:val="clear" w:color="auto" w:fill="auto"/>
            <w:vAlign w:val="center"/>
            <w:hideMark/>
          </w:tcPr>
          <w:p w14:paraId="0AC66430" w14:textId="77777777" w:rsidR="0096608E" w:rsidRPr="0096608E" w:rsidRDefault="0096608E" w:rsidP="0096608E">
            <w:pPr>
              <w:spacing w:after="0" w:line="240" w:lineRule="auto"/>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Percentage of population residing in the High-Risk* Special Flood Hazard Area to total population</w:t>
            </w:r>
          </w:p>
        </w:tc>
        <w:tc>
          <w:tcPr>
            <w:tcW w:w="1080" w:type="dxa"/>
            <w:shd w:val="clear" w:color="auto" w:fill="auto"/>
            <w:vAlign w:val="center"/>
            <w:hideMark/>
          </w:tcPr>
          <w:p w14:paraId="77FE358A" w14:textId="77777777" w:rsidR="0096608E" w:rsidRPr="0096608E" w:rsidRDefault="0096608E" w:rsidP="0096608E">
            <w:pPr>
              <w:spacing w:after="0" w:line="240" w:lineRule="auto"/>
              <w:jc w:val="center"/>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6E58F77E" w14:textId="77777777" w:rsidR="0096608E" w:rsidRPr="0096608E" w:rsidRDefault="0096608E" w:rsidP="0096608E">
            <w:pPr>
              <w:spacing w:after="0" w:line="240" w:lineRule="auto"/>
              <w:jc w:val="center"/>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Numeric</w:t>
            </w:r>
          </w:p>
        </w:tc>
      </w:tr>
      <w:tr w:rsidR="0096608E" w:rsidRPr="0096608E" w14:paraId="5E632DC6" w14:textId="77777777" w:rsidTr="0096608E">
        <w:trPr>
          <w:trHeight w:val="43"/>
        </w:trPr>
        <w:tc>
          <w:tcPr>
            <w:tcW w:w="1795" w:type="dxa"/>
            <w:vMerge/>
            <w:vAlign w:val="center"/>
            <w:hideMark/>
          </w:tcPr>
          <w:p w14:paraId="47BBEA1C" w14:textId="77777777" w:rsidR="0096608E" w:rsidRPr="0096608E" w:rsidRDefault="0096608E" w:rsidP="0096608E">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0F11004D" w14:textId="77777777" w:rsidR="0096608E" w:rsidRPr="0096608E" w:rsidRDefault="0096608E" w:rsidP="0096608E">
            <w:pPr>
              <w:spacing w:after="0" w:line="240" w:lineRule="auto"/>
              <w:rPr>
                <w:rFonts w:ascii="Calibri" w:eastAsia="Times New Roman" w:hAnsi="Calibri" w:cs="Calibri"/>
                <w:b/>
                <w:bCs/>
                <w:color w:val="000000"/>
                <w:kern w:val="0"/>
                <w:sz w:val="20"/>
                <w:szCs w:val="20"/>
                <w14:ligatures w14:val="none"/>
              </w:rPr>
            </w:pPr>
            <w:r w:rsidRPr="0096608E">
              <w:rPr>
                <w:rFonts w:ascii="Calibri" w:eastAsia="Times New Roman" w:hAnsi="Calibri" w:cs="Calibri"/>
                <w:b/>
                <w:bCs/>
                <w:color w:val="000000"/>
                <w:kern w:val="0"/>
                <w:sz w:val="20"/>
                <w:szCs w:val="20"/>
                <w14:ligatures w14:val="none"/>
              </w:rPr>
              <w:t>Population Displaced</w:t>
            </w:r>
          </w:p>
        </w:tc>
        <w:tc>
          <w:tcPr>
            <w:tcW w:w="1800" w:type="dxa"/>
            <w:shd w:val="clear" w:color="auto" w:fill="auto"/>
            <w:vAlign w:val="center"/>
            <w:hideMark/>
          </w:tcPr>
          <w:p w14:paraId="1A45526E" w14:textId="77777777" w:rsidR="0096608E" w:rsidRPr="0096608E" w:rsidRDefault="0096608E" w:rsidP="0096608E">
            <w:pPr>
              <w:spacing w:after="0" w:line="240" w:lineRule="auto"/>
              <w:jc w:val="center"/>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POP_DIS</w:t>
            </w:r>
          </w:p>
        </w:tc>
        <w:tc>
          <w:tcPr>
            <w:tcW w:w="6120" w:type="dxa"/>
            <w:shd w:val="clear" w:color="auto" w:fill="auto"/>
            <w:vAlign w:val="center"/>
            <w:hideMark/>
          </w:tcPr>
          <w:p w14:paraId="7078123C" w14:textId="77777777" w:rsidR="0096608E" w:rsidRPr="0096608E" w:rsidRDefault="0096608E" w:rsidP="0096608E">
            <w:pPr>
              <w:spacing w:after="0" w:line="240" w:lineRule="auto"/>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Estimated population displaced by a major storm of a 1% annual chance (100-year) probability</w:t>
            </w:r>
          </w:p>
        </w:tc>
        <w:tc>
          <w:tcPr>
            <w:tcW w:w="1080" w:type="dxa"/>
            <w:shd w:val="clear" w:color="auto" w:fill="auto"/>
            <w:vAlign w:val="center"/>
            <w:hideMark/>
          </w:tcPr>
          <w:p w14:paraId="4960848D" w14:textId="77777777" w:rsidR="0096608E" w:rsidRPr="0096608E" w:rsidRDefault="0096608E" w:rsidP="0096608E">
            <w:pPr>
              <w:spacing w:after="0" w:line="240" w:lineRule="auto"/>
              <w:jc w:val="center"/>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 (persons)</w:t>
            </w:r>
          </w:p>
        </w:tc>
        <w:tc>
          <w:tcPr>
            <w:tcW w:w="990" w:type="dxa"/>
            <w:shd w:val="clear" w:color="auto" w:fill="auto"/>
            <w:vAlign w:val="center"/>
            <w:hideMark/>
          </w:tcPr>
          <w:p w14:paraId="16C9FFB3" w14:textId="77777777" w:rsidR="0096608E" w:rsidRPr="0096608E" w:rsidRDefault="0096608E" w:rsidP="0096608E">
            <w:pPr>
              <w:spacing w:after="0" w:line="240" w:lineRule="auto"/>
              <w:jc w:val="center"/>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Numeric</w:t>
            </w:r>
          </w:p>
        </w:tc>
      </w:tr>
      <w:tr w:rsidR="0096608E" w:rsidRPr="0096608E" w14:paraId="51DEE49B" w14:textId="77777777" w:rsidTr="0096608E">
        <w:trPr>
          <w:trHeight w:val="288"/>
        </w:trPr>
        <w:tc>
          <w:tcPr>
            <w:tcW w:w="1795" w:type="dxa"/>
            <w:vMerge/>
            <w:vAlign w:val="center"/>
            <w:hideMark/>
          </w:tcPr>
          <w:p w14:paraId="1DDFE42A" w14:textId="77777777" w:rsidR="0096608E" w:rsidRPr="0096608E" w:rsidRDefault="0096608E" w:rsidP="0096608E">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3140F3EE" w14:textId="77777777" w:rsidR="0096608E" w:rsidRPr="0096608E" w:rsidRDefault="0096608E" w:rsidP="0096608E">
            <w:pPr>
              <w:spacing w:after="0" w:line="240" w:lineRule="auto"/>
              <w:rPr>
                <w:rFonts w:ascii="Calibri" w:eastAsia="Times New Roman" w:hAnsi="Calibri" w:cs="Calibri"/>
                <w:b/>
                <w:bCs/>
                <w:color w:val="C00000"/>
                <w:kern w:val="0"/>
                <w:sz w:val="20"/>
                <w:szCs w:val="20"/>
                <w14:ligatures w14:val="none"/>
              </w:rPr>
            </w:pPr>
            <w:r w:rsidRPr="0096608E">
              <w:rPr>
                <w:rFonts w:ascii="Calibri" w:eastAsia="Times New Roman" w:hAnsi="Calibri" w:cs="Calibri"/>
                <w:b/>
                <w:bCs/>
                <w:color w:val="C00000"/>
                <w:kern w:val="0"/>
                <w:sz w:val="20"/>
                <w:szCs w:val="20"/>
                <w14:ligatures w14:val="none"/>
              </w:rPr>
              <w:t>Population Displaced Ratio</w:t>
            </w:r>
          </w:p>
        </w:tc>
        <w:tc>
          <w:tcPr>
            <w:tcW w:w="1800" w:type="dxa"/>
            <w:shd w:val="clear" w:color="auto" w:fill="auto"/>
            <w:vAlign w:val="center"/>
            <w:hideMark/>
          </w:tcPr>
          <w:p w14:paraId="23DAAEAE" w14:textId="77777777" w:rsidR="0096608E" w:rsidRPr="0096608E" w:rsidRDefault="0096608E" w:rsidP="0096608E">
            <w:pPr>
              <w:spacing w:after="0" w:line="240" w:lineRule="auto"/>
              <w:jc w:val="center"/>
              <w:rPr>
                <w:rFonts w:ascii="Calibri" w:eastAsia="Times New Roman" w:hAnsi="Calibri" w:cs="Calibri"/>
                <w:color w:val="C00000"/>
                <w:kern w:val="0"/>
                <w:sz w:val="20"/>
                <w:szCs w:val="20"/>
                <w14:ligatures w14:val="none"/>
              </w:rPr>
            </w:pPr>
            <w:r w:rsidRPr="0096608E">
              <w:rPr>
                <w:rFonts w:ascii="Calibri" w:eastAsia="Times New Roman" w:hAnsi="Calibri" w:cs="Calibri"/>
                <w:color w:val="C00000"/>
                <w:kern w:val="0"/>
                <w:sz w:val="20"/>
                <w:szCs w:val="20"/>
                <w14:ligatures w14:val="none"/>
              </w:rPr>
              <w:t>POP_DIS_RT</w:t>
            </w:r>
          </w:p>
        </w:tc>
        <w:tc>
          <w:tcPr>
            <w:tcW w:w="6120" w:type="dxa"/>
            <w:shd w:val="clear" w:color="auto" w:fill="auto"/>
            <w:vAlign w:val="center"/>
            <w:hideMark/>
          </w:tcPr>
          <w:p w14:paraId="176C0C0D" w14:textId="77777777" w:rsidR="0096608E" w:rsidRPr="0096608E" w:rsidRDefault="0096608E" w:rsidP="0096608E">
            <w:pPr>
              <w:spacing w:after="0" w:line="240" w:lineRule="auto"/>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Estimated percentage of population displaced by a major storm of a 1% annual chance (100-year) probability to total population</w:t>
            </w:r>
          </w:p>
        </w:tc>
        <w:tc>
          <w:tcPr>
            <w:tcW w:w="1080" w:type="dxa"/>
            <w:shd w:val="clear" w:color="auto" w:fill="auto"/>
            <w:vAlign w:val="center"/>
            <w:hideMark/>
          </w:tcPr>
          <w:p w14:paraId="27170319" w14:textId="77777777" w:rsidR="0096608E" w:rsidRPr="0096608E" w:rsidRDefault="0096608E" w:rsidP="0096608E">
            <w:pPr>
              <w:spacing w:after="0" w:line="240" w:lineRule="auto"/>
              <w:jc w:val="center"/>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38DEAEA6" w14:textId="77777777" w:rsidR="0096608E" w:rsidRPr="0096608E" w:rsidRDefault="0096608E" w:rsidP="0096608E">
            <w:pPr>
              <w:spacing w:after="0" w:line="240" w:lineRule="auto"/>
              <w:jc w:val="center"/>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Numeric</w:t>
            </w:r>
          </w:p>
        </w:tc>
      </w:tr>
      <w:tr w:rsidR="0096608E" w:rsidRPr="0096608E" w14:paraId="3C081CA7" w14:textId="77777777" w:rsidTr="0096608E">
        <w:trPr>
          <w:trHeight w:val="43"/>
        </w:trPr>
        <w:tc>
          <w:tcPr>
            <w:tcW w:w="1795" w:type="dxa"/>
            <w:vMerge/>
            <w:vAlign w:val="center"/>
            <w:hideMark/>
          </w:tcPr>
          <w:p w14:paraId="6EF4E107" w14:textId="77777777" w:rsidR="0096608E" w:rsidRPr="0096608E" w:rsidRDefault="0096608E" w:rsidP="0096608E">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4369B7C3" w14:textId="77777777" w:rsidR="0096608E" w:rsidRPr="0096608E" w:rsidRDefault="0096608E" w:rsidP="0096608E">
            <w:pPr>
              <w:spacing w:after="0" w:line="240" w:lineRule="auto"/>
              <w:rPr>
                <w:rFonts w:ascii="Calibri" w:eastAsia="Times New Roman" w:hAnsi="Calibri" w:cs="Calibri"/>
                <w:b/>
                <w:bCs/>
                <w:color w:val="000000"/>
                <w:kern w:val="0"/>
                <w:sz w:val="20"/>
                <w:szCs w:val="20"/>
                <w14:ligatures w14:val="none"/>
              </w:rPr>
            </w:pPr>
            <w:r w:rsidRPr="0096608E">
              <w:rPr>
                <w:rFonts w:ascii="Calibri" w:eastAsia="Times New Roman" w:hAnsi="Calibri" w:cs="Calibri"/>
                <w:b/>
                <w:bCs/>
                <w:color w:val="000000"/>
                <w:kern w:val="0"/>
                <w:sz w:val="20"/>
                <w:szCs w:val="20"/>
                <w14:ligatures w14:val="none"/>
              </w:rPr>
              <w:t>Short-Term Shelter Population</w:t>
            </w:r>
          </w:p>
        </w:tc>
        <w:tc>
          <w:tcPr>
            <w:tcW w:w="1800" w:type="dxa"/>
            <w:shd w:val="clear" w:color="auto" w:fill="auto"/>
            <w:vAlign w:val="center"/>
            <w:hideMark/>
          </w:tcPr>
          <w:p w14:paraId="49BB952C" w14:textId="77777777" w:rsidR="0096608E" w:rsidRPr="0096608E" w:rsidRDefault="0096608E" w:rsidP="0096608E">
            <w:pPr>
              <w:spacing w:after="0" w:line="240" w:lineRule="auto"/>
              <w:jc w:val="center"/>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POP_SHLT</w:t>
            </w:r>
          </w:p>
        </w:tc>
        <w:tc>
          <w:tcPr>
            <w:tcW w:w="6120" w:type="dxa"/>
            <w:shd w:val="clear" w:color="auto" w:fill="auto"/>
            <w:vAlign w:val="center"/>
            <w:hideMark/>
          </w:tcPr>
          <w:p w14:paraId="3C5690F3" w14:textId="77777777" w:rsidR="0096608E" w:rsidRPr="0096608E" w:rsidRDefault="0096608E" w:rsidP="0096608E">
            <w:pPr>
              <w:spacing w:after="0" w:line="240" w:lineRule="auto"/>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Estimated population in need of short-term (up to two weeks) shelters</w:t>
            </w:r>
          </w:p>
        </w:tc>
        <w:tc>
          <w:tcPr>
            <w:tcW w:w="1080" w:type="dxa"/>
            <w:shd w:val="clear" w:color="auto" w:fill="auto"/>
            <w:vAlign w:val="center"/>
            <w:hideMark/>
          </w:tcPr>
          <w:p w14:paraId="60039D8E" w14:textId="77777777" w:rsidR="0096608E" w:rsidRPr="0096608E" w:rsidRDefault="0096608E" w:rsidP="0096608E">
            <w:pPr>
              <w:spacing w:after="0" w:line="240" w:lineRule="auto"/>
              <w:jc w:val="center"/>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 (persons)</w:t>
            </w:r>
          </w:p>
        </w:tc>
        <w:tc>
          <w:tcPr>
            <w:tcW w:w="990" w:type="dxa"/>
            <w:shd w:val="clear" w:color="auto" w:fill="auto"/>
            <w:vAlign w:val="center"/>
            <w:hideMark/>
          </w:tcPr>
          <w:p w14:paraId="05C04447" w14:textId="77777777" w:rsidR="0096608E" w:rsidRPr="0096608E" w:rsidRDefault="0096608E" w:rsidP="0096608E">
            <w:pPr>
              <w:spacing w:after="0" w:line="240" w:lineRule="auto"/>
              <w:jc w:val="center"/>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Numeric</w:t>
            </w:r>
          </w:p>
        </w:tc>
      </w:tr>
      <w:tr w:rsidR="0096608E" w:rsidRPr="0096608E" w14:paraId="77C81B39" w14:textId="77777777" w:rsidTr="0096608E">
        <w:trPr>
          <w:trHeight w:val="43"/>
        </w:trPr>
        <w:tc>
          <w:tcPr>
            <w:tcW w:w="1795" w:type="dxa"/>
            <w:vMerge/>
            <w:vAlign w:val="center"/>
            <w:hideMark/>
          </w:tcPr>
          <w:p w14:paraId="1E4009BD" w14:textId="77777777" w:rsidR="0096608E" w:rsidRPr="0096608E" w:rsidRDefault="0096608E" w:rsidP="0096608E">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19C24DB0" w14:textId="77777777" w:rsidR="0096608E" w:rsidRPr="0096608E" w:rsidRDefault="0096608E" w:rsidP="0096608E">
            <w:pPr>
              <w:spacing w:after="0" w:line="240" w:lineRule="auto"/>
              <w:rPr>
                <w:rFonts w:ascii="Calibri" w:eastAsia="Times New Roman" w:hAnsi="Calibri" w:cs="Calibri"/>
                <w:b/>
                <w:bCs/>
                <w:color w:val="000000"/>
                <w:kern w:val="0"/>
                <w:sz w:val="20"/>
                <w:szCs w:val="20"/>
                <w14:ligatures w14:val="none"/>
              </w:rPr>
            </w:pPr>
            <w:r w:rsidRPr="0096608E">
              <w:rPr>
                <w:rFonts w:ascii="Calibri" w:eastAsia="Times New Roman" w:hAnsi="Calibri" w:cs="Calibri"/>
                <w:b/>
                <w:bCs/>
                <w:color w:val="000000"/>
                <w:kern w:val="0"/>
                <w:sz w:val="20"/>
                <w:szCs w:val="20"/>
                <w14:ligatures w14:val="none"/>
              </w:rPr>
              <w:t>Short-Term Shelter Companion Dogs</w:t>
            </w:r>
          </w:p>
        </w:tc>
        <w:tc>
          <w:tcPr>
            <w:tcW w:w="1800" w:type="dxa"/>
            <w:shd w:val="clear" w:color="auto" w:fill="auto"/>
            <w:vAlign w:val="center"/>
            <w:hideMark/>
          </w:tcPr>
          <w:p w14:paraId="4E2B0AFD" w14:textId="77777777" w:rsidR="0096608E" w:rsidRPr="0096608E" w:rsidRDefault="0096608E" w:rsidP="0096608E">
            <w:pPr>
              <w:spacing w:after="0" w:line="240" w:lineRule="auto"/>
              <w:jc w:val="center"/>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DOGS_SHLT</w:t>
            </w:r>
          </w:p>
        </w:tc>
        <w:tc>
          <w:tcPr>
            <w:tcW w:w="6120" w:type="dxa"/>
            <w:shd w:val="clear" w:color="auto" w:fill="auto"/>
            <w:vAlign w:val="center"/>
            <w:hideMark/>
          </w:tcPr>
          <w:p w14:paraId="645172A3" w14:textId="77777777" w:rsidR="0096608E" w:rsidRPr="0096608E" w:rsidRDefault="0096608E" w:rsidP="0096608E">
            <w:pPr>
              <w:spacing w:after="0" w:line="240" w:lineRule="auto"/>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Estimated number of companion dogs with the population in need of short-term shelter, calculated based on 38.4% of households in need of shelter</w:t>
            </w:r>
          </w:p>
        </w:tc>
        <w:tc>
          <w:tcPr>
            <w:tcW w:w="1080" w:type="dxa"/>
            <w:shd w:val="clear" w:color="auto" w:fill="auto"/>
            <w:vAlign w:val="center"/>
            <w:hideMark/>
          </w:tcPr>
          <w:p w14:paraId="23A7B22E" w14:textId="77777777" w:rsidR="0096608E" w:rsidRPr="0096608E" w:rsidRDefault="0096608E" w:rsidP="0096608E">
            <w:pPr>
              <w:spacing w:after="0" w:line="240" w:lineRule="auto"/>
              <w:jc w:val="center"/>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736B55D1" w14:textId="77777777" w:rsidR="0096608E" w:rsidRPr="0096608E" w:rsidRDefault="0096608E" w:rsidP="0096608E">
            <w:pPr>
              <w:spacing w:after="0" w:line="240" w:lineRule="auto"/>
              <w:jc w:val="center"/>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Numeric</w:t>
            </w:r>
          </w:p>
        </w:tc>
      </w:tr>
      <w:tr w:rsidR="0096608E" w:rsidRPr="0096608E" w14:paraId="0E81568D" w14:textId="77777777" w:rsidTr="0096608E">
        <w:trPr>
          <w:trHeight w:val="552"/>
        </w:trPr>
        <w:tc>
          <w:tcPr>
            <w:tcW w:w="1795" w:type="dxa"/>
            <w:vMerge/>
            <w:vAlign w:val="center"/>
            <w:hideMark/>
          </w:tcPr>
          <w:p w14:paraId="52C953EA" w14:textId="77777777" w:rsidR="0096608E" w:rsidRPr="0096608E" w:rsidRDefault="0096608E" w:rsidP="0096608E">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10A51BBE" w14:textId="77777777" w:rsidR="0096608E" w:rsidRPr="0096608E" w:rsidRDefault="0096608E" w:rsidP="0096608E">
            <w:pPr>
              <w:spacing w:after="0" w:line="240" w:lineRule="auto"/>
              <w:rPr>
                <w:rFonts w:ascii="Calibri" w:eastAsia="Times New Roman" w:hAnsi="Calibri" w:cs="Calibri"/>
                <w:b/>
                <w:bCs/>
                <w:color w:val="000000"/>
                <w:kern w:val="0"/>
                <w:sz w:val="20"/>
                <w:szCs w:val="20"/>
                <w14:ligatures w14:val="none"/>
              </w:rPr>
            </w:pPr>
            <w:r w:rsidRPr="0096608E">
              <w:rPr>
                <w:rFonts w:ascii="Calibri" w:eastAsia="Times New Roman" w:hAnsi="Calibri" w:cs="Calibri"/>
                <w:b/>
                <w:bCs/>
                <w:color w:val="000000"/>
                <w:kern w:val="0"/>
                <w:sz w:val="20"/>
                <w:szCs w:val="20"/>
                <w14:ligatures w14:val="none"/>
              </w:rPr>
              <w:t>Short-Term Shelter Companion Cats</w:t>
            </w:r>
          </w:p>
        </w:tc>
        <w:tc>
          <w:tcPr>
            <w:tcW w:w="1800" w:type="dxa"/>
            <w:shd w:val="clear" w:color="auto" w:fill="auto"/>
            <w:vAlign w:val="center"/>
            <w:hideMark/>
          </w:tcPr>
          <w:p w14:paraId="2925F26F" w14:textId="77777777" w:rsidR="0096608E" w:rsidRPr="0096608E" w:rsidRDefault="0096608E" w:rsidP="0096608E">
            <w:pPr>
              <w:spacing w:after="0" w:line="240" w:lineRule="auto"/>
              <w:jc w:val="center"/>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CATS_SHLT</w:t>
            </w:r>
          </w:p>
        </w:tc>
        <w:tc>
          <w:tcPr>
            <w:tcW w:w="6120" w:type="dxa"/>
            <w:shd w:val="clear" w:color="auto" w:fill="auto"/>
            <w:vAlign w:val="center"/>
            <w:hideMark/>
          </w:tcPr>
          <w:p w14:paraId="2FD25ED2" w14:textId="77777777" w:rsidR="0096608E" w:rsidRPr="0096608E" w:rsidRDefault="0096608E" w:rsidP="0096608E">
            <w:pPr>
              <w:spacing w:after="0" w:line="240" w:lineRule="auto"/>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Estimated number of companion cats with the population in need of short-term shelter, calculated based on 25.4% of households in need of shelter</w:t>
            </w:r>
          </w:p>
        </w:tc>
        <w:tc>
          <w:tcPr>
            <w:tcW w:w="1080" w:type="dxa"/>
            <w:shd w:val="clear" w:color="auto" w:fill="auto"/>
            <w:vAlign w:val="center"/>
            <w:hideMark/>
          </w:tcPr>
          <w:p w14:paraId="348C779B" w14:textId="77777777" w:rsidR="0096608E" w:rsidRPr="0096608E" w:rsidRDefault="0096608E" w:rsidP="0096608E">
            <w:pPr>
              <w:spacing w:after="0" w:line="240" w:lineRule="auto"/>
              <w:jc w:val="center"/>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0BD53C92" w14:textId="77777777" w:rsidR="0096608E" w:rsidRPr="0096608E" w:rsidRDefault="0096608E" w:rsidP="0096608E">
            <w:pPr>
              <w:spacing w:after="0" w:line="240" w:lineRule="auto"/>
              <w:jc w:val="center"/>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Numeric</w:t>
            </w:r>
          </w:p>
        </w:tc>
      </w:tr>
      <w:tr w:rsidR="0096608E" w:rsidRPr="0096608E" w14:paraId="5E30FD76" w14:textId="77777777" w:rsidTr="0096608E">
        <w:trPr>
          <w:trHeight w:val="828"/>
        </w:trPr>
        <w:tc>
          <w:tcPr>
            <w:tcW w:w="1795" w:type="dxa"/>
            <w:vMerge/>
            <w:vAlign w:val="center"/>
            <w:hideMark/>
          </w:tcPr>
          <w:p w14:paraId="12E22AD4" w14:textId="77777777" w:rsidR="0096608E" w:rsidRPr="0096608E" w:rsidRDefault="0096608E" w:rsidP="0096608E">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0991C50F" w14:textId="77777777" w:rsidR="0096608E" w:rsidRPr="0096608E" w:rsidRDefault="0096608E" w:rsidP="0096608E">
            <w:pPr>
              <w:spacing w:after="0" w:line="240" w:lineRule="auto"/>
              <w:rPr>
                <w:rFonts w:ascii="Calibri" w:eastAsia="Times New Roman" w:hAnsi="Calibri" w:cs="Calibri"/>
                <w:b/>
                <w:bCs/>
                <w:color w:val="C00000"/>
                <w:kern w:val="0"/>
                <w:sz w:val="20"/>
                <w:szCs w:val="20"/>
                <w14:ligatures w14:val="none"/>
              </w:rPr>
            </w:pPr>
            <w:r w:rsidRPr="0096608E">
              <w:rPr>
                <w:rFonts w:ascii="Calibri" w:eastAsia="Times New Roman" w:hAnsi="Calibri" w:cs="Calibri"/>
                <w:b/>
                <w:bCs/>
                <w:color w:val="C00000"/>
                <w:kern w:val="0"/>
                <w:sz w:val="20"/>
                <w:szCs w:val="20"/>
                <w14:ligatures w14:val="none"/>
              </w:rPr>
              <w:t>WV Social Vulnerability Index</w:t>
            </w:r>
          </w:p>
        </w:tc>
        <w:tc>
          <w:tcPr>
            <w:tcW w:w="1800" w:type="dxa"/>
            <w:shd w:val="clear" w:color="auto" w:fill="auto"/>
            <w:vAlign w:val="center"/>
            <w:hideMark/>
          </w:tcPr>
          <w:p w14:paraId="38419336" w14:textId="77777777" w:rsidR="0096608E" w:rsidRPr="0096608E" w:rsidRDefault="0096608E" w:rsidP="0096608E">
            <w:pPr>
              <w:spacing w:after="0" w:line="240" w:lineRule="auto"/>
              <w:jc w:val="center"/>
              <w:rPr>
                <w:rFonts w:ascii="Calibri" w:eastAsia="Times New Roman" w:hAnsi="Calibri" w:cs="Calibri"/>
                <w:color w:val="C00000"/>
                <w:kern w:val="0"/>
                <w:sz w:val="20"/>
                <w:szCs w:val="20"/>
                <w14:ligatures w14:val="none"/>
              </w:rPr>
            </w:pPr>
            <w:r w:rsidRPr="0096608E">
              <w:rPr>
                <w:rFonts w:ascii="Calibri" w:eastAsia="Times New Roman" w:hAnsi="Calibri" w:cs="Calibri"/>
                <w:color w:val="C00000"/>
                <w:kern w:val="0"/>
                <w:sz w:val="20"/>
                <w:szCs w:val="20"/>
                <w14:ligatures w14:val="none"/>
              </w:rPr>
              <w:t>PR_WV_SVI</w:t>
            </w:r>
          </w:p>
        </w:tc>
        <w:tc>
          <w:tcPr>
            <w:tcW w:w="6120" w:type="dxa"/>
            <w:shd w:val="clear" w:color="auto" w:fill="auto"/>
            <w:vAlign w:val="center"/>
            <w:hideMark/>
          </w:tcPr>
          <w:p w14:paraId="46B95263" w14:textId="77777777" w:rsidR="0096608E" w:rsidRPr="0096608E" w:rsidRDefault="0096608E" w:rsidP="0096608E">
            <w:pPr>
              <w:spacing w:after="0" w:line="240" w:lineRule="auto"/>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Social vulnerability index developed for West Virginia based on the eight following socioeconomic and demographic indicators (Poverty Rate, Unemployment Rate, No High School Diploma Ratio, Vulnerable Ages Ratio, Disability Ratio, Population Change Ratio, Median Housing Value, and Mobile Homes Ratio in Total Area); (Considered the same for both parts of the split communities)</w:t>
            </w:r>
          </w:p>
        </w:tc>
        <w:tc>
          <w:tcPr>
            <w:tcW w:w="1080" w:type="dxa"/>
            <w:shd w:val="clear" w:color="auto" w:fill="auto"/>
            <w:vAlign w:val="center"/>
            <w:hideMark/>
          </w:tcPr>
          <w:p w14:paraId="4E9A7CA7" w14:textId="77777777" w:rsidR="0096608E" w:rsidRPr="0096608E" w:rsidRDefault="0096608E" w:rsidP="0096608E">
            <w:pPr>
              <w:spacing w:after="0" w:line="240" w:lineRule="auto"/>
              <w:jc w:val="center"/>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17ACE099" w14:textId="77777777" w:rsidR="0096608E" w:rsidRPr="0096608E" w:rsidRDefault="0096608E" w:rsidP="0096608E">
            <w:pPr>
              <w:spacing w:after="0" w:line="240" w:lineRule="auto"/>
              <w:jc w:val="center"/>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Numeric</w:t>
            </w:r>
          </w:p>
        </w:tc>
      </w:tr>
    </w:tbl>
    <w:p w14:paraId="431CA86F" w14:textId="77777777" w:rsidR="00DA70A4" w:rsidRPr="00AE3D40" w:rsidRDefault="00DA70A4" w:rsidP="00DA70A4">
      <w:pPr>
        <w:spacing w:after="0" w:line="240" w:lineRule="auto"/>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 xml:space="preserve">                                                                                                                                                                </w:t>
      </w:r>
      <w:r w:rsidRPr="00AE3D40">
        <w:rPr>
          <w:rFonts w:ascii="Calibri" w:eastAsia="Times New Roman" w:hAnsi="Calibri" w:cs="Calibri"/>
          <w:color w:val="000000"/>
          <w:kern w:val="0"/>
          <w:sz w:val="18"/>
          <w:szCs w:val="18"/>
          <w14:ligatures w14:val="none"/>
        </w:rPr>
        <w:t>* High-Risk 100-year floodplain may include both Effective and Advisory Floodplains</w:t>
      </w:r>
    </w:p>
    <w:p w14:paraId="3D7684C3" w14:textId="77777777" w:rsidR="00DA70A4" w:rsidRPr="00B3546D" w:rsidRDefault="00DA70A4" w:rsidP="00DA70A4">
      <w:pPr>
        <w:tabs>
          <w:tab w:val="center" w:pos="7200"/>
        </w:tabs>
        <w:spacing w:after="0"/>
        <w:rPr>
          <w:rFonts w:ascii="Calibri" w:hAnsi="Calibri" w:cs="Calibri"/>
          <w:b/>
          <w:bCs/>
          <w:color w:val="FFFFFF" w:themeColor="background1"/>
          <w:sz w:val="28"/>
          <w:szCs w:val="28"/>
        </w:rPr>
      </w:pPr>
      <w:r w:rsidRPr="00AE3D40">
        <w:rPr>
          <w:rFonts w:ascii="Calibri" w:hAnsi="Calibri" w:cs="Calibri"/>
          <w:b/>
          <w:bCs/>
          <w:color w:val="C00000"/>
          <w:sz w:val="20"/>
          <w:szCs w:val="20"/>
        </w:rPr>
        <w:t>Variable</w:t>
      </w:r>
      <w:r>
        <w:rPr>
          <w:rFonts w:ascii="Calibri" w:hAnsi="Calibri" w:cs="Calibri"/>
          <w:b/>
          <w:bCs/>
          <w:color w:val="C00000"/>
          <w:sz w:val="20"/>
          <w:szCs w:val="20"/>
        </w:rPr>
        <w:t>s</w:t>
      </w:r>
      <w:r w:rsidRPr="00AE3D40">
        <w:rPr>
          <w:rFonts w:ascii="Calibri" w:hAnsi="Calibri" w:cs="Calibri"/>
          <w:b/>
          <w:bCs/>
          <w:color w:val="C00000"/>
          <w:sz w:val="20"/>
          <w:szCs w:val="20"/>
        </w:rPr>
        <w:t xml:space="preserve"> in </w:t>
      </w:r>
      <w:r>
        <w:rPr>
          <w:rFonts w:ascii="Calibri" w:hAnsi="Calibri" w:cs="Calibri"/>
          <w:b/>
          <w:bCs/>
          <w:color w:val="C00000"/>
          <w:sz w:val="20"/>
          <w:szCs w:val="20"/>
        </w:rPr>
        <w:t>r</w:t>
      </w:r>
      <w:r w:rsidRPr="00AE3D40">
        <w:rPr>
          <w:rFonts w:ascii="Calibri" w:hAnsi="Calibri" w:cs="Calibri"/>
          <w:b/>
          <w:bCs/>
          <w:color w:val="C00000"/>
          <w:sz w:val="20"/>
          <w:szCs w:val="20"/>
        </w:rPr>
        <w:t>ed:</w:t>
      </w:r>
      <w:r w:rsidRPr="00AE3D40">
        <w:rPr>
          <w:rFonts w:ascii="Calibri" w:hAnsi="Calibri" w:cs="Calibri"/>
          <w:b/>
          <w:bCs/>
          <w:sz w:val="20"/>
          <w:szCs w:val="20"/>
        </w:rPr>
        <w:t xml:space="preserve"> Used as indicators in the WV Flood Risk Index</w:t>
      </w:r>
    </w:p>
    <w:p w14:paraId="26D40726" w14:textId="77777777" w:rsidR="00DA70A4" w:rsidRPr="00DA70A4" w:rsidRDefault="00DA70A4" w:rsidP="00DA70A4">
      <w:pPr>
        <w:sectPr w:rsidR="00DA70A4" w:rsidRPr="00DA70A4" w:rsidSect="009D28AC">
          <w:pgSz w:w="15840" w:h="12240" w:orient="landscape"/>
          <w:pgMar w:top="720" w:right="720" w:bottom="720" w:left="720" w:header="720" w:footer="0" w:gutter="0"/>
          <w:cols w:space="720"/>
          <w:docGrid w:linePitch="360"/>
        </w:sectPr>
      </w:pPr>
    </w:p>
    <w:p w14:paraId="0E387458" w14:textId="77777777" w:rsidR="00DA70A4" w:rsidRDefault="00DA70A4"/>
    <w:tbl>
      <w:tblPr>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2880"/>
        <w:gridCol w:w="1800"/>
        <w:gridCol w:w="6120"/>
        <w:gridCol w:w="1080"/>
        <w:gridCol w:w="990"/>
      </w:tblGrid>
      <w:tr w:rsidR="00DA70A4" w:rsidRPr="0096608E" w14:paraId="73FFD84B" w14:textId="77777777" w:rsidTr="005F6C98">
        <w:trPr>
          <w:trHeight w:val="288"/>
        </w:trPr>
        <w:tc>
          <w:tcPr>
            <w:tcW w:w="1795" w:type="dxa"/>
            <w:shd w:val="clear" w:color="auto" w:fill="808080" w:themeFill="background1" w:themeFillShade="80"/>
            <w:vAlign w:val="center"/>
          </w:tcPr>
          <w:p w14:paraId="46624411" w14:textId="555965BD" w:rsidR="00DA70A4" w:rsidRPr="0096608E" w:rsidRDefault="00DA70A4" w:rsidP="00DA70A4">
            <w:pPr>
              <w:spacing w:after="0" w:line="240" w:lineRule="auto"/>
              <w:jc w:val="center"/>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Category</w:t>
            </w:r>
          </w:p>
        </w:tc>
        <w:tc>
          <w:tcPr>
            <w:tcW w:w="2880" w:type="dxa"/>
            <w:shd w:val="clear" w:color="auto" w:fill="808080" w:themeFill="background1" w:themeFillShade="80"/>
            <w:vAlign w:val="center"/>
          </w:tcPr>
          <w:p w14:paraId="42DA0BEE" w14:textId="61A0E4B1" w:rsidR="00DA70A4" w:rsidRPr="0096608E" w:rsidRDefault="00DA70A4" w:rsidP="00DA70A4">
            <w:pPr>
              <w:spacing w:after="0" w:line="240" w:lineRule="auto"/>
              <w:jc w:val="center"/>
              <w:rPr>
                <w:rFonts w:ascii="Calibri" w:eastAsia="Times New Roman" w:hAnsi="Calibri" w:cs="Calibri"/>
                <w:b/>
                <w:bCs/>
                <w:color w:val="ED7D31"/>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Variable Name</w:t>
            </w:r>
          </w:p>
        </w:tc>
        <w:tc>
          <w:tcPr>
            <w:tcW w:w="1800" w:type="dxa"/>
            <w:shd w:val="clear" w:color="auto" w:fill="808080" w:themeFill="background1" w:themeFillShade="80"/>
            <w:vAlign w:val="center"/>
          </w:tcPr>
          <w:p w14:paraId="42087570" w14:textId="74723CC1" w:rsidR="00DA70A4" w:rsidRPr="0096608E" w:rsidRDefault="00DA70A4" w:rsidP="00DA70A4">
            <w:pPr>
              <w:spacing w:after="0" w:line="240" w:lineRule="auto"/>
              <w:jc w:val="center"/>
              <w:rPr>
                <w:rFonts w:ascii="Calibri" w:eastAsia="Times New Roman" w:hAnsi="Calibri" w:cs="Calibri"/>
                <w:color w:val="ED7D31"/>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Variable Code</w:t>
            </w:r>
          </w:p>
        </w:tc>
        <w:tc>
          <w:tcPr>
            <w:tcW w:w="6120" w:type="dxa"/>
            <w:shd w:val="clear" w:color="auto" w:fill="808080" w:themeFill="background1" w:themeFillShade="80"/>
            <w:vAlign w:val="center"/>
          </w:tcPr>
          <w:p w14:paraId="598E2A92" w14:textId="5D91ABE0" w:rsidR="00DA70A4" w:rsidRPr="0096608E" w:rsidRDefault="00DA70A4" w:rsidP="00DA70A4">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Short Description</w:t>
            </w:r>
          </w:p>
        </w:tc>
        <w:tc>
          <w:tcPr>
            <w:tcW w:w="1080" w:type="dxa"/>
            <w:shd w:val="clear" w:color="auto" w:fill="808080" w:themeFill="background1" w:themeFillShade="80"/>
            <w:vAlign w:val="center"/>
          </w:tcPr>
          <w:p w14:paraId="3E03F78F" w14:textId="387BA2A4" w:rsidR="00DA70A4" w:rsidRPr="0096608E" w:rsidRDefault="00DA70A4" w:rsidP="00DA70A4">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Unit</w:t>
            </w:r>
            <w:r>
              <w:rPr>
                <w:rFonts w:ascii="Calibri" w:eastAsia="Times New Roman" w:hAnsi="Calibri" w:cs="Calibri"/>
                <w:b/>
                <w:bCs/>
                <w:color w:val="FFFFFF" w:themeColor="background1"/>
                <w:kern w:val="0"/>
                <w:sz w:val="20"/>
                <w:szCs w:val="20"/>
                <w14:ligatures w14:val="none"/>
              </w:rPr>
              <w:t>s</w:t>
            </w:r>
          </w:p>
        </w:tc>
        <w:tc>
          <w:tcPr>
            <w:tcW w:w="990" w:type="dxa"/>
            <w:shd w:val="clear" w:color="auto" w:fill="808080" w:themeFill="background1" w:themeFillShade="80"/>
            <w:vAlign w:val="center"/>
          </w:tcPr>
          <w:p w14:paraId="393CFE98" w14:textId="7A1B477D" w:rsidR="00DA70A4" w:rsidRPr="0096608E" w:rsidRDefault="00DA70A4" w:rsidP="00DA70A4">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Data Type</w:t>
            </w:r>
          </w:p>
        </w:tc>
      </w:tr>
      <w:tr w:rsidR="00DA70A4" w:rsidRPr="0096608E" w14:paraId="7D1EE237" w14:textId="77777777" w:rsidTr="00DA70A4">
        <w:trPr>
          <w:trHeight w:val="288"/>
        </w:trPr>
        <w:tc>
          <w:tcPr>
            <w:tcW w:w="1795" w:type="dxa"/>
            <w:vMerge w:val="restart"/>
            <w:shd w:val="clear" w:color="auto" w:fill="EEFFCD"/>
            <w:vAlign w:val="center"/>
            <w:hideMark/>
          </w:tcPr>
          <w:p w14:paraId="6D0168C3" w14:textId="77777777" w:rsidR="00DA70A4" w:rsidRDefault="00DA70A4" w:rsidP="00DA70A4">
            <w:pPr>
              <w:spacing w:after="0" w:line="240" w:lineRule="auto"/>
              <w:jc w:val="center"/>
              <w:rPr>
                <w:rFonts w:ascii="Calibri" w:eastAsia="Times New Roman" w:hAnsi="Calibri" w:cs="Calibri"/>
                <w:b/>
                <w:bCs/>
                <w:color w:val="000000"/>
                <w:kern w:val="0"/>
                <w:sz w:val="20"/>
                <w:szCs w:val="20"/>
                <w14:ligatures w14:val="none"/>
              </w:rPr>
            </w:pPr>
            <w:r w:rsidRPr="0096608E">
              <w:rPr>
                <w:rFonts w:ascii="Calibri" w:eastAsia="Times New Roman" w:hAnsi="Calibri" w:cs="Calibri"/>
                <w:b/>
                <w:bCs/>
                <w:color w:val="000000"/>
                <w:kern w:val="0"/>
                <w:sz w:val="20"/>
                <w:szCs w:val="20"/>
                <w14:ligatures w14:val="none"/>
              </w:rPr>
              <w:t>(7) PEOPLE / SOCIAL</w:t>
            </w:r>
            <w:r w:rsidRPr="0096608E">
              <w:rPr>
                <w:rFonts w:ascii="Calibri" w:eastAsia="Times New Roman" w:hAnsi="Calibri" w:cs="Calibri"/>
                <w:b/>
                <w:bCs/>
                <w:color w:val="000000"/>
                <w:kern w:val="0"/>
                <w:sz w:val="20"/>
                <w:szCs w:val="20"/>
                <w14:ligatures w14:val="none"/>
              </w:rPr>
              <w:br/>
              <w:t>VULNERABILITIES</w:t>
            </w:r>
          </w:p>
          <w:p w14:paraId="18787455" w14:textId="6A1CEB50" w:rsidR="00DA70A4" w:rsidRPr="0096608E" w:rsidRDefault="00DA70A4" w:rsidP="00DA70A4">
            <w:pPr>
              <w:spacing w:after="0" w:line="240" w:lineRule="auto"/>
              <w:jc w:val="center"/>
              <w:rPr>
                <w:rFonts w:ascii="Calibri" w:eastAsia="Times New Roman" w:hAnsi="Calibri" w:cs="Calibri"/>
                <w:b/>
                <w:bCs/>
                <w:color w:val="000000"/>
                <w:kern w:val="0"/>
                <w:sz w:val="20"/>
                <w:szCs w:val="20"/>
                <w14:ligatures w14:val="none"/>
              </w:rPr>
            </w:pPr>
            <w:r w:rsidRPr="0096608E">
              <w:rPr>
                <w:rFonts w:ascii="Calibri" w:eastAsia="Times New Roman" w:hAnsi="Calibri" w:cs="Calibri"/>
                <w:b/>
                <w:bCs/>
                <w:color w:val="000000"/>
                <w:kern w:val="0"/>
                <w:sz w:val="20"/>
                <w:szCs w:val="20"/>
                <w14:ligatures w14:val="none"/>
              </w:rPr>
              <w:t>(PS)</w:t>
            </w:r>
          </w:p>
        </w:tc>
        <w:tc>
          <w:tcPr>
            <w:tcW w:w="2880" w:type="dxa"/>
            <w:shd w:val="clear" w:color="auto" w:fill="auto"/>
            <w:vAlign w:val="center"/>
            <w:hideMark/>
          </w:tcPr>
          <w:p w14:paraId="601399E6" w14:textId="77777777" w:rsidR="00DA70A4" w:rsidRPr="0096608E" w:rsidRDefault="00DA70A4" w:rsidP="00DA70A4">
            <w:pPr>
              <w:spacing w:after="0" w:line="240" w:lineRule="auto"/>
              <w:rPr>
                <w:rFonts w:ascii="Calibri" w:eastAsia="Times New Roman" w:hAnsi="Calibri" w:cs="Calibri"/>
                <w:b/>
                <w:bCs/>
                <w:color w:val="ED7D31"/>
                <w:kern w:val="0"/>
                <w:sz w:val="20"/>
                <w:szCs w:val="20"/>
                <w14:ligatures w14:val="none"/>
              </w:rPr>
            </w:pPr>
            <w:r w:rsidRPr="0096608E">
              <w:rPr>
                <w:rFonts w:ascii="Calibri" w:eastAsia="Times New Roman" w:hAnsi="Calibri" w:cs="Calibri"/>
                <w:b/>
                <w:bCs/>
                <w:color w:val="ED7D31"/>
                <w:kern w:val="0"/>
                <w:sz w:val="20"/>
                <w:szCs w:val="20"/>
                <w14:ligatures w14:val="none"/>
              </w:rPr>
              <w:t>Poverty Rate</w:t>
            </w:r>
          </w:p>
        </w:tc>
        <w:tc>
          <w:tcPr>
            <w:tcW w:w="1800" w:type="dxa"/>
            <w:shd w:val="clear" w:color="auto" w:fill="auto"/>
            <w:vAlign w:val="center"/>
            <w:hideMark/>
          </w:tcPr>
          <w:p w14:paraId="6B03EF28" w14:textId="77777777" w:rsidR="00DA70A4" w:rsidRPr="0096608E" w:rsidRDefault="00DA70A4" w:rsidP="00DA70A4">
            <w:pPr>
              <w:spacing w:after="0" w:line="240" w:lineRule="auto"/>
              <w:jc w:val="center"/>
              <w:rPr>
                <w:rFonts w:ascii="Calibri" w:eastAsia="Times New Roman" w:hAnsi="Calibri" w:cs="Calibri"/>
                <w:color w:val="ED7D31"/>
                <w:kern w:val="0"/>
                <w:sz w:val="20"/>
                <w:szCs w:val="20"/>
                <w14:ligatures w14:val="none"/>
              </w:rPr>
            </w:pPr>
            <w:r w:rsidRPr="0096608E">
              <w:rPr>
                <w:rFonts w:ascii="Calibri" w:eastAsia="Times New Roman" w:hAnsi="Calibri" w:cs="Calibri"/>
                <w:color w:val="ED7D31"/>
                <w:kern w:val="0"/>
                <w:sz w:val="20"/>
                <w:szCs w:val="20"/>
                <w14:ligatures w14:val="none"/>
              </w:rPr>
              <w:t>POV_RT</w:t>
            </w:r>
          </w:p>
        </w:tc>
        <w:tc>
          <w:tcPr>
            <w:tcW w:w="6120" w:type="dxa"/>
            <w:shd w:val="clear" w:color="auto" w:fill="auto"/>
            <w:vAlign w:val="center"/>
            <w:hideMark/>
          </w:tcPr>
          <w:p w14:paraId="10FAD33C" w14:textId="77777777" w:rsidR="00DA70A4" w:rsidRPr="0096608E" w:rsidRDefault="00DA70A4" w:rsidP="00DA70A4">
            <w:pPr>
              <w:spacing w:after="0" w:line="240" w:lineRule="auto"/>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Percentage of households with incomes below poverty level based on 2021 American Community Survey (ACS) 5-year estimates</w:t>
            </w:r>
          </w:p>
        </w:tc>
        <w:tc>
          <w:tcPr>
            <w:tcW w:w="1080" w:type="dxa"/>
            <w:shd w:val="clear" w:color="auto" w:fill="auto"/>
            <w:vAlign w:val="center"/>
            <w:hideMark/>
          </w:tcPr>
          <w:p w14:paraId="01866876" w14:textId="77777777" w:rsidR="00DA70A4" w:rsidRPr="0096608E" w:rsidRDefault="00DA70A4" w:rsidP="00DA70A4">
            <w:pPr>
              <w:spacing w:after="0" w:line="240" w:lineRule="auto"/>
              <w:jc w:val="center"/>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1C622B2B" w14:textId="77777777" w:rsidR="00DA70A4" w:rsidRPr="0096608E" w:rsidRDefault="00DA70A4" w:rsidP="00DA70A4">
            <w:pPr>
              <w:spacing w:after="0" w:line="240" w:lineRule="auto"/>
              <w:jc w:val="center"/>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Numeric</w:t>
            </w:r>
          </w:p>
        </w:tc>
      </w:tr>
      <w:tr w:rsidR="00DA70A4" w:rsidRPr="0096608E" w14:paraId="793BDEB4" w14:textId="77777777" w:rsidTr="00DA70A4">
        <w:trPr>
          <w:trHeight w:val="552"/>
        </w:trPr>
        <w:tc>
          <w:tcPr>
            <w:tcW w:w="1795" w:type="dxa"/>
            <w:vMerge/>
            <w:shd w:val="clear" w:color="auto" w:fill="EEFFCD"/>
            <w:vAlign w:val="center"/>
            <w:hideMark/>
          </w:tcPr>
          <w:p w14:paraId="24D95C45" w14:textId="77777777" w:rsidR="00DA70A4" w:rsidRPr="0096608E" w:rsidRDefault="00DA70A4" w:rsidP="00DA70A4">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41B57DBC" w14:textId="77777777" w:rsidR="00DA70A4" w:rsidRPr="0096608E" w:rsidRDefault="00DA70A4" w:rsidP="00DA70A4">
            <w:pPr>
              <w:spacing w:after="0" w:line="240" w:lineRule="auto"/>
              <w:rPr>
                <w:rFonts w:ascii="Calibri" w:eastAsia="Times New Roman" w:hAnsi="Calibri" w:cs="Calibri"/>
                <w:b/>
                <w:bCs/>
                <w:color w:val="ED7D31"/>
                <w:kern w:val="0"/>
                <w:sz w:val="20"/>
                <w:szCs w:val="20"/>
                <w14:ligatures w14:val="none"/>
              </w:rPr>
            </w:pPr>
            <w:r w:rsidRPr="0096608E">
              <w:rPr>
                <w:rFonts w:ascii="Calibri" w:eastAsia="Times New Roman" w:hAnsi="Calibri" w:cs="Calibri"/>
                <w:b/>
                <w:bCs/>
                <w:color w:val="ED7D31"/>
                <w:kern w:val="0"/>
                <w:sz w:val="20"/>
                <w:szCs w:val="20"/>
                <w14:ligatures w14:val="none"/>
              </w:rPr>
              <w:t>Unemployment Rate</w:t>
            </w:r>
          </w:p>
        </w:tc>
        <w:tc>
          <w:tcPr>
            <w:tcW w:w="1800" w:type="dxa"/>
            <w:shd w:val="clear" w:color="auto" w:fill="auto"/>
            <w:vAlign w:val="center"/>
            <w:hideMark/>
          </w:tcPr>
          <w:p w14:paraId="6AA577C0" w14:textId="77777777" w:rsidR="00DA70A4" w:rsidRPr="0096608E" w:rsidRDefault="00DA70A4" w:rsidP="00DA70A4">
            <w:pPr>
              <w:spacing w:after="0" w:line="240" w:lineRule="auto"/>
              <w:jc w:val="center"/>
              <w:rPr>
                <w:rFonts w:ascii="Calibri" w:eastAsia="Times New Roman" w:hAnsi="Calibri" w:cs="Calibri"/>
                <w:color w:val="ED7D31"/>
                <w:kern w:val="0"/>
                <w:sz w:val="20"/>
                <w:szCs w:val="20"/>
                <w14:ligatures w14:val="none"/>
              </w:rPr>
            </w:pPr>
            <w:r w:rsidRPr="0096608E">
              <w:rPr>
                <w:rFonts w:ascii="Calibri" w:eastAsia="Times New Roman" w:hAnsi="Calibri" w:cs="Calibri"/>
                <w:color w:val="ED7D31"/>
                <w:kern w:val="0"/>
                <w:sz w:val="20"/>
                <w:szCs w:val="20"/>
                <w14:ligatures w14:val="none"/>
              </w:rPr>
              <w:t>UNEMP_RT</w:t>
            </w:r>
          </w:p>
        </w:tc>
        <w:tc>
          <w:tcPr>
            <w:tcW w:w="6120" w:type="dxa"/>
            <w:shd w:val="clear" w:color="auto" w:fill="auto"/>
            <w:vAlign w:val="center"/>
            <w:hideMark/>
          </w:tcPr>
          <w:p w14:paraId="68EFF483" w14:textId="77777777" w:rsidR="00DA70A4" w:rsidRPr="0096608E" w:rsidRDefault="00DA70A4" w:rsidP="00DA70A4">
            <w:pPr>
              <w:spacing w:after="0" w:line="240" w:lineRule="auto"/>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Percentage of families (two or more people residing together and related by birth, marriage, or adoption) with no workers in the past 12 months based on 2021 American Community Survey (ACS) 5-year estimates; (Considered the same for both parts of the split communities)</w:t>
            </w:r>
          </w:p>
        </w:tc>
        <w:tc>
          <w:tcPr>
            <w:tcW w:w="1080" w:type="dxa"/>
            <w:shd w:val="clear" w:color="auto" w:fill="auto"/>
            <w:vAlign w:val="center"/>
            <w:hideMark/>
          </w:tcPr>
          <w:p w14:paraId="588437C8" w14:textId="77777777" w:rsidR="00DA70A4" w:rsidRPr="0096608E" w:rsidRDefault="00DA70A4" w:rsidP="00DA70A4">
            <w:pPr>
              <w:spacing w:after="0" w:line="240" w:lineRule="auto"/>
              <w:jc w:val="center"/>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635CC69A" w14:textId="77777777" w:rsidR="00DA70A4" w:rsidRPr="0096608E" w:rsidRDefault="00DA70A4" w:rsidP="00DA70A4">
            <w:pPr>
              <w:spacing w:after="0" w:line="240" w:lineRule="auto"/>
              <w:jc w:val="center"/>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Numeric</w:t>
            </w:r>
          </w:p>
        </w:tc>
      </w:tr>
      <w:tr w:rsidR="00DA70A4" w:rsidRPr="0096608E" w14:paraId="11F5D6CE" w14:textId="77777777" w:rsidTr="00DA70A4">
        <w:trPr>
          <w:trHeight w:val="552"/>
        </w:trPr>
        <w:tc>
          <w:tcPr>
            <w:tcW w:w="1795" w:type="dxa"/>
            <w:vMerge/>
            <w:shd w:val="clear" w:color="auto" w:fill="EEFFCD"/>
            <w:vAlign w:val="center"/>
            <w:hideMark/>
          </w:tcPr>
          <w:p w14:paraId="08DB9AA7" w14:textId="77777777" w:rsidR="00DA70A4" w:rsidRPr="0096608E" w:rsidRDefault="00DA70A4" w:rsidP="00DA70A4">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6BC8A480" w14:textId="77777777" w:rsidR="00DA70A4" w:rsidRPr="0096608E" w:rsidRDefault="00DA70A4" w:rsidP="00DA70A4">
            <w:pPr>
              <w:spacing w:after="0" w:line="240" w:lineRule="auto"/>
              <w:rPr>
                <w:rFonts w:ascii="Calibri" w:eastAsia="Times New Roman" w:hAnsi="Calibri" w:cs="Calibri"/>
                <w:b/>
                <w:bCs/>
                <w:color w:val="ED7D31"/>
                <w:kern w:val="0"/>
                <w:sz w:val="20"/>
                <w:szCs w:val="20"/>
                <w14:ligatures w14:val="none"/>
              </w:rPr>
            </w:pPr>
            <w:r w:rsidRPr="0096608E">
              <w:rPr>
                <w:rFonts w:ascii="Calibri" w:eastAsia="Times New Roman" w:hAnsi="Calibri" w:cs="Calibri"/>
                <w:b/>
                <w:bCs/>
                <w:color w:val="ED7D31"/>
                <w:kern w:val="0"/>
                <w:sz w:val="20"/>
                <w:szCs w:val="20"/>
                <w14:ligatures w14:val="none"/>
              </w:rPr>
              <w:t>No High School Diploma Ratio</w:t>
            </w:r>
          </w:p>
        </w:tc>
        <w:tc>
          <w:tcPr>
            <w:tcW w:w="1800" w:type="dxa"/>
            <w:shd w:val="clear" w:color="auto" w:fill="auto"/>
            <w:vAlign w:val="center"/>
            <w:hideMark/>
          </w:tcPr>
          <w:p w14:paraId="0B5BA64F" w14:textId="77777777" w:rsidR="00DA70A4" w:rsidRPr="0096608E" w:rsidRDefault="00DA70A4" w:rsidP="00DA70A4">
            <w:pPr>
              <w:spacing w:after="0" w:line="240" w:lineRule="auto"/>
              <w:jc w:val="center"/>
              <w:rPr>
                <w:rFonts w:ascii="Calibri" w:eastAsia="Times New Roman" w:hAnsi="Calibri" w:cs="Calibri"/>
                <w:color w:val="ED7D31"/>
                <w:kern w:val="0"/>
                <w:sz w:val="20"/>
                <w:szCs w:val="20"/>
                <w14:ligatures w14:val="none"/>
              </w:rPr>
            </w:pPr>
            <w:r w:rsidRPr="0096608E">
              <w:rPr>
                <w:rFonts w:ascii="Calibri" w:eastAsia="Times New Roman" w:hAnsi="Calibri" w:cs="Calibri"/>
                <w:color w:val="ED7D31"/>
                <w:kern w:val="0"/>
                <w:sz w:val="20"/>
                <w:szCs w:val="20"/>
                <w14:ligatures w14:val="none"/>
              </w:rPr>
              <w:t>NO_HSDP_RT</w:t>
            </w:r>
          </w:p>
        </w:tc>
        <w:tc>
          <w:tcPr>
            <w:tcW w:w="6120" w:type="dxa"/>
            <w:shd w:val="clear" w:color="auto" w:fill="auto"/>
            <w:vAlign w:val="center"/>
            <w:hideMark/>
          </w:tcPr>
          <w:p w14:paraId="5607D613" w14:textId="77777777" w:rsidR="00DA70A4" w:rsidRPr="0096608E" w:rsidRDefault="00DA70A4" w:rsidP="00DA70A4">
            <w:pPr>
              <w:spacing w:after="0" w:line="240" w:lineRule="auto"/>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Percentage of population 25 years and over with no high school diploma based on 2021 American Community Survey (ACS) 5-year estimates; (Considered the same for both parts of the split communities)</w:t>
            </w:r>
          </w:p>
        </w:tc>
        <w:tc>
          <w:tcPr>
            <w:tcW w:w="1080" w:type="dxa"/>
            <w:shd w:val="clear" w:color="auto" w:fill="auto"/>
            <w:vAlign w:val="center"/>
            <w:hideMark/>
          </w:tcPr>
          <w:p w14:paraId="05AC8BA5" w14:textId="77777777" w:rsidR="00DA70A4" w:rsidRPr="0096608E" w:rsidRDefault="00DA70A4" w:rsidP="00DA70A4">
            <w:pPr>
              <w:spacing w:after="0" w:line="240" w:lineRule="auto"/>
              <w:jc w:val="center"/>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4775EC44" w14:textId="77777777" w:rsidR="00DA70A4" w:rsidRPr="0096608E" w:rsidRDefault="00DA70A4" w:rsidP="00DA70A4">
            <w:pPr>
              <w:spacing w:after="0" w:line="240" w:lineRule="auto"/>
              <w:jc w:val="center"/>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Numeric</w:t>
            </w:r>
          </w:p>
        </w:tc>
      </w:tr>
      <w:tr w:rsidR="00DA70A4" w:rsidRPr="0096608E" w14:paraId="5427F01F" w14:textId="77777777" w:rsidTr="00DA70A4">
        <w:trPr>
          <w:trHeight w:val="552"/>
        </w:trPr>
        <w:tc>
          <w:tcPr>
            <w:tcW w:w="1795" w:type="dxa"/>
            <w:vMerge/>
            <w:shd w:val="clear" w:color="auto" w:fill="EEFFCD"/>
            <w:vAlign w:val="center"/>
            <w:hideMark/>
          </w:tcPr>
          <w:p w14:paraId="1F3E581B" w14:textId="77777777" w:rsidR="00DA70A4" w:rsidRPr="0096608E" w:rsidRDefault="00DA70A4" w:rsidP="00DA70A4">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35C6D149" w14:textId="77777777" w:rsidR="00DA70A4" w:rsidRPr="0096608E" w:rsidRDefault="00DA70A4" w:rsidP="00DA70A4">
            <w:pPr>
              <w:spacing w:after="0" w:line="240" w:lineRule="auto"/>
              <w:rPr>
                <w:rFonts w:ascii="Calibri" w:eastAsia="Times New Roman" w:hAnsi="Calibri" w:cs="Calibri"/>
                <w:b/>
                <w:bCs/>
                <w:color w:val="ED7D31"/>
                <w:kern w:val="0"/>
                <w:sz w:val="20"/>
                <w:szCs w:val="20"/>
                <w14:ligatures w14:val="none"/>
              </w:rPr>
            </w:pPr>
            <w:r w:rsidRPr="0096608E">
              <w:rPr>
                <w:rFonts w:ascii="Calibri" w:eastAsia="Times New Roman" w:hAnsi="Calibri" w:cs="Calibri"/>
                <w:b/>
                <w:bCs/>
                <w:color w:val="ED7D31"/>
                <w:kern w:val="0"/>
                <w:sz w:val="20"/>
                <w:szCs w:val="20"/>
                <w14:ligatures w14:val="none"/>
              </w:rPr>
              <w:t>Vulnerable Ages Ratio</w:t>
            </w:r>
          </w:p>
        </w:tc>
        <w:tc>
          <w:tcPr>
            <w:tcW w:w="1800" w:type="dxa"/>
            <w:shd w:val="clear" w:color="auto" w:fill="auto"/>
            <w:vAlign w:val="center"/>
            <w:hideMark/>
          </w:tcPr>
          <w:p w14:paraId="2757B051" w14:textId="77777777" w:rsidR="00DA70A4" w:rsidRPr="0096608E" w:rsidRDefault="00DA70A4" w:rsidP="00DA70A4">
            <w:pPr>
              <w:spacing w:after="0" w:line="240" w:lineRule="auto"/>
              <w:jc w:val="center"/>
              <w:rPr>
                <w:rFonts w:ascii="Calibri" w:eastAsia="Times New Roman" w:hAnsi="Calibri" w:cs="Calibri"/>
                <w:color w:val="ED7D31"/>
                <w:kern w:val="0"/>
                <w:sz w:val="20"/>
                <w:szCs w:val="20"/>
                <w14:ligatures w14:val="none"/>
              </w:rPr>
            </w:pPr>
            <w:r w:rsidRPr="0096608E">
              <w:rPr>
                <w:rFonts w:ascii="Calibri" w:eastAsia="Times New Roman" w:hAnsi="Calibri" w:cs="Calibri"/>
                <w:color w:val="ED7D31"/>
                <w:kern w:val="0"/>
                <w:sz w:val="20"/>
                <w:szCs w:val="20"/>
                <w14:ligatures w14:val="none"/>
              </w:rPr>
              <w:t>VUL_AGE_RT</w:t>
            </w:r>
          </w:p>
        </w:tc>
        <w:tc>
          <w:tcPr>
            <w:tcW w:w="6120" w:type="dxa"/>
            <w:shd w:val="clear" w:color="auto" w:fill="auto"/>
            <w:vAlign w:val="center"/>
            <w:hideMark/>
          </w:tcPr>
          <w:p w14:paraId="6A13E240" w14:textId="77777777" w:rsidR="00DA70A4" w:rsidRPr="0096608E" w:rsidRDefault="00DA70A4" w:rsidP="00DA70A4">
            <w:pPr>
              <w:spacing w:after="0" w:line="240" w:lineRule="auto"/>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Percentage of population in either classes of younger than 15 or 65 and older based on 2021 American Community Survey (ACS) 5-year estimates; (Considered the same for both parts of the split communities)</w:t>
            </w:r>
          </w:p>
        </w:tc>
        <w:tc>
          <w:tcPr>
            <w:tcW w:w="1080" w:type="dxa"/>
            <w:shd w:val="clear" w:color="auto" w:fill="auto"/>
            <w:vAlign w:val="center"/>
            <w:hideMark/>
          </w:tcPr>
          <w:p w14:paraId="17DB8E63" w14:textId="77777777" w:rsidR="00DA70A4" w:rsidRPr="0096608E" w:rsidRDefault="00DA70A4" w:rsidP="00DA70A4">
            <w:pPr>
              <w:spacing w:after="0" w:line="240" w:lineRule="auto"/>
              <w:jc w:val="center"/>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5CF23D56" w14:textId="77777777" w:rsidR="00DA70A4" w:rsidRPr="0096608E" w:rsidRDefault="00DA70A4" w:rsidP="00DA70A4">
            <w:pPr>
              <w:spacing w:after="0" w:line="240" w:lineRule="auto"/>
              <w:jc w:val="center"/>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Numeric</w:t>
            </w:r>
          </w:p>
        </w:tc>
      </w:tr>
      <w:tr w:rsidR="00DA70A4" w:rsidRPr="0096608E" w14:paraId="313175B7" w14:textId="77777777" w:rsidTr="00DA70A4">
        <w:trPr>
          <w:trHeight w:val="552"/>
        </w:trPr>
        <w:tc>
          <w:tcPr>
            <w:tcW w:w="1795" w:type="dxa"/>
            <w:vMerge/>
            <w:shd w:val="clear" w:color="auto" w:fill="EEFFCD"/>
            <w:vAlign w:val="center"/>
            <w:hideMark/>
          </w:tcPr>
          <w:p w14:paraId="1B33B3F9" w14:textId="77777777" w:rsidR="00DA70A4" w:rsidRPr="0096608E" w:rsidRDefault="00DA70A4" w:rsidP="00DA70A4">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298C21B6" w14:textId="77777777" w:rsidR="00DA70A4" w:rsidRPr="0096608E" w:rsidRDefault="00DA70A4" w:rsidP="00DA70A4">
            <w:pPr>
              <w:spacing w:after="0" w:line="240" w:lineRule="auto"/>
              <w:rPr>
                <w:rFonts w:ascii="Calibri" w:eastAsia="Times New Roman" w:hAnsi="Calibri" w:cs="Calibri"/>
                <w:b/>
                <w:bCs/>
                <w:color w:val="ED7D31"/>
                <w:kern w:val="0"/>
                <w:sz w:val="20"/>
                <w:szCs w:val="20"/>
                <w14:ligatures w14:val="none"/>
              </w:rPr>
            </w:pPr>
            <w:r w:rsidRPr="0096608E">
              <w:rPr>
                <w:rFonts w:ascii="Calibri" w:eastAsia="Times New Roman" w:hAnsi="Calibri" w:cs="Calibri"/>
                <w:b/>
                <w:bCs/>
                <w:color w:val="ED7D31"/>
                <w:kern w:val="0"/>
                <w:sz w:val="20"/>
                <w:szCs w:val="20"/>
                <w14:ligatures w14:val="none"/>
              </w:rPr>
              <w:t>Disability Ratio</w:t>
            </w:r>
          </w:p>
        </w:tc>
        <w:tc>
          <w:tcPr>
            <w:tcW w:w="1800" w:type="dxa"/>
            <w:shd w:val="clear" w:color="auto" w:fill="auto"/>
            <w:vAlign w:val="center"/>
            <w:hideMark/>
          </w:tcPr>
          <w:p w14:paraId="7FF61D2D" w14:textId="77777777" w:rsidR="00DA70A4" w:rsidRPr="0096608E" w:rsidRDefault="00DA70A4" w:rsidP="00DA70A4">
            <w:pPr>
              <w:spacing w:after="0" w:line="240" w:lineRule="auto"/>
              <w:jc w:val="center"/>
              <w:rPr>
                <w:rFonts w:ascii="Calibri" w:eastAsia="Times New Roman" w:hAnsi="Calibri" w:cs="Calibri"/>
                <w:color w:val="ED7D31"/>
                <w:kern w:val="0"/>
                <w:sz w:val="20"/>
                <w:szCs w:val="20"/>
                <w14:ligatures w14:val="none"/>
              </w:rPr>
            </w:pPr>
            <w:r w:rsidRPr="0096608E">
              <w:rPr>
                <w:rFonts w:ascii="Calibri" w:eastAsia="Times New Roman" w:hAnsi="Calibri" w:cs="Calibri"/>
                <w:color w:val="ED7D31"/>
                <w:kern w:val="0"/>
                <w:sz w:val="20"/>
                <w:szCs w:val="20"/>
                <w14:ligatures w14:val="none"/>
              </w:rPr>
              <w:t>DISABL_RT</w:t>
            </w:r>
          </w:p>
        </w:tc>
        <w:tc>
          <w:tcPr>
            <w:tcW w:w="6120" w:type="dxa"/>
            <w:shd w:val="clear" w:color="auto" w:fill="auto"/>
            <w:vAlign w:val="center"/>
            <w:hideMark/>
          </w:tcPr>
          <w:p w14:paraId="1FCA544A" w14:textId="77777777" w:rsidR="00DA70A4" w:rsidRPr="0096608E" w:rsidRDefault="00DA70A4" w:rsidP="00DA70A4">
            <w:pPr>
              <w:spacing w:after="0" w:line="240" w:lineRule="auto"/>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Percentage of civilian noninstitutionalized population with disabilities of independent living, self-care, ambulatory, cognitive, vision, or hearing difficulties based on 2021 American Community Survey (ACS) 5-year estimates; (Considered the same for both parts of the split communities)</w:t>
            </w:r>
          </w:p>
        </w:tc>
        <w:tc>
          <w:tcPr>
            <w:tcW w:w="1080" w:type="dxa"/>
            <w:shd w:val="clear" w:color="auto" w:fill="auto"/>
            <w:vAlign w:val="center"/>
            <w:hideMark/>
          </w:tcPr>
          <w:p w14:paraId="301067FC" w14:textId="77777777" w:rsidR="00DA70A4" w:rsidRPr="0096608E" w:rsidRDefault="00DA70A4" w:rsidP="00DA70A4">
            <w:pPr>
              <w:spacing w:after="0" w:line="240" w:lineRule="auto"/>
              <w:jc w:val="center"/>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007204DE" w14:textId="77777777" w:rsidR="00DA70A4" w:rsidRPr="0096608E" w:rsidRDefault="00DA70A4" w:rsidP="00DA70A4">
            <w:pPr>
              <w:spacing w:after="0" w:line="240" w:lineRule="auto"/>
              <w:jc w:val="center"/>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Numeric</w:t>
            </w:r>
          </w:p>
        </w:tc>
      </w:tr>
      <w:tr w:rsidR="00DA70A4" w:rsidRPr="0096608E" w14:paraId="47D3EC16" w14:textId="77777777" w:rsidTr="00DA70A4">
        <w:trPr>
          <w:trHeight w:val="288"/>
        </w:trPr>
        <w:tc>
          <w:tcPr>
            <w:tcW w:w="1795" w:type="dxa"/>
            <w:vMerge/>
            <w:shd w:val="clear" w:color="auto" w:fill="EEFFCD"/>
            <w:vAlign w:val="center"/>
            <w:hideMark/>
          </w:tcPr>
          <w:p w14:paraId="517DC8BE" w14:textId="77777777" w:rsidR="00DA70A4" w:rsidRPr="0096608E" w:rsidRDefault="00DA70A4" w:rsidP="00DA70A4">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618B0F81" w14:textId="77777777" w:rsidR="00DA70A4" w:rsidRPr="0096608E" w:rsidRDefault="00DA70A4" w:rsidP="00DA70A4">
            <w:pPr>
              <w:spacing w:after="0" w:line="240" w:lineRule="auto"/>
              <w:rPr>
                <w:rFonts w:ascii="Calibri" w:eastAsia="Times New Roman" w:hAnsi="Calibri" w:cs="Calibri"/>
                <w:b/>
                <w:bCs/>
                <w:color w:val="ED7D31"/>
                <w:kern w:val="0"/>
                <w:sz w:val="20"/>
                <w:szCs w:val="20"/>
                <w14:ligatures w14:val="none"/>
              </w:rPr>
            </w:pPr>
            <w:r w:rsidRPr="0096608E">
              <w:rPr>
                <w:rFonts w:ascii="Calibri" w:eastAsia="Times New Roman" w:hAnsi="Calibri" w:cs="Calibri"/>
                <w:b/>
                <w:bCs/>
                <w:color w:val="ED7D31"/>
                <w:kern w:val="0"/>
                <w:sz w:val="20"/>
                <w:szCs w:val="20"/>
                <w14:ligatures w14:val="none"/>
              </w:rPr>
              <w:t>Population Change Ratio</w:t>
            </w:r>
          </w:p>
        </w:tc>
        <w:tc>
          <w:tcPr>
            <w:tcW w:w="1800" w:type="dxa"/>
            <w:shd w:val="clear" w:color="auto" w:fill="auto"/>
            <w:vAlign w:val="center"/>
            <w:hideMark/>
          </w:tcPr>
          <w:p w14:paraId="2EDEAE5E" w14:textId="77777777" w:rsidR="00DA70A4" w:rsidRPr="0096608E" w:rsidRDefault="00DA70A4" w:rsidP="00DA70A4">
            <w:pPr>
              <w:spacing w:after="0" w:line="240" w:lineRule="auto"/>
              <w:jc w:val="center"/>
              <w:rPr>
                <w:rFonts w:ascii="Calibri" w:eastAsia="Times New Roman" w:hAnsi="Calibri" w:cs="Calibri"/>
                <w:color w:val="ED7D31"/>
                <w:kern w:val="0"/>
                <w:sz w:val="20"/>
                <w:szCs w:val="20"/>
                <w14:ligatures w14:val="none"/>
              </w:rPr>
            </w:pPr>
            <w:r w:rsidRPr="0096608E">
              <w:rPr>
                <w:rFonts w:ascii="Calibri" w:eastAsia="Times New Roman" w:hAnsi="Calibri" w:cs="Calibri"/>
                <w:color w:val="ED7D31"/>
                <w:kern w:val="0"/>
                <w:sz w:val="20"/>
                <w:szCs w:val="20"/>
                <w14:ligatures w14:val="none"/>
              </w:rPr>
              <w:t>POP_CHNG_RT</w:t>
            </w:r>
          </w:p>
        </w:tc>
        <w:tc>
          <w:tcPr>
            <w:tcW w:w="6120" w:type="dxa"/>
            <w:shd w:val="clear" w:color="auto" w:fill="auto"/>
            <w:vAlign w:val="center"/>
            <w:hideMark/>
          </w:tcPr>
          <w:p w14:paraId="2FD41235" w14:textId="77777777" w:rsidR="00DA70A4" w:rsidRPr="0096608E" w:rsidRDefault="00DA70A4" w:rsidP="00DA70A4">
            <w:pPr>
              <w:spacing w:after="0" w:line="240" w:lineRule="auto"/>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Population change rate as a percentage of population change from 2010 to 2020 based on the decennial census (DEC) of these two years</w:t>
            </w:r>
          </w:p>
        </w:tc>
        <w:tc>
          <w:tcPr>
            <w:tcW w:w="1080" w:type="dxa"/>
            <w:shd w:val="clear" w:color="auto" w:fill="auto"/>
            <w:vAlign w:val="center"/>
            <w:hideMark/>
          </w:tcPr>
          <w:p w14:paraId="75CB4EB9" w14:textId="77777777" w:rsidR="00DA70A4" w:rsidRPr="0096608E" w:rsidRDefault="00DA70A4" w:rsidP="00DA70A4">
            <w:pPr>
              <w:spacing w:after="0" w:line="240" w:lineRule="auto"/>
              <w:jc w:val="center"/>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1397F663" w14:textId="77777777" w:rsidR="00DA70A4" w:rsidRPr="0096608E" w:rsidRDefault="00DA70A4" w:rsidP="00DA70A4">
            <w:pPr>
              <w:spacing w:after="0" w:line="240" w:lineRule="auto"/>
              <w:jc w:val="center"/>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Numeric</w:t>
            </w:r>
          </w:p>
        </w:tc>
      </w:tr>
      <w:tr w:rsidR="00DA70A4" w:rsidRPr="0096608E" w14:paraId="2209E9EA" w14:textId="77777777" w:rsidTr="00DA70A4">
        <w:trPr>
          <w:trHeight w:val="552"/>
        </w:trPr>
        <w:tc>
          <w:tcPr>
            <w:tcW w:w="1795" w:type="dxa"/>
            <w:vMerge/>
            <w:shd w:val="clear" w:color="auto" w:fill="EEFFCD"/>
            <w:vAlign w:val="center"/>
            <w:hideMark/>
          </w:tcPr>
          <w:p w14:paraId="2814E3B5" w14:textId="77777777" w:rsidR="00DA70A4" w:rsidRPr="0096608E" w:rsidRDefault="00DA70A4" w:rsidP="00DA70A4">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447056D1" w14:textId="77777777" w:rsidR="00DA70A4" w:rsidRPr="0096608E" w:rsidRDefault="00DA70A4" w:rsidP="00DA70A4">
            <w:pPr>
              <w:spacing w:after="0" w:line="240" w:lineRule="auto"/>
              <w:rPr>
                <w:rFonts w:ascii="Calibri" w:eastAsia="Times New Roman" w:hAnsi="Calibri" w:cs="Calibri"/>
                <w:b/>
                <w:bCs/>
                <w:color w:val="ED7D31"/>
                <w:kern w:val="0"/>
                <w:sz w:val="20"/>
                <w:szCs w:val="20"/>
                <w14:ligatures w14:val="none"/>
              </w:rPr>
            </w:pPr>
            <w:r w:rsidRPr="0096608E">
              <w:rPr>
                <w:rFonts w:ascii="Calibri" w:eastAsia="Times New Roman" w:hAnsi="Calibri" w:cs="Calibri"/>
                <w:b/>
                <w:bCs/>
                <w:color w:val="ED7D31"/>
                <w:kern w:val="0"/>
                <w:sz w:val="20"/>
                <w:szCs w:val="20"/>
                <w14:ligatures w14:val="none"/>
              </w:rPr>
              <w:t>Median Housing Value</w:t>
            </w:r>
          </w:p>
        </w:tc>
        <w:tc>
          <w:tcPr>
            <w:tcW w:w="1800" w:type="dxa"/>
            <w:shd w:val="clear" w:color="auto" w:fill="auto"/>
            <w:vAlign w:val="center"/>
            <w:hideMark/>
          </w:tcPr>
          <w:p w14:paraId="24BF7561" w14:textId="77777777" w:rsidR="00DA70A4" w:rsidRPr="0096608E" w:rsidRDefault="00DA70A4" w:rsidP="00DA70A4">
            <w:pPr>
              <w:spacing w:after="0" w:line="240" w:lineRule="auto"/>
              <w:jc w:val="center"/>
              <w:rPr>
                <w:rFonts w:ascii="Calibri" w:eastAsia="Times New Roman" w:hAnsi="Calibri" w:cs="Calibri"/>
                <w:color w:val="ED7D31"/>
                <w:kern w:val="0"/>
                <w:sz w:val="20"/>
                <w:szCs w:val="20"/>
                <w14:ligatures w14:val="none"/>
              </w:rPr>
            </w:pPr>
            <w:r w:rsidRPr="0096608E">
              <w:rPr>
                <w:rFonts w:ascii="Calibri" w:eastAsia="Times New Roman" w:hAnsi="Calibri" w:cs="Calibri"/>
                <w:color w:val="ED7D31"/>
                <w:kern w:val="0"/>
                <w:sz w:val="20"/>
                <w:szCs w:val="20"/>
                <w14:ligatures w14:val="none"/>
              </w:rPr>
              <w:t>HOUS_MED_VAL</w:t>
            </w:r>
          </w:p>
        </w:tc>
        <w:tc>
          <w:tcPr>
            <w:tcW w:w="6120" w:type="dxa"/>
            <w:shd w:val="clear" w:color="auto" w:fill="auto"/>
            <w:vAlign w:val="center"/>
            <w:hideMark/>
          </w:tcPr>
          <w:p w14:paraId="6006E1D4" w14:textId="77777777" w:rsidR="00DA70A4" w:rsidRPr="0096608E" w:rsidRDefault="00DA70A4" w:rsidP="00DA70A4">
            <w:pPr>
              <w:spacing w:after="0" w:line="240" w:lineRule="auto"/>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Median dollar value of owner-occupied housing units in the entire geographic entity (not only in floodplain) according to 2021 American Community Survey (ACS) 5-year estimates; (Considered the same for both parts of the split communities)</w:t>
            </w:r>
          </w:p>
        </w:tc>
        <w:tc>
          <w:tcPr>
            <w:tcW w:w="1080" w:type="dxa"/>
            <w:shd w:val="clear" w:color="auto" w:fill="auto"/>
            <w:vAlign w:val="center"/>
            <w:hideMark/>
          </w:tcPr>
          <w:p w14:paraId="031268D2" w14:textId="77777777" w:rsidR="00DA70A4" w:rsidRPr="0096608E" w:rsidRDefault="00DA70A4" w:rsidP="00DA70A4">
            <w:pPr>
              <w:spacing w:after="0" w:line="240" w:lineRule="auto"/>
              <w:jc w:val="center"/>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744BFBDB" w14:textId="77777777" w:rsidR="00DA70A4" w:rsidRPr="0096608E" w:rsidRDefault="00DA70A4" w:rsidP="00DA70A4">
            <w:pPr>
              <w:spacing w:after="0" w:line="240" w:lineRule="auto"/>
              <w:jc w:val="center"/>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Numeric</w:t>
            </w:r>
          </w:p>
        </w:tc>
      </w:tr>
      <w:tr w:rsidR="00DA70A4" w:rsidRPr="0096608E" w14:paraId="0214E4B6" w14:textId="77777777" w:rsidTr="00DA70A4">
        <w:trPr>
          <w:trHeight w:val="564"/>
        </w:trPr>
        <w:tc>
          <w:tcPr>
            <w:tcW w:w="1795" w:type="dxa"/>
            <w:vMerge/>
            <w:shd w:val="clear" w:color="auto" w:fill="EEFFCD"/>
            <w:vAlign w:val="center"/>
            <w:hideMark/>
          </w:tcPr>
          <w:p w14:paraId="715F6908" w14:textId="77777777" w:rsidR="00DA70A4" w:rsidRPr="0096608E" w:rsidRDefault="00DA70A4" w:rsidP="00DA70A4">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hideMark/>
          </w:tcPr>
          <w:p w14:paraId="744D4C7E" w14:textId="77777777" w:rsidR="00DA70A4" w:rsidRPr="0096608E" w:rsidRDefault="00DA70A4" w:rsidP="00DA70A4">
            <w:pPr>
              <w:spacing w:after="0" w:line="240" w:lineRule="auto"/>
              <w:rPr>
                <w:rFonts w:ascii="Calibri" w:eastAsia="Times New Roman" w:hAnsi="Calibri" w:cs="Calibri"/>
                <w:b/>
                <w:bCs/>
                <w:color w:val="ED7D31"/>
                <w:kern w:val="0"/>
                <w:sz w:val="20"/>
                <w:szCs w:val="20"/>
                <w14:ligatures w14:val="none"/>
              </w:rPr>
            </w:pPr>
            <w:r w:rsidRPr="0096608E">
              <w:rPr>
                <w:rFonts w:ascii="Calibri" w:eastAsia="Times New Roman" w:hAnsi="Calibri" w:cs="Calibri"/>
                <w:b/>
                <w:bCs/>
                <w:color w:val="ED7D31"/>
                <w:kern w:val="0"/>
                <w:sz w:val="20"/>
                <w:szCs w:val="20"/>
                <w14:ligatures w14:val="none"/>
              </w:rPr>
              <w:t>Mobile Homes Ratio in Total Area</w:t>
            </w:r>
          </w:p>
        </w:tc>
        <w:tc>
          <w:tcPr>
            <w:tcW w:w="1800" w:type="dxa"/>
            <w:shd w:val="clear" w:color="auto" w:fill="auto"/>
            <w:vAlign w:val="center"/>
            <w:hideMark/>
          </w:tcPr>
          <w:p w14:paraId="547C6FE3" w14:textId="77777777" w:rsidR="00DA70A4" w:rsidRPr="0096608E" w:rsidRDefault="00DA70A4" w:rsidP="00DA70A4">
            <w:pPr>
              <w:spacing w:after="0" w:line="240" w:lineRule="auto"/>
              <w:jc w:val="center"/>
              <w:rPr>
                <w:rFonts w:ascii="Calibri" w:eastAsia="Times New Roman" w:hAnsi="Calibri" w:cs="Calibri"/>
                <w:color w:val="ED7D31"/>
                <w:kern w:val="0"/>
                <w:sz w:val="20"/>
                <w:szCs w:val="20"/>
                <w14:ligatures w14:val="none"/>
              </w:rPr>
            </w:pPr>
            <w:r w:rsidRPr="0096608E">
              <w:rPr>
                <w:rFonts w:ascii="Calibri" w:eastAsia="Times New Roman" w:hAnsi="Calibri" w:cs="Calibri"/>
                <w:color w:val="ED7D31"/>
                <w:kern w:val="0"/>
                <w:sz w:val="20"/>
                <w:szCs w:val="20"/>
                <w14:ligatures w14:val="none"/>
              </w:rPr>
              <w:t>MOBILE_H_ALL_RT</w:t>
            </w:r>
          </w:p>
        </w:tc>
        <w:tc>
          <w:tcPr>
            <w:tcW w:w="6120" w:type="dxa"/>
            <w:shd w:val="clear" w:color="auto" w:fill="auto"/>
            <w:vAlign w:val="center"/>
            <w:hideMark/>
          </w:tcPr>
          <w:p w14:paraId="44DD49E1" w14:textId="77777777" w:rsidR="00DA70A4" w:rsidRPr="0096608E" w:rsidRDefault="00DA70A4" w:rsidP="00DA70A4">
            <w:pPr>
              <w:spacing w:after="0" w:line="240" w:lineRule="auto"/>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Percentage of mobile homes in the total housing units in the entire geographic entity (not only in floodplain) based on 2021 American Community Survey (ACS) 5-year estimates</w:t>
            </w:r>
          </w:p>
        </w:tc>
        <w:tc>
          <w:tcPr>
            <w:tcW w:w="1080" w:type="dxa"/>
            <w:shd w:val="clear" w:color="auto" w:fill="auto"/>
            <w:vAlign w:val="center"/>
            <w:hideMark/>
          </w:tcPr>
          <w:p w14:paraId="78682496" w14:textId="77777777" w:rsidR="00DA70A4" w:rsidRPr="0096608E" w:rsidRDefault="00DA70A4" w:rsidP="00DA70A4">
            <w:pPr>
              <w:spacing w:after="0" w:line="240" w:lineRule="auto"/>
              <w:jc w:val="center"/>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w:t>
            </w:r>
          </w:p>
        </w:tc>
        <w:tc>
          <w:tcPr>
            <w:tcW w:w="990" w:type="dxa"/>
            <w:shd w:val="clear" w:color="auto" w:fill="auto"/>
            <w:vAlign w:val="center"/>
            <w:hideMark/>
          </w:tcPr>
          <w:p w14:paraId="4E508541" w14:textId="77777777" w:rsidR="00DA70A4" w:rsidRPr="0096608E" w:rsidRDefault="00DA70A4" w:rsidP="00DA70A4">
            <w:pPr>
              <w:spacing w:after="0" w:line="240" w:lineRule="auto"/>
              <w:jc w:val="center"/>
              <w:rPr>
                <w:rFonts w:ascii="Calibri" w:eastAsia="Times New Roman" w:hAnsi="Calibri" w:cs="Calibri"/>
                <w:color w:val="000000"/>
                <w:kern w:val="0"/>
                <w:sz w:val="20"/>
                <w:szCs w:val="20"/>
                <w14:ligatures w14:val="none"/>
              </w:rPr>
            </w:pPr>
            <w:r w:rsidRPr="0096608E">
              <w:rPr>
                <w:rFonts w:ascii="Calibri" w:eastAsia="Times New Roman" w:hAnsi="Calibri" w:cs="Calibri"/>
                <w:color w:val="000000"/>
                <w:kern w:val="0"/>
                <w:sz w:val="20"/>
                <w:szCs w:val="20"/>
                <w14:ligatures w14:val="none"/>
              </w:rPr>
              <w:t>Numeric</w:t>
            </w:r>
          </w:p>
        </w:tc>
      </w:tr>
    </w:tbl>
    <w:p w14:paraId="3C89D5F0" w14:textId="77777777" w:rsidR="00DA70A4" w:rsidRDefault="00DA70A4" w:rsidP="00DA70A4">
      <w:pPr>
        <w:tabs>
          <w:tab w:val="center" w:pos="7200"/>
        </w:tabs>
        <w:spacing w:after="0"/>
        <w:rPr>
          <w:rFonts w:ascii="Calibri" w:hAnsi="Calibri" w:cs="Calibri"/>
          <w:b/>
          <w:bCs/>
          <w:color w:val="ED7D31"/>
          <w:sz w:val="20"/>
          <w:szCs w:val="20"/>
        </w:rPr>
      </w:pPr>
    </w:p>
    <w:p w14:paraId="76FEA2F9" w14:textId="21BF220B" w:rsidR="00DA70A4" w:rsidRPr="00AE3D40" w:rsidRDefault="00DA70A4" w:rsidP="00DA70A4">
      <w:pPr>
        <w:tabs>
          <w:tab w:val="center" w:pos="7200"/>
        </w:tabs>
        <w:spacing w:after="0"/>
        <w:rPr>
          <w:rFonts w:ascii="Calibri" w:hAnsi="Calibri" w:cs="Calibri"/>
          <w:b/>
          <w:bCs/>
          <w:sz w:val="20"/>
          <w:szCs w:val="20"/>
        </w:rPr>
      </w:pPr>
      <w:r w:rsidRPr="00AE3D40">
        <w:rPr>
          <w:rFonts w:ascii="Calibri" w:hAnsi="Calibri" w:cs="Calibri"/>
          <w:b/>
          <w:bCs/>
          <w:color w:val="ED7D31"/>
          <w:sz w:val="20"/>
          <w:szCs w:val="20"/>
        </w:rPr>
        <w:t>Variable</w:t>
      </w:r>
      <w:r>
        <w:rPr>
          <w:rFonts w:ascii="Calibri" w:hAnsi="Calibri" w:cs="Calibri"/>
          <w:b/>
          <w:bCs/>
          <w:color w:val="ED7D31"/>
          <w:sz w:val="20"/>
          <w:szCs w:val="20"/>
        </w:rPr>
        <w:t>s</w:t>
      </w:r>
      <w:r w:rsidRPr="00AE3D40">
        <w:rPr>
          <w:rFonts w:ascii="Calibri" w:hAnsi="Calibri" w:cs="Calibri"/>
          <w:b/>
          <w:bCs/>
          <w:color w:val="ED7D31"/>
          <w:sz w:val="20"/>
          <w:szCs w:val="20"/>
        </w:rPr>
        <w:t xml:space="preserve"> in </w:t>
      </w:r>
      <w:r>
        <w:rPr>
          <w:rFonts w:ascii="Calibri" w:hAnsi="Calibri" w:cs="Calibri"/>
          <w:b/>
          <w:bCs/>
          <w:color w:val="ED7D31"/>
          <w:sz w:val="20"/>
          <w:szCs w:val="20"/>
        </w:rPr>
        <w:t>o</w:t>
      </w:r>
      <w:r w:rsidRPr="00AE3D40">
        <w:rPr>
          <w:rFonts w:ascii="Calibri" w:hAnsi="Calibri" w:cs="Calibri"/>
          <w:b/>
          <w:bCs/>
          <w:color w:val="ED7D31"/>
          <w:sz w:val="20"/>
          <w:szCs w:val="20"/>
        </w:rPr>
        <w:t xml:space="preserve">range: </w:t>
      </w:r>
      <w:r w:rsidRPr="00AE3D40">
        <w:rPr>
          <w:rFonts w:ascii="Calibri" w:hAnsi="Calibri" w:cs="Calibri"/>
          <w:b/>
          <w:bCs/>
          <w:sz w:val="20"/>
          <w:szCs w:val="20"/>
        </w:rPr>
        <w:t xml:space="preserve">Used as indicators in the WV </w:t>
      </w:r>
      <w:r>
        <w:rPr>
          <w:rFonts w:ascii="Calibri" w:hAnsi="Calibri" w:cs="Calibri"/>
          <w:b/>
          <w:bCs/>
          <w:sz w:val="20"/>
          <w:szCs w:val="20"/>
        </w:rPr>
        <w:t>Social Vulnerability Index (WV SVI)</w:t>
      </w:r>
    </w:p>
    <w:p w14:paraId="053C0530" w14:textId="77777777" w:rsidR="00FE725F" w:rsidRDefault="00FE725F" w:rsidP="00E42D65">
      <w:pPr>
        <w:tabs>
          <w:tab w:val="center" w:pos="7200"/>
        </w:tabs>
        <w:spacing w:after="0"/>
        <w:rPr>
          <w:rFonts w:ascii="Calibri" w:hAnsi="Calibri" w:cs="Calibri"/>
          <w:b/>
          <w:bCs/>
          <w:color w:val="FFFFFF" w:themeColor="background1"/>
          <w:sz w:val="28"/>
          <w:szCs w:val="28"/>
        </w:rPr>
      </w:pPr>
    </w:p>
    <w:p w14:paraId="63C3784E" w14:textId="77777777" w:rsidR="00AE3D40" w:rsidRDefault="00AE3D40" w:rsidP="00E42D65">
      <w:pPr>
        <w:tabs>
          <w:tab w:val="center" w:pos="7200"/>
        </w:tabs>
        <w:spacing w:after="0"/>
        <w:rPr>
          <w:rFonts w:ascii="Calibri" w:hAnsi="Calibri" w:cs="Calibri"/>
          <w:b/>
          <w:bCs/>
          <w:color w:val="FFFFFF" w:themeColor="background1"/>
          <w:sz w:val="28"/>
          <w:szCs w:val="28"/>
        </w:rPr>
      </w:pPr>
    </w:p>
    <w:sectPr w:rsidR="00AE3D40" w:rsidSect="009D28AC">
      <w:pgSz w:w="15840" w:h="12240" w:orient="landscape"/>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40FA1" w14:textId="77777777" w:rsidR="006344B5" w:rsidRDefault="006344B5" w:rsidP="006344B5">
      <w:pPr>
        <w:spacing w:after="0" w:line="240" w:lineRule="auto"/>
      </w:pPr>
      <w:r>
        <w:separator/>
      </w:r>
    </w:p>
  </w:endnote>
  <w:endnote w:type="continuationSeparator" w:id="0">
    <w:p w14:paraId="5BEEDFE7" w14:textId="77777777" w:rsidR="006344B5" w:rsidRDefault="006344B5" w:rsidP="00634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723871"/>
      <w:docPartObj>
        <w:docPartGallery w:val="Page Numbers (Bottom of Page)"/>
        <w:docPartUnique/>
      </w:docPartObj>
    </w:sdtPr>
    <w:sdtEndPr>
      <w:rPr>
        <w:noProof/>
        <w:sz w:val="18"/>
        <w:szCs w:val="18"/>
      </w:rPr>
    </w:sdtEndPr>
    <w:sdtContent>
      <w:p w14:paraId="1F4805CA" w14:textId="5499C345" w:rsidR="0039618C" w:rsidRPr="0039618C" w:rsidRDefault="0039618C">
        <w:pPr>
          <w:pStyle w:val="Footer"/>
          <w:jc w:val="center"/>
          <w:rPr>
            <w:sz w:val="18"/>
            <w:szCs w:val="18"/>
          </w:rPr>
        </w:pPr>
        <w:r w:rsidRPr="0039618C">
          <w:rPr>
            <w:sz w:val="18"/>
            <w:szCs w:val="18"/>
          </w:rPr>
          <w:fldChar w:fldCharType="begin"/>
        </w:r>
        <w:r w:rsidRPr="0039618C">
          <w:rPr>
            <w:sz w:val="18"/>
            <w:szCs w:val="18"/>
          </w:rPr>
          <w:instrText xml:space="preserve"> PAGE   \* MERGEFORMAT </w:instrText>
        </w:r>
        <w:r w:rsidRPr="0039618C">
          <w:rPr>
            <w:sz w:val="18"/>
            <w:szCs w:val="18"/>
          </w:rPr>
          <w:fldChar w:fldCharType="separate"/>
        </w:r>
        <w:r w:rsidRPr="0039618C">
          <w:rPr>
            <w:noProof/>
            <w:sz w:val="18"/>
            <w:szCs w:val="18"/>
          </w:rPr>
          <w:t>2</w:t>
        </w:r>
        <w:r w:rsidRPr="0039618C">
          <w:rPr>
            <w:noProof/>
            <w:sz w:val="18"/>
            <w:szCs w:val="18"/>
          </w:rPr>
          <w:fldChar w:fldCharType="end"/>
        </w:r>
      </w:p>
    </w:sdtContent>
  </w:sdt>
  <w:p w14:paraId="74ED1A8B" w14:textId="77777777" w:rsidR="006344B5" w:rsidRDefault="00634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BC40C" w14:textId="77777777" w:rsidR="006344B5" w:rsidRDefault="006344B5" w:rsidP="006344B5">
      <w:pPr>
        <w:spacing w:after="0" w:line="240" w:lineRule="auto"/>
      </w:pPr>
      <w:r>
        <w:separator/>
      </w:r>
    </w:p>
  </w:footnote>
  <w:footnote w:type="continuationSeparator" w:id="0">
    <w:p w14:paraId="0F116E51" w14:textId="77777777" w:rsidR="006344B5" w:rsidRDefault="006344B5" w:rsidP="006344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savePreviewPicture/>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27"/>
    <w:rsid w:val="00014DBC"/>
    <w:rsid w:val="000217F4"/>
    <w:rsid w:val="0007474B"/>
    <w:rsid w:val="000A1BA1"/>
    <w:rsid w:val="000C01C3"/>
    <w:rsid w:val="001128E9"/>
    <w:rsid w:val="00131755"/>
    <w:rsid w:val="00141473"/>
    <w:rsid w:val="001464C8"/>
    <w:rsid w:val="00173A6D"/>
    <w:rsid w:val="00182CD4"/>
    <w:rsid w:val="001860AF"/>
    <w:rsid w:val="00194EEB"/>
    <w:rsid w:val="001C4950"/>
    <w:rsid w:val="001F0A5E"/>
    <w:rsid w:val="00207C38"/>
    <w:rsid w:val="00232806"/>
    <w:rsid w:val="00260D73"/>
    <w:rsid w:val="002824F0"/>
    <w:rsid w:val="002B6FB2"/>
    <w:rsid w:val="002C7CFD"/>
    <w:rsid w:val="0030280E"/>
    <w:rsid w:val="003050E2"/>
    <w:rsid w:val="003079D3"/>
    <w:rsid w:val="00330F54"/>
    <w:rsid w:val="00330F7C"/>
    <w:rsid w:val="00331543"/>
    <w:rsid w:val="00357073"/>
    <w:rsid w:val="0039618C"/>
    <w:rsid w:val="003A14D2"/>
    <w:rsid w:val="003A683E"/>
    <w:rsid w:val="003A7038"/>
    <w:rsid w:val="003C691F"/>
    <w:rsid w:val="003E5B73"/>
    <w:rsid w:val="00405F1D"/>
    <w:rsid w:val="00452005"/>
    <w:rsid w:val="00452436"/>
    <w:rsid w:val="00473455"/>
    <w:rsid w:val="00482159"/>
    <w:rsid w:val="004A5303"/>
    <w:rsid w:val="005049A8"/>
    <w:rsid w:val="00542528"/>
    <w:rsid w:val="00580308"/>
    <w:rsid w:val="005F2603"/>
    <w:rsid w:val="005F2B59"/>
    <w:rsid w:val="0061643C"/>
    <w:rsid w:val="00621420"/>
    <w:rsid w:val="006344B5"/>
    <w:rsid w:val="00647894"/>
    <w:rsid w:val="006624BE"/>
    <w:rsid w:val="006A6676"/>
    <w:rsid w:val="006C2D2E"/>
    <w:rsid w:val="006C3470"/>
    <w:rsid w:val="006D6309"/>
    <w:rsid w:val="006F05F8"/>
    <w:rsid w:val="007029EE"/>
    <w:rsid w:val="007E7DEB"/>
    <w:rsid w:val="0081005E"/>
    <w:rsid w:val="0084405A"/>
    <w:rsid w:val="00857D1B"/>
    <w:rsid w:val="00864D2D"/>
    <w:rsid w:val="008772E7"/>
    <w:rsid w:val="008A00BB"/>
    <w:rsid w:val="008D36DF"/>
    <w:rsid w:val="00900642"/>
    <w:rsid w:val="00915AE3"/>
    <w:rsid w:val="00923625"/>
    <w:rsid w:val="00932F66"/>
    <w:rsid w:val="00934F73"/>
    <w:rsid w:val="00964CFD"/>
    <w:rsid w:val="0096608E"/>
    <w:rsid w:val="0098707E"/>
    <w:rsid w:val="009938FC"/>
    <w:rsid w:val="009B703F"/>
    <w:rsid w:val="009D28AC"/>
    <w:rsid w:val="00A372F3"/>
    <w:rsid w:val="00A41B10"/>
    <w:rsid w:val="00A4511D"/>
    <w:rsid w:val="00A55EE6"/>
    <w:rsid w:val="00A759AE"/>
    <w:rsid w:val="00AE3D40"/>
    <w:rsid w:val="00B10D05"/>
    <w:rsid w:val="00B1619F"/>
    <w:rsid w:val="00B17EA6"/>
    <w:rsid w:val="00B30324"/>
    <w:rsid w:val="00B3546D"/>
    <w:rsid w:val="00B37DCB"/>
    <w:rsid w:val="00BA2B15"/>
    <w:rsid w:val="00BB0499"/>
    <w:rsid w:val="00BB2A44"/>
    <w:rsid w:val="00BC5EA3"/>
    <w:rsid w:val="00C9395F"/>
    <w:rsid w:val="00C959B7"/>
    <w:rsid w:val="00CA1B3F"/>
    <w:rsid w:val="00CB3B58"/>
    <w:rsid w:val="00CC6A9A"/>
    <w:rsid w:val="00CE0B08"/>
    <w:rsid w:val="00CE34E7"/>
    <w:rsid w:val="00D14BDE"/>
    <w:rsid w:val="00D31925"/>
    <w:rsid w:val="00D31B2D"/>
    <w:rsid w:val="00D76127"/>
    <w:rsid w:val="00D81BC9"/>
    <w:rsid w:val="00DA70A4"/>
    <w:rsid w:val="00DC3168"/>
    <w:rsid w:val="00DC6FBF"/>
    <w:rsid w:val="00DE33B8"/>
    <w:rsid w:val="00DF6A47"/>
    <w:rsid w:val="00E42D65"/>
    <w:rsid w:val="00E65C3C"/>
    <w:rsid w:val="00E83D94"/>
    <w:rsid w:val="00EF1770"/>
    <w:rsid w:val="00F00E5D"/>
    <w:rsid w:val="00F16B28"/>
    <w:rsid w:val="00F4740D"/>
    <w:rsid w:val="00F6087F"/>
    <w:rsid w:val="00F75F8D"/>
    <w:rsid w:val="00F921AC"/>
    <w:rsid w:val="00FD0630"/>
    <w:rsid w:val="00FE7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04D5191"/>
  <w15:chartTrackingRefBased/>
  <w15:docId w15:val="{78CB23BC-3B6E-485D-86DC-8447378D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76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76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127"/>
    <w:rPr>
      <w:rFonts w:eastAsiaTheme="majorEastAsia" w:cstheme="majorBidi"/>
      <w:color w:val="272727" w:themeColor="text1" w:themeTint="D8"/>
    </w:rPr>
  </w:style>
  <w:style w:type="paragraph" w:styleId="Title">
    <w:name w:val="Title"/>
    <w:basedOn w:val="Normal"/>
    <w:next w:val="Normal"/>
    <w:link w:val="TitleChar"/>
    <w:uiPriority w:val="10"/>
    <w:qFormat/>
    <w:rsid w:val="00D76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127"/>
    <w:pPr>
      <w:spacing w:before="160"/>
      <w:jc w:val="center"/>
    </w:pPr>
    <w:rPr>
      <w:i/>
      <w:iCs/>
      <w:color w:val="404040" w:themeColor="text1" w:themeTint="BF"/>
    </w:rPr>
  </w:style>
  <w:style w:type="character" w:customStyle="1" w:styleId="QuoteChar">
    <w:name w:val="Quote Char"/>
    <w:basedOn w:val="DefaultParagraphFont"/>
    <w:link w:val="Quote"/>
    <w:uiPriority w:val="29"/>
    <w:rsid w:val="00D76127"/>
    <w:rPr>
      <w:i/>
      <w:iCs/>
      <w:color w:val="404040" w:themeColor="text1" w:themeTint="BF"/>
    </w:rPr>
  </w:style>
  <w:style w:type="paragraph" w:styleId="ListParagraph">
    <w:name w:val="List Paragraph"/>
    <w:basedOn w:val="Normal"/>
    <w:uiPriority w:val="34"/>
    <w:qFormat/>
    <w:rsid w:val="00D76127"/>
    <w:pPr>
      <w:ind w:left="720"/>
      <w:contextualSpacing/>
    </w:pPr>
  </w:style>
  <w:style w:type="character" w:styleId="IntenseEmphasis">
    <w:name w:val="Intense Emphasis"/>
    <w:basedOn w:val="DefaultParagraphFont"/>
    <w:uiPriority w:val="21"/>
    <w:qFormat/>
    <w:rsid w:val="00D76127"/>
    <w:rPr>
      <w:i/>
      <w:iCs/>
      <w:color w:val="0F4761" w:themeColor="accent1" w:themeShade="BF"/>
    </w:rPr>
  </w:style>
  <w:style w:type="paragraph" w:styleId="IntenseQuote">
    <w:name w:val="Intense Quote"/>
    <w:basedOn w:val="Normal"/>
    <w:next w:val="Normal"/>
    <w:link w:val="IntenseQuoteChar"/>
    <w:uiPriority w:val="30"/>
    <w:qFormat/>
    <w:rsid w:val="00D76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127"/>
    <w:rPr>
      <w:i/>
      <w:iCs/>
      <w:color w:val="0F4761" w:themeColor="accent1" w:themeShade="BF"/>
    </w:rPr>
  </w:style>
  <w:style w:type="character" w:styleId="IntenseReference">
    <w:name w:val="Intense Reference"/>
    <w:basedOn w:val="DefaultParagraphFont"/>
    <w:uiPriority w:val="32"/>
    <w:qFormat/>
    <w:rsid w:val="00D76127"/>
    <w:rPr>
      <w:b/>
      <w:bCs/>
      <w:smallCaps/>
      <w:color w:val="0F4761" w:themeColor="accent1" w:themeShade="BF"/>
      <w:spacing w:val="5"/>
    </w:rPr>
  </w:style>
  <w:style w:type="character" w:styleId="Hyperlink">
    <w:name w:val="Hyperlink"/>
    <w:basedOn w:val="DefaultParagraphFont"/>
    <w:uiPriority w:val="99"/>
    <w:semiHidden/>
    <w:unhideWhenUsed/>
    <w:rsid w:val="00D76127"/>
    <w:rPr>
      <w:color w:val="467886"/>
      <w:u w:val="single"/>
    </w:rPr>
  </w:style>
  <w:style w:type="paragraph" w:styleId="Header">
    <w:name w:val="header"/>
    <w:basedOn w:val="Normal"/>
    <w:link w:val="HeaderChar"/>
    <w:uiPriority w:val="99"/>
    <w:unhideWhenUsed/>
    <w:rsid w:val="00396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18C"/>
  </w:style>
  <w:style w:type="paragraph" w:styleId="Footer">
    <w:name w:val="footer"/>
    <w:basedOn w:val="Normal"/>
    <w:link w:val="FooterChar"/>
    <w:uiPriority w:val="99"/>
    <w:unhideWhenUsed/>
    <w:rsid w:val="00396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6020">
      <w:bodyDiv w:val="1"/>
      <w:marLeft w:val="0"/>
      <w:marRight w:val="0"/>
      <w:marTop w:val="0"/>
      <w:marBottom w:val="0"/>
      <w:divBdr>
        <w:top w:val="none" w:sz="0" w:space="0" w:color="auto"/>
        <w:left w:val="none" w:sz="0" w:space="0" w:color="auto"/>
        <w:bottom w:val="none" w:sz="0" w:space="0" w:color="auto"/>
        <w:right w:val="none" w:sz="0" w:space="0" w:color="auto"/>
      </w:divBdr>
    </w:div>
    <w:div w:id="41488841">
      <w:bodyDiv w:val="1"/>
      <w:marLeft w:val="0"/>
      <w:marRight w:val="0"/>
      <w:marTop w:val="0"/>
      <w:marBottom w:val="0"/>
      <w:divBdr>
        <w:top w:val="none" w:sz="0" w:space="0" w:color="auto"/>
        <w:left w:val="none" w:sz="0" w:space="0" w:color="auto"/>
        <w:bottom w:val="none" w:sz="0" w:space="0" w:color="auto"/>
        <w:right w:val="none" w:sz="0" w:space="0" w:color="auto"/>
      </w:divBdr>
    </w:div>
    <w:div w:id="292559142">
      <w:bodyDiv w:val="1"/>
      <w:marLeft w:val="0"/>
      <w:marRight w:val="0"/>
      <w:marTop w:val="0"/>
      <w:marBottom w:val="0"/>
      <w:divBdr>
        <w:top w:val="none" w:sz="0" w:space="0" w:color="auto"/>
        <w:left w:val="none" w:sz="0" w:space="0" w:color="auto"/>
        <w:bottom w:val="none" w:sz="0" w:space="0" w:color="auto"/>
        <w:right w:val="none" w:sz="0" w:space="0" w:color="auto"/>
      </w:divBdr>
    </w:div>
    <w:div w:id="407044399">
      <w:bodyDiv w:val="1"/>
      <w:marLeft w:val="0"/>
      <w:marRight w:val="0"/>
      <w:marTop w:val="0"/>
      <w:marBottom w:val="0"/>
      <w:divBdr>
        <w:top w:val="none" w:sz="0" w:space="0" w:color="auto"/>
        <w:left w:val="none" w:sz="0" w:space="0" w:color="auto"/>
        <w:bottom w:val="none" w:sz="0" w:space="0" w:color="auto"/>
        <w:right w:val="none" w:sz="0" w:space="0" w:color="auto"/>
      </w:divBdr>
    </w:div>
    <w:div w:id="417867426">
      <w:bodyDiv w:val="1"/>
      <w:marLeft w:val="0"/>
      <w:marRight w:val="0"/>
      <w:marTop w:val="0"/>
      <w:marBottom w:val="0"/>
      <w:divBdr>
        <w:top w:val="none" w:sz="0" w:space="0" w:color="auto"/>
        <w:left w:val="none" w:sz="0" w:space="0" w:color="auto"/>
        <w:bottom w:val="none" w:sz="0" w:space="0" w:color="auto"/>
        <w:right w:val="none" w:sz="0" w:space="0" w:color="auto"/>
      </w:divBdr>
    </w:div>
    <w:div w:id="568462043">
      <w:bodyDiv w:val="1"/>
      <w:marLeft w:val="0"/>
      <w:marRight w:val="0"/>
      <w:marTop w:val="0"/>
      <w:marBottom w:val="0"/>
      <w:divBdr>
        <w:top w:val="none" w:sz="0" w:space="0" w:color="auto"/>
        <w:left w:val="none" w:sz="0" w:space="0" w:color="auto"/>
        <w:bottom w:val="none" w:sz="0" w:space="0" w:color="auto"/>
        <w:right w:val="none" w:sz="0" w:space="0" w:color="auto"/>
      </w:divBdr>
    </w:div>
    <w:div w:id="755636311">
      <w:bodyDiv w:val="1"/>
      <w:marLeft w:val="0"/>
      <w:marRight w:val="0"/>
      <w:marTop w:val="0"/>
      <w:marBottom w:val="0"/>
      <w:divBdr>
        <w:top w:val="none" w:sz="0" w:space="0" w:color="auto"/>
        <w:left w:val="none" w:sz="0" w:space="0" w:color="auto"/>
        <w:bottom w:val="none" w:sz="0" w:space="0" w:color="auto"/>
        <w:right w:val="none" w:sz="0" w:space="0" w:color="auto"/>
      </w:divBdr>
    </w:div>
    <w:div w:id="836916531">
      <w:bodyDiv w:val="1"/>
      <w:marLeft w:val="0"/>
      <w:marRight w:val="0"/>
      <w:marTop w:val="0"/>
      <w:marBottom w:val="0"/>
      <w:divBdr>
        <w:top w:val="none" w:sz="0" w:space="0" w:color="auto"/>
        <w:left w:val="none" w:sz="0" w:space="0" w:color="auto"/>
        <w:bottom w:val="none" w:sz="0" w:space="0" w:color="auto"/>
        <w:right w:val="none" w:sz="0" w:space="0" w:color="auto"/>
      </w:divBdr>
    </w:div>
    <w:div w:id="1046218392">
      <w:bodyDiv w:val="1"/>
      <w:marLeft w:val="0"/>
      <w:marRight w:val="0"/>
      <w:marTop w:val="0"/>
      <w:marBottom w:val="0"/>
      <w:divBdr>
        <w:top w:val="none" w:sz="0" w:space="0" w:color="auto"/>
        <w:left w:val="none" w:sz="0" w:space="0" w:color="auto"/>
        <w:bottom w:val="none" w:sz="0" w:space="0" w:color="auto"/>
        <w:right w:val="none" w:sz="0" w:space="0" w:color="auto"/>
      </w:divBdr>
    </w:div>
    <w:div w:id="1263369907">
      <w:bodyDiv w:val="1"/>
      <w:marLeft w:val="0"/>
      <w:marRight w:val="0"/>
      <w:marTop w:val="0"/>
      <w:marBottom w:val="0"/>
      <w:divBdr>
        <w:top w:val="none" w:sz="0" w:space="0" w:color="auto"/>
        <w:left w:val="none" w:sz="0" w:space="0" w:color="auto"/>
        <w:bottom w:val="none" w:sz="0" w:space="0" w:color="auto"/>
        <w:right w:val="none" w:sz="0" w:space="0" w:color="auto"/>
      </w:divBdr>
    </w:div>
    <w:div w:id="1336612838">
      <w:bodyDiv w:val="1"/>
      <w:marLeft w:val="0"/>
      <w:marRight w:val="0"/>
      <w:marTop w:val="0"/>
      <w:marBottom w:val="0"/>
      <w:divBdr>
        <w:top w:val="none" w:sz="0" w:space="0" w:color="auto"/>
        <w:left w:val="none" w:sz="0" w:space="0" w:color="auto"/>
        <w:bottom w:val="none" w:sz="0" w:space="0" w:color="auto"/>
        <w:right w:val="none" w:sz="0" w:space="0" w:color="auto"/>
      </w:divBdr>
    </w:div>
    <w:div w:id="1420327991">
      <w:bodyDiv w:val="1"/>
      <w:marLeft w:val="0"/>
      <w:marRight w:val="0"/>
      <w:marTop w:val="0"/>
      <w:marBottom w:val="0"/>
      <w:divBdr>
        <w:top w:val="none" w:sz="0" w:space="0" w:color="auto"/>
        <w:left w:val="none" w:sz="0" w:space="0" w:color="auto"/>
        <w:bottom w:val="none" w:sz="0" w:space="0" w:color="auto"/>
        <w:right w:val="none" w:sz="0" w:space="0" w:color="auto"/>
      </w:divBdr>
    </w:div>
    <w:div w:id="1467965921">
      <w:bodyDiv w:val="1"/>
      <w:marLeft w:val="0"/>
      <w:marRight w:val="0"/>
      <w:marTop w:val="0"/>
      <w:marBottom w:val="0"/>
      <w:divBdr>
        <w:top w:val="none" w:sz="0" w:space="0" w:color="auto"/>
        <w:left w:val="none" w:sz="0" w:space="0" w:color="auto"/>
        <w:bottom w:val="none" w:sz="0" w:space="0" w:color="auto"/>
        <w:right w:val="none" w:sz="0" w:space="0" w:color="auto"/>
      </w:divBdr>
    </w:div>
    <w:div w:id="1547713746">
      <w:bodyDiv w:val="1"/>
      <w:marLeft w:val="0"/>
      <w:marRight w:val="0"/>
      <w:marTop w:val="0"/>
      <w:marBottom w:val="0"/>
      <w:divBdr>
        <w:top w:val="none" w:sz="0" w:space="0" w:color="auto"/>
        <w:left w:val="none" w:sz="0" w:space="0" w:color="auto"/>
        <w:bottom w:val="none" w:sz="0" w:space="0" w:color="auto"/>
        <w:right w:val="none" w:sz="0" w:space="0" w:color="auto"/>
      </w:divBdr>
    </w:div>
    <w:div w:id="1634943053">
      <w:bodyDiv w:val="1"/>
      <w:marLeft w:val="0"/>
      <w:marRight w:val="0"/>
      <w:marTop w:val="0"/>
      <w:marBottom w:val="0"/>
      <w:divBdr>
        <w:top w:val="none" w:sz="0" w:space="0" w:color="auto"/>
        <w:left w:val="none" w:sz="0" w:space="0" w:color="auto"/>
        <w:bottom w:val="none" w:sz="0" w:space="0" w:color="auto"/>
        <w:right w:val="none" w:sz="0" w:space="0" w:color="auto"/>
      </w:divBdr>
    </w:div>
    <w:div w:id="1751661552">
      <w:bodyDiv w:val="1"/>
      <w:marLeft w:val="0"/>
      <w:marRight w:val="0"/>
      <w:marTop w:val="0"/>
      <w:marBottom w:val="0"/>
      <w:divBdr>
        <w:top w:val="none" w:sz="0" w:space="0" w:color="auto"/>
        <w:left w:val="none" w:sz="0" w:space="0" w:color="auto"/>
        <w:bottom w:val="none" w:sz="0" w:space="0" w:color="auto"/>
        <w:right w:val="none" w:sz="0" w:space="0" w:color="auto"/>
      </w:divBdr>
    </w:div>
    <w:div w:id="1864047790">
      <w:bodyDiv w:val="1"/>
      <w:marLeft w:val="0"/>
      <w:marRight w:val="0"/>
      <w:marTop w:val="0"/>
      <w:marBottom w:val="0"/>
      <w:divBdr>
        <w:top w:val="none" w:sz="0" w:space="0" w:color="auto"/>
        <w:left w:val="none" w:sz="0" w:space="0" w:color="auto"/>
        <w:bottom w:val="none" w:sz="0" w:space="0" w:color="auto"/>
        <w:right w:val="none" w:sz="0" w:space="0" w:color="auto"/>
      </w:divBdr>
    </w:div>
    <w:div w:id="1886137234">
      <w:bodyDiv w:val="1"/>
      <w:marLeft w:val="0"/>
      <w:marRight w:val="0"/>
      <w:marTop w:val="0"/>
      <w:marBottom w:val="0"/>
      <w:divBdr>
        <w:top w:val="none" w:sz="0" w:space="0" w:color="auto"/>
        <w:left w:val="none" w:sz="0" w:space="0" w:color="auto"/>
        <w:bottom w:val="none" w:sz="0" w:space="0" w:color="auto"/>
        <w:right w:val="none" w:sz="0" w:space="0" w:color="auto"/>
      </w:divBdr>
    </w:div>
    <w:div w:id="190968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13</Pages>
  <Words>5185</Words>
  <Characters>27175</Characters>
  <Application>Microsoft Office Word</Application>
  <DocSecurity>0</DocSecurity>
  <Lines>2717</Lines>
  <Paragraphs>2489</Paragraphs>
  <ScaleCrop>false</ScaleCrop>
  <HeadingPairs>
    <vt:vector size="2" baseType="variant">
      <vt:variant>
        <vt:lpstr>Title</vt:lpstr>
      </vt:variant>
      <vt:variant>
        <vt:i4>1</vt:i4>
      </vt:variant>
    </vt:vector>
  </HeadingPairs>
  <TitlesOfParts>
    <vt:vector size="1" baseType="lpstr">
      <vt:lpstr/>
    </vt:vector>
  </TitlesOfParts>
  <Company>West Virginia University</Company>
  <LinksUpToDate>false</LinksUpToDate>
  <CharactersWithSpaces>29871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Behrang Bidadian</dc:creator>
  <cp:keywords/>
  <dc:description/>
  <cp:lastModifiedBy>Behrang Bidadian</cp:lastModifiedBy>
  <cp:revision>48</cp:revision>
  <cp:lastPrinted>2025-02-21T21:48:00Z</cp:lastPrinted>
  <dcterms:created xsi:type="dcterms:W3CDTF">2025-04-01T20:53:00Z</dcterms:created>
  <dcterms:modified xsi:type="dcterms:W3CDTF">2025-04-08T14:53:00Z</dcterms:modified>
</cp:coreProperties>
</file>