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3AF7" w14:textId="77777777" w:rsidR="0095573B" w:rsidRPr="0095573B" w:rsidRDefault="0095573B" w:rsidP="0095573B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5573B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References</w:t>
      </w:r>
    </w:p>
    <w:p w14:paraId="53A7000E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Abbeville Press and Banner. (1889, August 7).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details and aftermath</w:t>
      </w:r>
      <w:r w:rsidRPr="00E17D5D">
        <w:rPr>
          <w:rFonts w:ascii="Times New Roman" w:hAnsi="Times New Roman" w:cs="Times New Roman"/>
          <w:sz w:val="24"/>
          <w:szCs w:val="24"/>
        </w:rPr>
        <w:t>. p. 2.</w:t>
      </w:r>
    </w:p>
    <w:p w14:paraId="48B9E942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Arch A. Moore Papers. (1972).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Flooding aftermath of Buffalo Creek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[Photograph]. West Virginia &amp; Regional History Center.</w:t>
      </w:r>
    </w:p>
    <w:p w14:paraId="1F367074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Arch A. Moore Papers. (1972).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Images from Arch A. Moore Papers, WVRHC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[Photographs]. West Virginia &amp; Regional History Center.</w:t>
      </w:r>
    </w:p>
    <w:p w14:paraId="0684E610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Bechtel, J. C. (2003).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Disaster and recovery: The Great Virginia Flood of 1870</w:t>
      </w:r>
      <w:r w:rsidRPr="00E17D5D">
        <w:rPr>
          <w:rFonts w:ascii="Times New Roman" w:hAnsi="Times New Roman" w:cs="Times New Roman"/>
          <w:sz w:val="24"/>
          <w:szCs w:val="24"/>
        </w:rPr>
        <w:t>. University of Virginia Press.</w:t>
      </w:r>
    </w:p>
    <w:p w14:paraId="337AB813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Belleville Democrat. (1889, July 25).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The West Virginia Flood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05F47697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Biddeford Daily Journal. (1888, July 20).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Drowning deaths and names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0E762F7D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Bluefield Daily Telegraph. (1932, July 12).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Paint Creek hit by flood, 18 die, hundreds homeless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67087D77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Boston Daily Globe. (1888, July 20).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Collapse of railroad trestle during flood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4BC21AC4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Charleston Community. (2023).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Memorial plaque located in Charleston, WV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[Photograph].</w:t>
      </w:r>
    </w:p>
    <w:p w14:paraId="7089B78D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Charleston Daily Mail. (1932, July 11).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1932 flood damage report</w:t>
      </w:r>
      <w:r w:rsidRPr="00E17D5D">
        <w:rPr>
          <w:rFonts w:ascii="Times New Roman" w:hAnsi="Times New Roman" w:cs="Times New Roman"/>
          <w:sz w:val="24"/>
          <w:szCs w:val="24"/>
        </w:rPr>
        <w:t>. p. 2.</w:t>
      </w:r>
    </w:p>
    <w:p w14:paraId="6E53A111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Charleston Gazette. (1970, March 21).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Excerpt from Charleston Gazette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19570B54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Cincinnati Commercial Gazette. (1888, July 20).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Collapse of railroad trestle during flood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3B5A5CA0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Cumberland Evening Times. (1985, November 14).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Buffalo Creek anniversary coverage</w:t>
      </w:r>
      <w:r w:rsidRPr="00E17D5D">
        <w:rPr>
          <w:rFonts w:ascii="Times New Roman" w:hAnsi="Times New Roman" w:cs="Times New Roman"/>
          <w:sz w:val="24"/>
          <w:szCs w:val="24"/>
        </w:rPr>
        <w:t>. p. 97.</w:t>
      </w:r>
    </w:p>
    <w:p w14:paraId="14A02811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Cumberland News. (1985, November 7).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coverage in WV</w:t>
      </w:r>
      <w:r w:rsidRPr="00E17D5D">
        <w:rPr>
          <w:rFonts w:ascii="Times New Roman" w:hAnsi="Times New Roman" w:cs="Times New Roman"/>
          <w:sz w:val="24"/>
          <w:szCs w:val="24"/>
        </w:rPr>
        <w:t>. p. 14.</w:t>
      </w:r>
    </w:p>
    <w:p w14:paraId="5F2DC1A8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Cumberland News. (1985, November 8).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Continued flood updates</w:t>
      </w:r>
      <w:r w:rsidRPr="00E17D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17D5D">
        <w:rPr>
          <w:rFonts w:ascii="Times New Roman" w:hAnsi="Times New Roman" w:cs="Times New Roman"/>
          <w:sz w:val="24"/>
          <w:szCs w:val="24"/>
        </w:rPr>
        <w:t>pp</w:t>
      </w:r>
      <w:proofErr w:type="gramEnd"/>
      <w:r w:rsidRPr="00E17D5D">
        <w:rPr>
          <w:rFonts w:ascii="Times New Roman" w:hAnsi="Times New Roman" w:cs="Times New Roman"/>
          <w:sz w:val="24"/>
          <w:szCs w:val="24"/>
        </w:rPr>
        <w:t>. 17, 19.</w:t>
      </w:r>
    </w:p>
    <w:p w14:paraId="796B2DAF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Cumberland News. (1985, November 11).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impacts and fatalities</w:t>
      </w:r>
      <w:r w:rsidRPr="00E17D5D">
        <w:rPr>
          <w:rFonts w:ascii="Times New Roman" w:hAnsi="Times New Roman" w:cs="Times New Roman"/>
          <w:sz w:val="24"/>
          <w:szCs w:val="24"/>
        </w:rPr>
        <w:t>. p. 12.</w:t>
      </w:r>
    </w:p>
    <w:p w14:paraId="1FC482BF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Cumberland News. (1985, November 15).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Aftermath and recovery reports</w:t>
      </w:r>
      <w:r w:rsidRPr="00E17D5D">
        <w:rPr>
          <w:rFonts w:ascii="Times New Roman" w:hAnsi="Times New Roman" w:cs="Times New Roman"/>
          <w:sz w:val="24"/>
          <w:szCs w:val="24"/>
        </w:rPr>
        <w:t>. pp. 14–15.</w:t>
      </w:r>
    </w:p>
    <w:p w14:paraId="50D889B7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Cumberland News. (1985, November 25).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Follow-up on fatalities and conditions</w:t>
      </w:r>
      <w:r w:rsidRPr="00E17D5D">
        <w:rPr>
          <w:rFonts w:ascii="Times New Roman" w:hAnsi="Times New Roman" w:cs="Times New Roman"/>
          <w:sz w:val="24"/>
          <w:szCs w:val="24"/>
        </w:rPr>
        <w:t>. p. 5.</w:t>
      </w:r>
    </w:p>
    <w:p w14:paraId="1E281164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lastRenderedPageBreak/>
        <w:t xml:space="preserve">Deitz, D. (2004).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Standard, WV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[Photograph]. In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The Flood and The Blood</w:t>
      </w:r>
      <w:r w:rsidRPr="00E17D5D">
        <w:rPr>
          <w:rFonts w:ascii="Times New Roman" w:hAnsi="Times New Roman" w:cs="Times New Roman"/>
          <w:sz w:val="24"/>
          <w:szCs w:val="24"/>
        </w:rPr>
        <w:t>.</w:t>
      </w:r>
    </w:p>
    <w:p w14:paraId="022FEFFD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Deitz, D. (2004).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Kanawha County, WV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[Photograph]. In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The Flood and The Blood</w:t>
      </w:r>
      <w:r w:rsidRPr="00E17D5D">
        <w:rPr>
          <w:rFonts w:ascii="Times New Roman" w:hAnsi="Times New Roman" w:cs="Times New Roman"/>
          <w:sz w:val="24"/>
          <w:szCs w:val="24"/>
        </w:rPr>
        <w:t>.</w:t>
      </w:r>
    </w:p>
    <w:p w14:paraId="04167B68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Fairbury Gazette. (1889, July 27).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news summary</w:t>
      </w:r>
      <w:r w:rsidRPr="00E17D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17D5D">
        <w:rPr>
          <w:rFonts w:ascii="Times New Roman" w:hAnsi="Times New Roman" w:cs="Times New Roman"/>
          <w:sz w:val="24"/>
          <w:szCs w:val="24"/>
        </w:rPr>
        <w:t>p. 7</w:t>
      </w:r>
      <w:proofErr w:type="gramEnd"/>
      <w:r w:rsidRPr="00E17D5D">
        <w:rPr>
          <w:rFonts w:ascii="Times New Roman" w:hAnsi="Times New Roman" w:cs="Times New Roman"/>
          <w:sz w:val="24"/>
          <w:szCs w:val="24"/>
        </w:rPr>
        <w:t>.</w:t>
      </w:r>
    </w:p>
    <w:p w14:paraId="6D88E4A0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Federal Emergency Management Agency. (2023).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hazard mapping and mitigation data</w:t>
      </w:r>
      <w:r w:rsidRPr="00E17D5D">
        <w:rPr>
          <w:rFonts w:ascii="Times New Roman" w:hAnsi="Times New Roman" w:cs="Times New Roman"/>
          <w:sz w:val="24"/>
          <w:szCs w:val="24"/>
        </w:rPr>
        <w:t>.</w:t>
      </w:r>
    </w:p>
    <w:p w14:paraId="37B7C687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Harrisonburg Daily News Record. (1986, November 1).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memorial and reflection coverage</w:t>
      </w:r>
      <w:r w:rsidRPr="00E17D5D">
        <w:rPr>
          <w:rFonts w:ascii="Times New Roman" w:hAnsi="Times New Roman" w:cs="Times New Roman"/>
          <w:sz w:val="24"/>
          <w:szCs w:val="24"/>
        </w:rPr>
        <w:t>. p. 18.</w:t>
      </w:r>
    </w:p>
    <w:p w14:paraId="2047EFB4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Hillsdale Standard. (1889, July 30).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1889 flood updates and victim names</w:t>
      </w:r>
      <w:r w:rsidRPr="00E17D5D">
        <w:rPr>
          <w:rFonts w:ascii="Times New Roman" w:hAnsi="Times New Roman" w:cs="Times New Roman"/>
          <w:sz w:val="24"/>
          <w:szCs w:val="24"/>
        </w:rPr>
        <w:t>. p. 6.</w:t>
      </w:r>
    </w:p>
    <w:p w14:paraId="02C38AE3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Imbrogno, D. (2016).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Flooding on Garrison Avenue in Charleston, WV</w:t>
      </w:r>
      <w:r w:rsidRPr="00E17D5D">
        <w:rPr>
          <w:rFonts w:ascii="Times New Roman" w:hAnsi="Times New Roman" w:cs="Times New Roman"/>
          <w:sz w:val="24"/>
          <w:szCs w:val="24"/>
        </w:rPr>
        <w:t xml:space="preserve"> [Video].</w:t>
      </w:r>
    </w:p>
    <w:p w14:paraId="22B3C650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Janssen, Q. (2016).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Harpers Ferry Floods</w:t>
      </w:r>
      <w:r w:rsidRPr="00E17D5D">
        <w:rPr>
          <w:rFonts w:ascii="Times New Roman" w:hAnsi="Times New Roman" w:cs="Times New Roman"/>
          <w:sz w:val="24"/>
          <w:szCs w:val="24"/>
        </w:rPr>
        <w:t>.</w:t>
      </w:r>
    </w:p>
    <w:p w14:paraId="65CBA61B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Low, L. (1992).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Image from The Disastrous Flood of Wood, Wirt, and Jackson Counties: July 18, 1889</w:t>
      </w:r>
      <w:r w:rsidRPr="00E17D5D">
        <w:rPr>
          <w:rFonts w:ascii="Times New Roman" w:hAnsi="Times New Roman" w:cs="Times New Roman"/>
          <w:sz w:val="24"/>
          <w:szCs w:val="24"/>
        </w:rPr>
        <w:t>.</w:t>
      </w:r>
    </w:p>
    <w:p w14:paraId="50B04FBF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Macon Weekly Telegraph. (1888, July 24).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Excerpt from the Macon Weekly Telegraph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16F0287B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Macon Weekly Telegraph. (1888, July 24).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List of deaths from the flood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164DC536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Monroe News-Star. (1943, August 5). </w:t>
      </w:r>
      <w:proofErr w:type="gramStart"/>
      <w:r w:rsidRPr="00E17D5D">
        <w:rPr>
          <w:rFonts w:ascii="Times New Roman" w:hAnsi="Times New Roman" w:cs="Times New Roman"/>
          <w:i/>
          <w:iCs/>
          <w:sz w:val="24"/>
          <w:szCs w:val="24"/>
        </w:rPr>
        <w:t>Nine</w:t>
      </w:r>
      <w:proofErr w:type="gramEnd"/>
      <w:r w:rsidRPr="00E17D5D">
        <w:rPr>
          <w:rFonts w:ascii="Times New Roman" w:hAnsi="Times New Roman" w:cs="Times New Roman"/>
          <w:i/>
          <w:iCs/>
          <w:sz w:val="24"/>
          <w:szCs w:val="24"/>
        </w:rPr>
        <w:t xml:space="preserve"> drowned in flash </w:t>
      </w:r>
      <w:proofErr w:type="gramStart"/>
      <w:r w:rsidRPr="00E17D5D">
        <w:rPr>
          <w:rFonts w:ascii="Times New Roman" w:hAnsi="Times New Roman" w:cs="Times New Roman"/>
          <w:i/>
          <w:iCs/>
          <w:sz w:val="24"/>
          <w:szCs w:val="24"/>
        </w:rPr>
        <w:t>flood</w:t>
      </w:r>
      <w:proofErr w:type="gramEnd"/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409369E1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Ohio County Public Library. (2023).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Images from the Ohio County Library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[Photographs].</w:t>
      </w:r>
    </w:p>
    <w:p w14:paraId="7251BE98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Parsons Advocate. (1985).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aftermath in Parsons, WV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 by Bob Sigler].</w:t>
      </w:r>
    </w:p>
    <w:p w14:paraId="4509AF9A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Pocahontas Times. (1985, November 7).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leaves destruction – four dead</w:t>
      </w:r>
      <w:r w:rsidRPr="00E17D5D">
        <w:rPr>
          <w:rFonts w:ascii="Times New Roman" w:hAnsi="Times New Roman" w:cs="Times New Roman"/>
          <w:sz w:val="24"/>
          <w:szCs w:val="24"/>
        </w:rPr>
        <w:t>. p. 18.</w:t>
      </w:r>
    </w:p>
    <w:p w14:paraId="1FA26D75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Raleigh Register. (1916, August 17).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Header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354DD20F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Register Herald. (2016).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Entire town of Rainelle, WV covered in water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[Photograph].</w:t>
      </w:r>
    </w:p>
    <w:p w14:paraId="058057E7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Register Herald. (2016).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White Sulphur Springs home destroyed by rapid waters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[Photograph].</w:t>
      </w:r>
    </w:p>
    <w:p w14:paraId="27B8F337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Register Herald, Rose, J., Adams, R., WOWK-TV, &amp; CNN. (2016).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Photo gallery of aftermath throughout the state including Rainelle, Richwood, Clendenin, and White Sulphur Springs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[Photographs].</w:t>
      </w:r>
    </w:p>
    <w:p w14:paraId="7D574497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Shepherdstown Register. (1889, July 26).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fatalities in Morristown</w:t>
      </w:r>
      <w:r w:rsidRPr="00E17D5D">
        <w:rPr>
          <w:rFonts w:ascii="Times New Roman" w:hAnsi="Times New Roman" w:cs="Times New Roman"/>
          <w:sz w:val="24"/>
          <w:szCs w:val="24"/>
        </w:rPr>
        <w:t>. p. 3.</w:t>
      </w:r>
    </w:p>
    <w:p w14:paraId="17EF5D3A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lastRenderedPageBreak/>
        <w:t xml:space="preserve">Smithburg Community. (2023).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Memorial plaque located in Smithburg, WV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[Photograph].</w:t>
      </w:r>
    </w:p>
    <w:p w14:paraId="54D84406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South Haven Messenger. (1889, August 2).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account</w:t>
      </w:r>
      <w:r w:rsidRPr="00E17D5D">
        <w:rPr>
          <w:rFonts w:ascii="Times New Roman" w:hAnsi="Times New Roman" w:cs="Times New Roman"/>
          <w:sz w:val="24"/>
          <w:szCs w:val="24"/>
        </w:rPr>
        <w:t>. p. 4.</w:t>
      </w:r>
    </w:p>
    <w:p w14:paraId="07B67EBD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Swiger, K., &amp; Doss, C. (1985).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Ambulance swallowed by water in Marlinton, WV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[Photograph].</w:t>
      </w:r>
    </w:p>
    <w:p w14:paraId="7F28C2FE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U.S. Census Bureau. (2016).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Demographic and housing data</w:t>
      </w:r>
      <w:r w:rsidRPr="00E17D5D">
        <w:rPr>
          <w:rFonts w:ascii="Times New Roman" w:hAnsi="Times New Roman" w:cs="Times New Roman"/>
          <w:sz w:val="24"/>
          <w:szCs w:val="24"/>
        </w:rPr>
        <w:t>.</w:t>
      </w:r>
    </w:p>
    <w:p w14:paraId="59CD7C2A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U.S. Geological Survey. (1950).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Excerpt from WSP 1134A</w:t>
      </w:r>
      <w:r w:rsidRPr="00E17D5D">
        <w:rPr>
          <w:rFonts w:ascii="Times New Roman" w:hAnsi="Times New Roman" w:cs="Times New Roman"/>
          <w:sz w:val="24"/>
          <w:szCs w:val="24"/>
        </w:rPr>
        <w:t xml:space="preserve"> [Government report].</w:t>
      </w:r>
    </w:p>
    <w:p w14:paraId="3B2134B2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U.S. Geological Survey. (1950). </w:t>
      </w:r>
      <w:proofErr w:type="spellStart"/>
      <w:r w:rsidRPr="00E17D5D">
        <w:rPr>
          <w:rFonts w:ascii="Times New Roman" w:hAnsi="Times New Roman" w:cs="Times New Roman"/>
          <w:i/>
          <w:iCs/>
          <w:sz w:val="24"/>
          <w:szCs w:val="24"/>
        </w:rPr>
        <w:t>Isohyetal</w:t>
      </w:r>
      <w:proofErr w:type="spellEnd"/>
      <w:r w:rsidRPr="00E17D5D">
        <w:rPr>
          <w:rFonts w:ascii="Times New Roman" w:hAnsi="Times New Roman" w:cs="Times New Roman"/>
          <w:i/>
          <w:iCs/>
          <w:sz w:val="24"/>
          <w:szCs w:val="24"/>
        </w:rPr>
        <w:t xml:space="preserve"> map of Little Kanawha River Basin</w:t>
      </w:r>
      <w:r w:rsidRPr="00E17D5D">
        <w:rPr>
          <w:rFonts w:ascii="Times New Roman" w:hAnsi="Times New Roman" w:cs="Times New Roman"/>
          <w:sz w:val="24"/>
          <w:szCs w:val="24"/>
        </w:rPr>
        <w:t xml:space="preserve"> [Map].</w:t>
      </w:r>
    </w:p>
    <w:p w14:paraId="03EF578D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U.S. Geological Survey. (1972).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Sketch map of dams along Buffalo Creek pre-failure</w:t>
      </w:r>
      <w:r w:rsidRPr="00E17D5D">
        <w:rPr>
          <w:rFonts w:ascii="Times New Roman" w:hAnsi="Times New Roman" w:cs="Times New Roman"/>
          <w:sz w:val="24"/>
          <w:szCs w:val="24"/>
        </w:rPr>
        <w:t xml:space="preserve"> [Map].</w:t>
      </w:r>
    </w:p>
    <w:p w14:paraId="0FFE6942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U.S. Geological Survey. (2024).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Stream gauge network data</w:t>
      </w:r>
      <w:r w:rsidRPr="00E17D5D">
        <w:rPr>
          <w:rFonts w:ascii="Times New Roman" w:hAnsi="Times New Roman" w:cs="Times New Roman"/>
          <w:sz w:val="24"/>
          <w:szCs w:val="24"/>
        </w:rPr>
        <w:t>.</w:t>
      </w:r>
    </w:p>
    <w:p w14:paraId="2E18C2D3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Van Wert Weekly Bulletin. (1889, July 26).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Morristown flood wipes out town</w:t>
      </w:r>
      <w:r w:rsidRPr="00E17D5D">
        <w:rPr>
          <w:rFonts w:ascii="Times New Roman" w:hAnsi="Times New Roman" w:cs="Times New Roman"/>
          <w:sz w:val="24"/>
          <w:szCs w:val="24"/>
        </w:rPr>
        <w:t>. p. 6.</w:t>
      </w:r>
    </w:p>
    <w:p w14:paraId="06F6D4D3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Waterloo Press. (1901, July 27).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 xml:space="preserve">Image from July 27, </w:t>
      </w:r>
      <w:proofErr w:type="gramStart"/>
      <w:r w:rsidRPr="00E17D5D">
        <w:rPr>
          <w:rFonts w:ascii="Times New Roman" w:hAnsi="Times New Roman" w:cs="Times New Roman"/>
          <w:i/>
          <w:iCs/>
          <w:sz w:val="24"/>
          <w:szCs w:val="24"/>
        </w:rPr>
        <w:t>1901</w:t>
      </w:r>
      <w:proofErr w:type="gramEnd"/>
      <w:r w:rsidRPr="00E17D5D">
        <w:rPr>
          <w:rFonts w:ascii="Times New Roman" w:hAnsi="Times New Roman" w:cs="Times New Roman"/>
          <w:i/>
          <w:iCs/>
          <w:sz w:val="24"/>
          <w:szCs w:val="24"/>
        </w:rPr>
        <w:t xml:space="preserve"> issue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464F50A9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7D5D">
        <w:rPr>
          <w:rFonts w:ascii="Times New Roman" w:hAnsi="Times New Roman" w:cs="Times New Roman"/>
          <w:sz w:val="24"/>
          <w:szCs w:val="24"/>
        </w:rPr>
        <w:t>Wassau</w:t>
      </w:r>
      <w:proofErr w:type="spellEnd"/>
      <w:r w:rsidRPr="00E17D5D">
        <w:rPr>
          <w:rFonts w:ascii="Times New Roman" w:hAnsi="Times New Roman" w:cs="Times New Roman"/>
          <w:sz w:val="24"/>
          <w:szCs w:val="24"/>
        </w:rPr>
        <w:t xml:space="preserve"> Pilot. (1901, July 2).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Excerpt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6BD62B19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West Virginia State Archives. (1985).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Water rising in Moorefield, WV</w:t>
      </w:r>
      <w:r w:rsidRPr="00E17D5D">
        <w:rPr>
          <w:rFonts w:ascii="Times New Roman" w:hAnsi="Times New Roman" w:cs="Times New Roman"/>
          <w:sz w:val="24"/>
          <w:szCs w:val="24"/>
        </w:rPr>
        <w:t xml:space="preserve"> [Photograph].</w:t>
      </w:r>
    </w:p>
    <w:p w14:paraId="124057C5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West Virginia Vital Records. (2024).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Death certificates and archival records</w:t>
      </w:r>
      <w:r w:rsidRPr="00E17D5D">
        <w:rPr>
          <w:rFonts w:ascii="Times New Roman" w:hAnsi="Times New Roman" w:cs="Times New Roman"/>
          <w:sz w:val="24"/>
          <w:szCs w:val="24"/>
        </w:rPr>
        <w:t>. West Virginia Division of Culture and History.</w:t>
      </w:r>
    </w:p>
    <w:p w14:paraId="4973D371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Wheeling Register. (1888, July 20).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Flood list and damage summary</w:t>
      </w:r>
      <w:r w:rsidRPr="00E17D5D">
        <w:rPr>
          <w:rFonts w:ascii="Times New Roman" w:hAnsi="Times New Roman" w:cs="Times New Roman"/>
          <w:sz w:val="24"/>
          <w:szCs w:val="24"/>
        </w:rPr>
        <w:t>. p. 4.</w:t>
      </w:r>
    </w:p>
    <w:p w14:paraId="7B837CB3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Wheeling Register. (1888, July 24).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 xml:space="preserve">Body of Mary Howlay </w:t>
      </w:r>
      <w:proofErr w:type="gramStart"/>
      <w:r w:rsidRPr="00E17D5D">
        <w:rPr>
          <w:rFonts w:ascii="Times New Roman" w:hAnsi="Times New Roman" w:cs="Times New Roman"/>
          <w:i/>
          <w:iCs/>
          <w:sz w:val="24"/>
          <w:szCs w:val="24"/>
        </w:rPr>
        <w:t>found</w:t>
      </w:r>
      <w:proofErr w:type="gramEnd"/>
      <w:r w:rsidRPr="00E17D5D">
        <w:rPr>
          <w:rFonts w:ascii="Times New Roman" w:hAnsi="Times New Roman" w:cs="Times New Roman"/>
          <w:sz w:val="24"/>
          <w:szCs w:val="24"/>
        </w:rPr>
        <w:t>. p. 4.</w:t>
      </w:r>
    </w:p>
    <w:p w14:paraId="7E53D962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Wichita Eagle. (1888, July 21).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List of flood deaths with names</w:t>
      </w:r>
      <w:r w:rsidRPr="00E17D5D">
        <w:rPr>
          <w:rFonts w:ascii="Times New Roman" w:hAnsi="Times New Roman" w:cs="Times New Roman"/>
          <w:sz w:val="24"/>
          <w:szCs w:val="24"/>
        </w:rPr>
        <w:t>. p. 2.</w:t>
      </w:r>
    </w:p>
    <w:p w14:paraId="71C77644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D5D">
        <w:rPr>
          <w:rFonts w:ascii="Times New Roman" w:hAnsi="Times New Roman" w:cs="Times New Roman"/>
          <w:sz w:val="24"/>
          <w:szCs w:val="24"/>
        </w:rPr>
        <w:t xml:space="preserve">Wilmington Daily Republican. (1888, July 21). </w:t>
      </w:r>
      <w:r w:rsidRPr="00E17D5D">
        <w:rPr>
          <w:rFonts w:ascii="Times New Roman" w:hAnsi="Times New Roman" w:cs="Times New Roman"/>
          <w:i/>
          <w:iCs/>
          <w:sz w:val="24"/>
          <w:szCs w:val="24"/>
        </w:rPr>
        <w:t>List of dead bodies and names</w:t>
      </w:r>
      <w:r w:rsidRPr="00E17D5D">
        <w:rPr>
          <w:rFonts w:ascii="Times New Roman" w:hAnsi="Times New Roman" w:cs="Times New Roman"/>
          <w:sz w:val="24"/>
          <w:szCs w:val="24"/>
        </w:rPr>
        <w:t>. p. 1.</w:t>
      </w:r>
    </w:p>
    <w:p w14:paraId="0C10FDAD" w14:textId="77777777" w:rsidR="0095573B" w:rsidRPr="00E17D5D" w:rsidRDefault="0095573B" w:rsidP="0095573B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0541A8" w14:textId="77777777" w:rsidR="00572586" w:rsidRDefault="00572586"/>
    <w:sectPr w:rsidR="00572586" w:rsidSect="00424D27">
      <w:headerReference w:type="default" r:id="rId6"/>
      <w:footerReference w:type="default" r:id="rId7"/>
      <w:pgSz w:w="12240" w:h="15840"/>
      <w:pgMar w:top="900" w:right="1440" w:bottom="14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17DC" w14:textId="77777777" w:rsidR="00572586" w:rsidRDefault="00572586" w:rsidP="00572586">
      <w:pPr>
        <w:spacing w:after="0" w:line="240" w:lineRule="auto"/>
      </w:pPr>
      <w:r>
        <w:separator/>
      </w:r>
    </w:p>
  </w:endnote>
  <w:endnote w:type="continuationSeparator" w:id="0">
    <w:p w14:paraId="07B3B685" w14:textId="77777777" w:rsidR="00572586" w:rsidRDefault="00572586" w:rsidP="0057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13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81D3C" w14:textId="43E702D7" w:rsidR="00424D27" w:rsidRDefault="00424D27">
        <w:pPr>
          <w:pStyle w:val="Footer"/>
          <w:jc w:val="center"/>
        </w:pPr>
        <w:r w:rsidRPr="00424D27">
          <w:rPr>
            <w:sz w:val="20"/>
            <w:szCs w:val="20"/>
          </w:rPr>
          <w:fldChar w:fldCharType="begin"/>
        </w:r>
        <w:r w:rsidRPr="00424D27">
          <w:rPr>
            <w:sz w:val="20"/>
            <w:szCs w:val="20"/>
          </w:rPr>
          <w:instrText xml:space="preserve"> PAGE   \* MERGEFORMAT </w:instrText>
        </w:r>
        <w:r w:rsidRPr="00424D27">
          <w:rPr>
            <w:sz w:val="20"/>
            <w:szCs w:val="20"/>
          </w:rPr>
          <w:fldChar w:fldCharType="separate"/>
        </w:r>
        <w:r w:rsidRPr="00424D27">
          <w:rPr>
            <w:noProof/>
            <w:sz w:val="20"/>
            <w:szCs w:val="20"/>
          </w:rPr>
          <w:t>2</w:t>
        </w:r>
        <w:r w:rsidRPr="00424D27">
          <w:rPr>
            <w:noProof/>
            <w:sz w:val="20"/>
            <w:szCs w:val="20"/>
          </w:rPr>
          <w:fldChar w:fldCharType="end"/>
        </w:r>
      </w:p>
    </w:sdtContent>
  </w:sdt>
  <w:p w14:paraId="6EE74931" w14:textId="77777777" w:rsidR="00424D27" w:rsidRDefault="0042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E1A8" w14:textId="77777777" w:rsidR="00572586" w:rsidRDefault="00572586" w:rsidP="00572586">
      <w:pPr>
        <w:spacing w:after="0" w:line="240" w:lineRule="auto"/>
      </w:pPr>
      <w:r>
        <w:separator/>
      </w:r>
    </w:p>
  </w:footnote>
  <w:footnote w:type="continuationSeparator" w:id="0">
    <w:p w14:paraId="25264308" w14:textId="77777777" w:rsidR="00572586" w:rsidRDefault="00572586" w:rsidP="0057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B9" w14:textId="0FF6A965" w:rsidR="00572586" w:rsidRDefault="00F40A8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0B8784" wp14:editId="6CCA76A8">
          <wp:simplePos x="0" y="0"/>
          <wp:positionH relativeFrom="column">
            <wp:posOffset>6281000</wp:posOffset>
          </wp:positionH>
          <wp:positionV relativeFrom="paragraph">
            <wp:posOffset>-289560</wp:posOffset>
          </wp:positionV>
          <wp:extent cx="280718" cy="275260"/>
          <wp:effectExtent l="0" t="0" r="5080" b="0"/>
          <wp:wrapNone/>
          <wp:docPr id="885495915" name="Picture 86" descr="A blue circle with yellow text and a map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E63EC8-B57C-4593-A8E5-1098022E8A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18238" name="Picture 86" descr="A blue circle with yellow text and a map&#10;&#10;AI-generated content may be incorrect.">
                    <a:extLst>
                      <a:ext uri="{FF2B5EF4-FFF2-40B4-BE49-F238E27FC236}">
                        <a16:creationId xmlns:a16="http://schemas.microsoft.com/office/drawing/2014/main" id="{1CE63EC8-B57C-4593-A8E5-1098022E8A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" b="786"/>
                  <a:stretch/>
                </pic:blipFill>
                <pic:spPr bwMode="auto">
                  <a:xfrm>
                    <a:off x="0" y="0"/>
                    <a:ext cx="280718" cy="2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D37E5E" wp14:editId="53F62505">
              <wp:simplePos x="0" y="0"/>
              <wp:positionH relativeFrom="column">
                <wp:posOffset>-647700</wp:posOffset>
              </wp:positionH>
              <wp:positionV relativeFrom="paragraph">
                <wp:posOffset>-298450</wp:posOffset>
              </wp:positionV>
              <wp:extent cx="7219950" cy="295275"/>
              <wp:effectExtent l="19050" t="1905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2952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 w="28575">
                        <a:solidFill>
                          <a:srgbClr val="20386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D776F" w14:textId="1688DC0C" w:rsidR="00572586" w:rsidRPr="0095573B" w:rsidRDefault="00572586" w:rsidP="00572586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95573B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  <w:t xml:space="preserve">Flood </w:t>
                          </w:r>
                          <w:r w:rsidR="0095573B" w:rsidRPr="0095573B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</w:rPr>
                            <w:t xml:space="preserve">Fatality Research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37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-23.5pt;width:568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" fillcolor="#153e64 [2911]" strokecolor="#203864" strokeweight="2.25pt">
              <v:textbox>
                <w:txbxContent>
                  <w:p w14:paraId="143D776F" w14:textId="1688DC0C" w:rsidR="00572586" w:rsidRPr="0095573B" w:rsidRDefault="00572586" w:rsidP="00572586">
                    <w:pPr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</w:rPr>
                    </w:pPr>
                    <w:r w:rsidRPr="0095573B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</w:rPr>
                      <w:t xml:space="preserve">Flood </w:t>
                    </w:r>
                    <w:r w:rsidR="0095573B" w:rsidRPr="0095573B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</w:rPr>
                      <w:t xml:space="preserve">Fatality Research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424D27"/>
    <w:rsid w:val="00572586"/>
    <w:rsid w:val="007364C3"/>
    <w:rsid w:val="0095573B"/>
    <w:rsid w:val="00AC0F41"/>
    <w:rsid w:val="00CF659B"/>
    <w:rsid w:val="00D05662"/>
    <w:rsid w:val="00F119AB"/>
    <w:rsid w:val="00F40A83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4A9AC"/>
  <w15:chartTrackingRefBased/>
  <w15:docId w15:val="{3DB48BF1-2C38-4C21-9C6F-263F1F2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586"/>
  </w:style>
  <w:style w:type="paragraph" w:styleId="Footer">
    <w:name w:val="footer"/>
    <w:basedOn w:val="Normal"/>
    <w:link w:val="Foot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586"/>
  </w:style>
  <w:style w:type="paragraph" w:styleId="NoSpacing">
    <w:name w:val="No Spacing"/>
    <w:uiPriority w:val="1"/>
    <w:qFormat/>
    <w:rsid w:val="0095573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14236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Whitney Belcher</cp:lastModifiedBy>
  <cp:revision>1</cp:revision>
  <dcterms:created xsi:type="dcterms:W3CDTF">2025-11-21T17:36:00Z</dcterms:created>
  <dcterms:modified xsi:type="dcterms:W3CDTF">2025-12-12T16:24:00Z</dcterms:modified>
</cp:coreProperties>
</file>