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03BC4" w14:textId="166E7150" w:rsidR="00265C2E" w:rsidRPr="00717A1F" w:rsidRDefault="00F44D4A">
      <w:pPr>
        <w:rPr>
          <w:rFonts w:asciiTheme="minorHAnsi" w:hAnsiTheme="minorHAnsi"/>
        </w:rPr>
      </w:pPr>
      <w:r w:rsidRPr="00F44D4A">
        <w:rPr>
          <w:rFonts w:asciiTheme="minorHAnsi" w:hAnsiTheme="minorHAnsi"/>
          <w:b/>
          <w:bCs/>
          <w:noProof/>
          <w:sz w:val="18"/>
          <w:szCs w:val="18"/>
        </w:rPr>
        <mc:AlternateContent>
          <mc:Choice Requires="wps">
            <w:drawing>
              <wp:anchor distT="45720" distB="45720" distL="114300" distR="114300" simplePos="0" relativeHeight="251676672" behindDoc="0" locked="0" layoutInCell="1" allowOverlap="1" wp14:anchorId="0CF3FCF9" wp14:editId="2B97ED88">
                <wp:simplePos x="0" y="0"/>
                <wp:positionH relativeFrom="column">
                  <wp:posOffset>5106802</wp:posOffset>
                </wp:positionH>
                <wp:positionV relativeFrom="paragraph">
                  <wp:posOffset>-384571</wp:posOffset>
                </wp:positionV>
                <wp:extent cx="793115" cy="1404620"/>
                <wp:effectExtent l="0" t="0" r="698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4620"/>
                        </a:xfrm>
                        <a:prstGeom prst="rect">
                          <a:avLst/>
                        </a:prstGeom>
                        <a:solidFill>
                          <a:srgbClr val="FFFFFF"/>
                        </a:solidFill>
                        <a:ln w="9525">
                          <a:noFill/>
                          <a:miter lim="800000"/>
                          <a:headEnd/>
                          <a:tailEnd/>
                        </a:ln>
                      </wps:spPr>
                      <wps:txbx>
                        <w:txbxContent>
                          <w:p w14:paraId="0CEE9813" w14:textId="2038ABDF" w:rsidR="00F44D4A" w:rsidRPr="00F44D4A" w:rsidRDefault="00F44D4A">
                            <w:pPr>
                              <w:rPr>
                                <w:rFonts w:asciiTheme="minorHAnsi" w:hAnsiTheme="minorHAnsi" w:cstheme="minorHAnsi"/>
                                <w:sz w:val="18"/>
                                <w:szCs w:val="20"/>
                              </w:rPr>
                            </w:pPr>
                            <w:r w:rsidRPr="00F44D4A">
                              <w:rPr>
                                <w:rFonts w:asciiTheme="minorHAnsi" w:hAnsiTheme="minorHAnsi" w:cstheme="minorHAnsi"/>
                                <w:sz w:val="18"/>
                                <w:szCs w:val="20"/>
                              </w:rPr>
                              <w:t>8/17/2021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3FCF9" id="_x0000_t202" coordsize="21600,21600" o:spt="202" path="m,l,21600r21600,l21600,xe">
                <v:stroke joinstyle="miter"/>
                <v:path gradientshapeok="t" o:connecttype="rect"/>
              </v:shapetype>
              <v:shape id="Text Box 2" o:spid="_x0000_s1026" type="#_x0000_t202" style="position:absolute;margin-left:402.1pt;margin-top:-30.3pt;width:62.4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B8HgIAABw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" stroked="f">
                <v:textbox style="mso-fit-shape-to-text:t">
                  <w:txbxContent>
                    <w:p w14:paraId="0CEE9813" w14:textId="2038ABDF" w:rsidR="00F44D4A" w:rsidRPr="00F44D4A" w:rsidRDefault="00F44D4A">
                      <w:pPr>
                        <w:rPr>
                          <w:rFonts w:asciiTheme="minorHAnsi" w:hAnsiTheme="minorHAnsi" w:cstheme="minorHAnsi"/>
                          <w:sz w:val="18"/>
                          <w:szCs w:val="20"/>
                        </w:rPr>
                      </w:pPr>
                      <w:r w:rsidRPr="00F44D4A">
                        <w:rPr>
                          <w:rFonts w:asciiTheme="minorHAnsi" w:hAnsiTheme="minorHAnsi" w:cstheme="minorHAnsi"/>
                          <w:sz w:val="18"/>
                          <w:szCs w:val="20"/>
                        </w:rPr>
                        <w:t>8/17/2021</w:t>
                      </w:r>
                    </w:p>
                  </w:txbxContent>
                </v:textbox>
              </v:shape>
            </w:pict>
          </mc:Fallback>
        </mc:AlternateContent>
      </w:r>
      <w:r w:rsidR="00A0251F" w:rsidRPr="00717A1F">
        <w:rPr>
          <w:rFonts w:asciiTheme="minorHAnsi" w:hAnsiTheme="minorHAnsi"/>
          <w:noProof/>
        </w:rPr>
        <w:drawing>
          <wp:anchor distT="0" distB="0" distL="114300" distR="114300" simplePos="0" relativeHeight="251660288" behindDoc="0" locked="0" layoutInCell="1" allowOverlap="1" wp14:anchorId="151EE07B" wp14:editId="6414D05D">
            <wp:simplePos x="0" y="0"/>
            <wp:positionH relativeFrom="column">
              <wp:posOffset>-43132</wp:posOffset>
            </wp:positionH>
            <wp:positionV relativeFrom="paragraph">
              <wp:posOffset>-163902</wp:posOffset>
            </wp:positionV>
            <wp:extent cx="5943600" cy="11017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101725"/>
                    </a:xfrm>
                    <a:prstGeom prst="rect">
                      <a:avLst/>
                    </a:prstGeom>
                  </pic:spPr>
                </pic:pic>
              </a:graphicData>
            </a:graphic>
          </wp:anchor>
        </w:drawing>
      </w:r>
      <w:r w:rsidR="00265C2E" w:rsidRPr="00717A1F">
        <w:rPr>
          <w:rFonts w:asciiTheme="minorHAnsi" w:hAnsiTheme="minorHAnsi"/>
          <w:noProof/>
          <w:color w:val="1F3864" w:themeColor="accent1" w:themeShade="80"/>
        </w:rPr>
        <mc:AlternateContent>
          <mc:Choice Requires="wps">
            <w:drawing>
              <wp:anchor distT="0" distB="0" distL="114300" distR="114300" simplePos="0" relativeHeight="251659264" behindDoc="0" locked="0" layoutInCell="1" allowOverlap="1" wp14:anchorId="15B749D0" wp14:editId="280305AC">
                <wp:simplePos x="0" y="0"/>
                <wp:positionH relativeFrom="column">
                  <wp:posOffset>-931653</wp:posOffset>
                </wp:positionH>
                <wp:positionV relativeFrom="paragraph">
                  <wp:posOffset>-931653</wp:posOffset>
                </wp:positionV>
                <wp:extent cx="7800975" cy="545123"/>
                <wp:effectExtent l="0" t="0" r="9525" b="762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45123"/>
                        </a:xfrm>
                        <a:prstGeom prst="rect">
                          <a:avLst/>
                        </a:prstGeom>
                        <a:solidFill>
                          <a:schemeClr val="accent1">
                            <a:lumMod val="50000"/>
                          </a:schemeClr>
                        </a:solidFill>
                      </wps:spPr>
                      <wps:txbx>
                        <w:txbxContent>
                          <w:p w14:paraId="68680349" w14:textId="55347844" w:rsidR="00717A1F" w:rsidRPr="00723EE0" w:rsidRDefault="00717A1F" w:rsidP="00265C2E">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Dams</w:t>
                            </w:r>
                            <w:r w:rsidRPr="00723EE0">
                              <w:rPr>
                                <w:rFonts w:ascii="Arial" w:hAnsi="Arial" w:cs="Arial"/>
                                <w:b/>
                                <w:bCs/>
                                <w:color w:val="FFFFFF" w:themeColor="background1"/>
                                <w:kern w:val="24"/>
                                <w:sz w:val="40"/>
                                <w:szCs w:val="40"/>
                              </w:rPr>
                              <w:t xml:space="preserve"> (Region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79530792" w14:textId="77777777" w:rsidR="00717A1F" w:rsidRDefault="00717A1F" w:rsidP="00265C2E">
                            <w:pPr>
                              <w:jc w:val="cente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5B749D0" id="Title 1" o:spid="_x0000_s1027" type="#_x0000_t202" style="position:absolute;margin-left:-73.35pt;margin-top:-73.35pt;width:614.25pt;height: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" fillcolor="#1f3763 [1604]" stroked="f">
                <v:path arrowok="t"/>
                <v:textbox>
                  <w:txbxContent>
                    <w:p w14:paraId="68680349" w14:textId="55347844" w:rsidR="00717A1F" w:rsidRPr="00723EE0" w:rsidRDefault="00717A1F" w:rsidP="00265C2E">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Dams</w:t>
                      </w:r>
                      <w:r w:rsidRPr="00723EE0">
                        <w:rPr>
                          <w:rFonts w:ascii="Arial" w:hAnsi="Arial" w:cs="Arial"/>
                          <w:b/>
                          <w:bCs/>
                          <w:color w:val="FFFFFF" w:themeColor="background1"/>
                          <w:kern w:val="24"/>
                          <w:sz w:val="40"/>
                          <w:szCs w:val="40"/>
                        </w:rPr>
                        <w:t xml:space="preserve"> (Region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79530792" w14:textId="77777777" w:rsidR="00717A1F" w:rsidRDefault="00717A1F" w:rsidP="00265C2E">
                      <w:pPr>
                        <w:jc w:val="center"/>
                      </w:pPr>
                    </w:p>
                  </w:txbxContent>
                </v:textbox>
              </v:shape>
            </w:pict>
          </mc:Fallback>
        </mc:AlternateContent>
      </w:r>
    </w:p>
    <w:p w14:paraId="3FDD0515" w14:textId="5C8FCF7E" w:rsidR="001A6C17" w:rsidRPr="00717A1F" w:rsidRDefault="001A6C17" w:rsidP="00F302FE">
      <w:pPr>
        <w:rPr>
          <w:rFonts w:asciiTheme="minorHAnsi" w:hAnsiTheme="minorHAnsi"/>
          <w:b/>
          <w:bCs/>
        </w:rPr>
      </w:pPr>
    </w:p>
    <w:p w14:paraId="736ECE22" w14:textId="4A22D0FE" w:rsidR="00265C2E" w:rsidRPr="00717A1F" w:rsidRDefault="00265C2E" w:rsidP="00F302FE">
      <w:pPr>
        <w:rPr>
          <w:rFonts w:asciiTheme="minorHAnsi" w:hAnsiTheme="minorHAnsi"/>
          <w:b/>
          <w:bCs/>
        </w:rPr>
      </w:pPr>
    </w:p>
    <w:p w14:paraId="4143BBF4" w14:textId="7B4F672D" w:rsidR="00265C2E" w:rsidRPr="00717A1F" w:rsidRDefault="00265C2E" w:rsidP="00F302FE">
      <w:pPr>
        <w:rPr>
          <w:rFonts w:asciiTheme="minorHAnsi" w:hAnsiTheme="minorHAnsi"/>
          <w:b/>
          <w:bCs/>
        </w:rPr>
      </w:pPr>
    </w:p>
    <w:p w14:paraId="58E34138" w14:textId="1C1CCA80" w:rsidR="001A6C17" w:rsidRPr="00717A1F" w:rsidRDefault="001A6C17" w:rsidP="00F302FE">
      <w:pPr>
        <w:rPr>
          <w:rFonts w:asciiTheme="minorHAnsi" w:hAnsiTheme="minorHAnsi"/>
          <w:b/>
          <w:bCs/>
        </w:rPr>
      </w:pPr>
    </w:p>
    <w:p w14:paraId="0846DD49" w14:textId="2F4757E9" w:rsidR="00166E35" w:rsidRPr="00717A1F" w:rsidRDefault="00166E35" w:rsidP="001A6C17">
      <w:pPr>
        <w:rPr>
          <w:rFonts w:asciiTheme="minorHAnsi" w:hAnsiTheme="minorHAnsi"/>
          <w:b/>
          <w:bCs/>
          <w:sz w:val="18"/>
          <w:szCs w:val="18"/>
        </w:rPr>
      </w:pPr>
    </w:p>
    <w:p w14:paraId="3972ECED" w14:textId="2061D624" w:rsidR="003C3A7C" w:rsidRPr="00717A1F" w:rsidRDefault="001A6C17" w:rsidP="003C3A7C">
      <w:pPr>
        <w:shd w:val="clear" w:color="auto" w:fill="FFFFFF"/>
        <w:spacing w:before="100" w:beforeAutospacing="1" w:after="100" w:afterAutospacing="1"/>
        <w:rPr>
          <w:rFonts w:asciiTheme="minorHAnsi" w:hAnsiTheme="minorHAnsi" w:cstheme="minorHAnsi"/>
          <w:color w:val="000000"/>
          <w:sz w:val="22"/>
          <w:szCs w:val="22"/>
        </w:rPr>
      </w:pPr>
      <w:r w:rsidRPr="00717A1F">
        <w:rPr>
          <w:rFonts w:asciiTheme="minorHAnsi" w:hAnsiTheme="minorHAnsi"/>
          <w:b/>
          <w:bCs/>
          <w:sz w:val="22"/>
          <w:szCs w:val="22"/>
        </w:rPr>
        <w:t>Description:</w:t>
      </w:r>
      <w:r w:rsidRPr="00717A1F">
        <w:rPr>
          <w:rFonts w:asciiTheme="minorHAnsi" w:hAnsiTheme="minorHAnsi"/>
          <w:sz w:val="22"/>
          <w:szCs w:val="22"/>
        </w:rPr>
        <w:t xml:space="preserve">  </w:t>
      </w:r>
      <w:r w:rsidRPr="00717A1F">
        <w:rPr>
          <w:rFonts w:asciiTheme="minorHAnsi" w:hAnsiTheme="minorHAnsi"/>
          <w:b/>
          <w:bCs/>
          <w:color w:val="1F3864" w:themeColor="accent1" w:themeShade="80"/>
          <w:sz w:val="22"/>
          <w:szCs w:val="22"/>
        </w:rPr>
        <w:t xml:space="preserve">Dams </w:t>
      </w:r>
      <w:r w:rsidR="00DA0807" w:rsidRPr="00717A1F">
        <w:rPr>
          <w:rFonts w:asciiTheme="minorHAnsi" w:hAnsiTheme="minorHAnsi"/>
          <w:sz w:val="22"/>
          <w:szCs w:val="22"/>
        </w:rPr>
        <w:t>play a vital role in the nation’s overall infrastructure and contribute to the economic development and to the social welfare of the public.  Dam infrastructure can be affected by natural hazards, man-made threats, as well as an imbalance between resources invested and a dam’s age.</w:t>
      </w:r>
      <w:r w:rsidR="003C3A7C" w:rsidRPr="00717A1F">
        <w:rPr>
          <w:rFonts w:asciiTheme="minorHAnsi" w:hAnsiTheme="minorHAnsi"/>
          <w:sz w:val="22"/>
          <w:szCs w:val="22"/>
        </w:rPr>
        <w:t xml:space="preserve">  </w:t>
      </w:r>
      <w:r w:rsidR="003C3A7C" w:rsidRPr="00717A1F">
        <w:rPr>
          <w:rFonts w:asciiTheme="minorHAnsi" w:hAnsiTheme="minorHAnsi" w:cstheme="minorHAnsi"/>
          <w:color w:val="000000"/>
          <w:sz w:val="22"/>
          <w:szCs w:val="22"/>
        </w:rPr>
        <w:t xml:space="preserve">The </w:t>
      </w:r>
      <w:r w:rsidR="003C3A7C" w:rsidRPr="00717A1F">
        <w:rPr>
          <w:rFonts w:asciiTheme="minorHAnsi" w:hAnsiTheme="minorHAnsi" w:cstheme="minorHAnsi"/>
          <w:b/>
          <w:bCs/>
          <w:color w:val="1F3864" w:themeColor="accent1" w:themeShade="80"/>
          <w:sz w:val="22"/>
          <w:szCs w:val="22"/>
        </w:rPr>
        <w:t>National Inventory of Dams</w:t>
      </w:r>
      <w:r w:rsidR="003C3A7C" w:rsidRPr="00717A1F">
        <w:rPr>
          <w:rFonts w:asciiTheme="minorHAnsi" w:hAnsiTheme="minorHAnsi" w:cstheme="minorHAnsi"/>
          <w:color w:val="1F3864" w:themeColor="accent1" w:themeShade="80"/>
          <w:sz w:val="22"/>
          <w:szCs w:val="22"/>
        </w:rPr>
        <w:t xml:space="preserve"> </w:t>
      </w:r>
      <w:r w:rsidR="003C3A7C" w:rsidRPr="00717A1F">
        <w:rPr>
          <w:rFonts w:asciiTheme="minorHAnsi" w:hAnsiTheme="minorHAnsi" w:cstheme="minorHAnsi"/>
          <w:color w:val="000000"/>
          <w:sz w:val="22"/>
          <w:szCs w:val="22"/>
        </w:rPr>
        <w:t>(</w:t>
      </w:r>
      <w:r w:rsidR="00014E69">
        <w:rPr>
          <w:rFonts w:asciiTheme="minorHAnsi" w:hAnsiTheme="minorHAnsi" w:cstheme="minorHAnsi"/>
          <w:color w:val="000000"/>
          <w:sz w:val="22"/>
          <w:szCs w:val="22"/>
        </w:rPr>
        <w:t>NID) includes dams more than 25 feet</w:t>
      </w:r>
      <w:r w:rsidR="003C3A7C" w:rsidRPr="00717A1F">
        <w:rPr>
          <w:rFonts w:asciiTheme="minorHAnsi" w:hAnsiTheme="minorHAnsi" w:cstheme="minorHAnsi"/>
          <w:color w:val="000000"/>
          <w:sz w:val="22"/>
          <w:szCs w:val="22"/>
        </w:rPr>
        <w:t xml:space="preserve"> in height or storing more than 50 acre-f</w:t>
      </w:r>
      <w:r w:rsidR="004807C1">
        <w:rPr>
          <w:rFonts w:asciiTheme="minorHAnsi" w:hAnsiTheme="minorHAnsi" w:cstheme="minorHAnsi"/>
          <w:color w:val="000000"/>
          <w:sz w:val="22"/>
          <w:szCs w:val="22"/>
        </w:rPr>
        <w:t>ee</w:t>
      </w:r>
      <w:r w:rsidR="003C3A7C" w:rsidRPr="00717A1F">
        <w:rPr>
          <w:rFonts w:asciiTheme="minorHAnsi" w:hAnsiTheme="minorHAnsi" w:cstheme="minorHAnsi"/>
          <w:color w:val="000000"/>
          <w:sz w:val="22"/>
          <w:szCs w:val="22"/>
        </w:rPr>
        <w:t xml:space="preserve">t or </w:t>
      </w:r>
      <w:r w:rsidR="003C3A7C" w:rsidRPr="00717A1F">
        <w:rPr>
          <w:rFonts w:asciiTheme="minorHAnsi" w:hAnsiTheme="minorHAnsi" w:cstheme="minorHAnsi"/>
          <w:sz w:val="22"/>
          <w:szCs w:val="22"/>
        </w:rPr>
        <w:t xml:space="preserve">classified as High Hazard or </w:t>
      </w:r>
      <w:r w:rsidR="003C3A7C" w:rsidRPr="00717A1F">
        <w:rPr>
          <w:rFonts w:asciiTheme="minorHAnsi" w:hAnsiTheme="minorHAnsi" w:cstheme="minorHAnsi"/>
          <w:color w:val="000000"/>
          <w:sz w:val="22"/>
          <w:szCs w:val="22"/>
        </w:rPr>
        <w:t>Significant Hazard potential.</w:t>
      </w:r>
      <w:r w:rsidR="00DA0807" w:rsidRPr="00717A1F">
        <w:rPr>
          <w:rFonts w:asciiTheme="minorHAnsi" w:hAnsiTheme="minorHAnsi" w:cstheme="minorHAnsi"/>
          <w:color w:val="000000"/>
          <w:sz w:val="22"/>
          <w:szCs w:val="22"/>
        </w:rPr>
        <w:t xml:space="preserve">  </w:t>
      </w:r>
      <w:r w:rsidR="003C3A7C" w:rsidRPr="00717A1F">
        <w:rPr>
          <w:rFonts w:asciiTheme="minorHAnsi" w:hAnsiTheme="minorHAnsi" w:cstheme="minorHAnsi"/>
          <w:color w:val="000000"/>
          <w:sz w:val="22"/>
          <w:szCs w:val="22"/>
        </w:rPr>
        <w:t xml:space="preserve">About 60% of the </w:t>
      </w:r>
      <w:hyperlink r:id="rId8" w:history="1">
        <w:r w:rsidR="003C3A7C" w:rsidRPr="00014E69">
          <w:rPr>
            <w:rStyle w:val="Hyperlink"/>
            <w:rFonts w:asciiTheme="minorHAnsi" w:hAnsiTheme="minorHAnsi" w:cstheme="minorHAnsi"/>
            <w:sz w:val="22"/>
            <w:szCs w:val="22"/>
          </w:rPr>
          <w:t>632 dams</w:t>
        </w:r>
      </w:hyperlink>
      <w:r w:rsidR="003C3A7C" w:rsidRPr="00717A1F">
        <w:rPr>
          <w:rFonts w:asciiTheme="minorHAnsi" w:hAnsiTheme="minorHAnsi" w:cstheme="minorHAnsi"/>
          <w:color w:val="000000"/>
          <w:sz w:val="22"/>
          <w:szCs w:val="22"/>
        </w:rPr>
        <w:t xml:space="preserve"> listed in the </w:t>
      </w:r>
      <w:r w:rsidR="003C3A7C" w:rsidRPr="00717A1F">
        <w:rPr>
          <w:rFonts w:asciiTheme="minorHAnsi" w:hAnsiTheme="minorHAnsi" w:cstheme="minorHAnsi"/>
          <w:color w:val="000000" w:themeColor="text1"/>
          <w:sz w:val="22"/>
          <w:szCs w:val="22"/>
        </w:rPr>
        <w:t xml:space="preserve">National Inventory of Dams 2020 </w:t>
      </w:r>
      <w:r w:rsidR="003C3A7C" w:rsidRPr="00717A1F">
        <w:rPr>
          <w:rFonts w:asciiTheme="minorHAnsi" w:hAnsiTheme="minorHAnsi" w:cstheme="minorHAnsi"/>
          <w:color w:val="000000"/>
          <w:sz w:val="22"/>
          <w:szCs w:val="22"/>
        </w:rPr>
        <w:t xml:space="preserve">database for West Virginia are regulated by the State.  </w:t>
      </w:r>
    </w:p>
    <w:p w14:paraId="255CE677" w14:textId="6D51ED4A" w:rsidR="00C97646" w:rsidRPr="00717A1F" w:rsidRDefault="00C97646" w:rsidP="00C97646">
      <w:pPr>
        <w:shd w:val="clear" w:color="auto" w:fill="FFFFFF"/>
        <w:spacing w:before="100" w:beforeAutospacing="1" w:after="100" w:afterAutospacing="1"/>
        <w:rPr>
          <w:rFonts w:asciiTheme="minorHAnsi" w:hAnsiTheme="minorHAnsi" w:cstheme="minorHAnsi"/>
          <w:color w:val="000000"/>
          <w:sz w:val="22"/>
          <w:szCs w:val="22"/>
        </w:rPr>
      </w:pPr>
      <w:r w:rsidRPr="00717A1F">
        <w:rPr>
          <w:rFonts w:asciiTheme="minorHAnsi" w:hAnsiTheme="minorHAnsi" w:cstheme="minorHAnsi"/>
          <w:b/>
          <w:bCs/>
          <w:color w:val="000000"/>
          <w:sz w:val="22"/>
          <w:szCs w:val="22"/>
        </w:rPr>
        <w:t>High Hazard Potential:</w:t>
      </w:r>
      <w:r w:rsidRPr="00717A1F">
        <w:rPr>
          <w:rFonts w:asciiTheme="minorHAnsi" w:hAnsiTheme="minorHAnsi" w:cstheme="minorHAnsi"/>
          <w:color w:val="000000"/>
          <w:sz w:val="22"/>
          <w:szCs w:val="22"/>
        </w:rPr>
        <w:t xml:space="preserve">  Dams </w:t>
      </w:r>
      <w:r w:rsidR="00867516" w:rsidRPr="00717A1F">
        <w:rPr>
          <w:rFonts w:asciiTheme="minorHAnsi" w:hAnsiTheme="minorHAnsi" w:cstheme="minorHAnsi"/>
          <w:color w:val="000000"/>
          <w:sz w:val="22"/>
          <w:szCs w:val="22"/>
        </w:rPr>
        <w:t xml:space="preserve">are assigned </w:t>
      </w:r>
      <w:r w:rsidRPr="00717A1F">
        <w:rPr>
          <w:rFonts w:asciiTheme="minorHAnsi" w:hAnsiTheme="minorHAnsi" w:cstheme="minorHAnsi"/>
          <w:color w:val="000000"/>
          <w:sz w:val="22"/>
          <w:szCs w:val="22"/>
        </w:rPr>
        <w:t xml:space="preserve">the </w:t>
      </w:r>
      <w:r w:rsidRPr="00717A1F">
        <w:rPr>
          <w:rFonts w:asciiTheme="minorHAnsi" w:hAnsiTheme="minorHAnsi" w:cstheme="minorHAnsi"/>
          <w:b/>
          <w:bCs/>
          <w:color w:val="1F3864" w:themeColor="accent1" w:themeShade="80"/>
          <w:sz w:val="22"/>
          <w:szCs w:val="22"/>
        </w:rPr>
        <w:t>high</w:t>
      </w:r>
      <w:r w:rsidR="00867516" w:rsidRPr="00717A1F">
        <w:rPr>
          <w:rFonts w:asciiTheme="minorHAnsi" w:hAnsiTheme="minorHAnsi" w:cstheme="minorHAnsi"/>
          <w:b/>
          <w:bCs/>
          <w:color w:val="1F3864" w:themeColor="accent1" w:themeShade="80"/>
          <w:sz w:val="22"/>
          <w:szCs w:val="22"/>
        </w:rPr>
        <w:t xml:space="preserve"> </w:t>
      </w:r>
      <w:r w:rsidRPr="00717A1F">
        <w:rPr>
          <w:rFonts w:asciiTheme="minorHAnsi" w:hAnsiTheme="minorHAnsi" w:cstheme="minorHAnsi"/>
          <w:b/>
          <w:bCs/>
          <w:color w:val="1F3864" w:themeColor="accent1" w:themeShade="80"/>
          <w:sz w:val="22"/>
          <w:szCs w:val="22"/>
        </w:rPr>
        <w:t>hazard potential classification</w:t>
      </w:r>
      <w:r w:rsidRPr="00717A1F">
        <w:rPr>
          <w:rFonts w:asciiTheme="minorHAnsi" w:hAnsiTheme="minorHAnsi" w:cstheme="minorHAnsi"/>
          <w:color w:val="1F3864" w:themeColor="accent1" w:themeShade="80"/>
          <w:sz w:val="22"/>
          <w:szCs w:val="22"/>
        </w:rPr>
        <w:t xml:space="preserve"> </w:t>
      </w:r>
      <w:r w:rsidR="00867516" w:rsidRPr="00717A1F">
        <w:rPr>
          <w:rFonts w:asciiTheme="minorHAnsi" w:hAnsiTheme="minorHAnsi" w:cstheme="minorHAnsi"/>
          <w:color w:val="000000"/>
          <w:sz w:val="22"/>
          <w:szCs w:val="22"/>
        </w:rPr>
        <w:t>if</w:t>
      </w:r>
      <w:r w:rsidRPr="00717A1F">
        <w:rPr>
          <w:rFonts w:asciiTheme="minorHAnsi" w:hAnsiTheme="minorHAnsi" w:cstheme="minorHAnsi"/>
          <w:color w:val="000000"/>
          <w:sz w:val="22"/>
          <w:szCs w:val="22"/>
        </w:rPr>
        <w:t xml:space="preserve"> failure or mis</w:t>
      </w:r>
      <w:r w:rsidR="00867516" w:rsidRPr="00717A1F">
        <w:rPr>
          <w:rFonts w:asciiTheme="minorHAnsi" w:hAnsiTheme="minorHAnsi" w:cstheme="minorHAnsi"/>
          <w:color w:val="000000"/>
          <w:sz w:val="22"/>
          <w:szCs w:val="22"/>
        </w:rPr>
        <w:t>-</w:t>
      </w:r>
      <w:r w:rsidRPr="00717A1F">
        <w:rPr>
          <w:rFonts w:asciiTheme="minorHAnsi" w:hAnsiTheme="minorHAnsi" w:cstheme="minorHAnsi"/>
          <w:color w:val="000000"/>
          <w:sz w:val="22"/>
          <w:szCs w:val="22"/>
        </w:rPr>
        <w:t>operation will probably cause loss of human life.</w:t>
      </w:r>
      <w:r w:rsidR="00B820C6" w:rsidRPr="00717A1F">
        <w:rPr>
          <w:rFonts w:asciiTheme="minorHAnsi" w:hAnsiTheme="minorHAnsi" w:cstheme="minorHAnsi"/>
          <w:color w:val="000000"/>
          <w:sz w:val="22"/>
          <w:szCs w:val="22"/>
        </w:rPr>
        <w:t xml:space="preserve">  Of the 29</w:t>
      </w:r>
      <w:r w:rsidR="00DD680C" w:rsidRPr="00717A1F">
        <w:rPr>
          <w:rFonts w:asciiTheme="minorHAnsi" w:hAnsiTheme="minorHAnsi" w:cstheme="minorHAnsi"/>
          <w:color w:val="000000"/>
          <w:sz w:val="22"/>
          <w:szCs w:val="22"/>
        </w:rPr>
        <w:t>5</w:t>
      </w:r>
      <w:r w:rsidR="00B820C6" w:rsidRPr="00717A1F">
        <w:rPr>
          <w:rFonts w:asciiTheme="minorHAnsi" w:hAnsiTheme="minorHAnsi" w:cstheme="minorHAnsi"/>
          <w:color w:val="000000"/>
          <w:sz w:val="22"/>
          <w:szCs w:val="22"/>
        </w:rPr>
        <w:t xml:space="preserve"> high </w:t>
      </w:r>
      <w:r w:rsidR="00867516" w:rsidRPr="00717A1F">
        <w:rPr>
          <w:rFonts w:asciiTheme="minorHAnsi" w:hAnsiTheme="minorHAnsi" w:cstheme="minorHAnsi"/>
          <w:color w:val="000000"/>
          <w:sz w:val="22"/>
          <w:szCs w:val="22"/>
        </w:rPr>
        <w:t>hazard</w:t>
      </w:r>
      <w:r w:rsidR="00B820C6" w:rsidRPr="00717A1F">
        <w:rPr>
          <w:rFonts w:asciiTheme="minorHAnsi" w:hAnsiTheme="minorHAnsi" w:cstheme="minorHAnsi"/>
          <w:color w:val="000000"/>
          <w:sz w:val="22"/>
          <w:szCs w:val="22"/>
        </w:rPr>
        <w:t xml:space="preserve"> dams</w:t>
      </w:r>
      <w:r w:rsidR="00DD680C" w:rsidRPr="00717A1F">
        <w:rPr>
          <w:rFonts w:asciiTheme="minorHAnsi" w:hAnsiTheme="minorHAnsi" w:cstheme="minorHAnsi"/>
          <w:color w:val="000000"/>
          <w:sz w:val="22"/>
          <w:szCs w:val="22"/>
        </w:rPr>
        <w:t xml:space="preserve"> (47%)</w:t>
      </w:r>
      <w:r w:rsidR="00867516" w:rsidRPr="00717A1F">
        <w:rPr>
          <w:rFonts w:asciiTheme="minorHAnsi" w:hAnsiTheme="minorHAnsi" w:cstheme="minorHAnsi"/>
          <w:color w:val="000000"/>
          <w:sz w:val="22"/>
          <w:szCs w:val="22"/>
        </w:rPr>
        <w:t xml:space="preserve"> in West Virginia, 11 dams are </w:t>
      </w:r>
      <w:r w:rsidR="00DD680C" w:rsidRPr="00717A1F">
        <w:rPr>
          <w:rFonts w:asciiTheme="minorHAnsi" w:hAnsiTheme="minorHAnsi" w:cstheme="minorHAnsi"/>
          <w:color w:val="000000"/>
          <w:sz w:val="22"/>
          <w:szCs w:val="22"/>
        </w:rPr>
        <w:t xml:space="preserve">maintained </w:t>
      </w:r>
      <w:r w:rsidR="00867516" w:rsidRPr="00717A1F">
        <w:rPr>
          <w:rFonts w:asciiTheme="minorHAnsi" w:hAnsiTheme="minorHAnsi" w:cstheme="minorHAnsi"/>
          <w:color w:val="000000"/>
          <w:sz w:val="22"/>
          <w:szCs w:val="22"/>
        </w:rPr>
        <w:t xml:space="preserve">by the </w:t>
      </w:r>
      <w:proofErr w:type="gramStart"/>
      <w:r w:rsidR="00867516" w:rsidRPr="00717A1F">
        <w:rPr>
          <w:rFonts w:asciiTheme="minorHAnsi" w:hAnsiTheme="minorHAnsi" w:cstheme="minorHAnsi"/>
          <w:color w:val="000000"/>
          <w:sz w:val="22"/>
          <w:szCs w:val="22"/>
        </w:rPr>
        <w:t>USACE</w:t>
      </w:r>
      <w:proofErr w:type="gramEnd"/>
      <w:r w:rsidR="00867516" w:rsidRPr="00717A1F">
        <w:rPr>
          <w:rFonts w:asciiTheme="minorHAnsi" w:hAnsiTheme="minorHAnsi" w:cstheme="minorHAnsi"/>
          <w:color w:val="000000"/>
          <w:sz w:val="22"/>
          <w:szCs w:val="22"/>
        </w:rPr>
        <w:t xml:space="preserve"> and 153 dams </w:t>
      </w:r>
      <w:r w:rsidR="00014E69">
        <w:rPr>
          <w:rFonts w:asciiTheme="minorHAnsi" w:hAnsiTheme="minorHAnsi" w:cstheme="minorHAnsi"/>
          <w:color w:val="000000"/>
          <w:sz w:val="22"/>
          <w:szCs w:val="22"/>
        </w:rPr>
        <w:t xml:space="preserve">are </w:t>
      </w:r>
      <w:r w:rsidR="00DD680C" w:rsidRPr="00717A1F">
        <w:rPr>
          <w:rFonts w:asciiTheme="minorHAnsi" w:hAnsiTheme="minorHAnsi" w:cstheme="minorHAnsi"/>
          <w:color w:val="000000"/>
          <w:sz w:val="22"/>
          <w:szCs w:val="22"/>
        </w:rPr>
        <w:t xml:space="preserve">supported </w:t>
      </w:r>
      <w:r w:rsidR="00867516" w:rsidRPr="00717A1F">
        <w:rPr>
          <w:rFonts w:asciiTheme="minorHAnsi" w:hAnsiTheme="minorHAnsi" w:cstheme="minorHAnsi"/>
          <w:color w:val="000000"/>
          <w:sz w:val="22"/>
          <w:szCs w:val="22"/>
        </w:rPr>
        <w:t xml:space="preserve">by the NRCS. </w:t>
      </w:r>
      <w:r w:rsidR="00E95B2D" w:rsidRPr="00717A1F">
        <w:rPr>
          <w:rFonts w:asciiTheme="minorHAnsi" w:hAnsiTheme="minorHAnsi" w:cstheme="minorHAnsi"/>
          <w:color w:val="000000"/>
          <w:sz w:val="22"/>
          <w:szCs w:val="22"/>
        </w:rPr>
        <w:t xml:space="preserve"> </w:t>
      </w:r>
    </w:p>
    <w:p w14:paraId="08A0AA6C" w14:textId="10CDF6B0" w:rsidR="00A0251F" w:rsidRPr="00717A1F" w:rsidRDefault="00A0251F" w:rsidP="005D6F09">
      <w:pPr>
        <w:shd w:val="clear" w:color="auto" w:fill="FFFFFF"/>
        <w:spacing w:before="100" w:beforeAutospacing="1" w:after="100" w:afterAutospacing="1"/>
        <w:rPr>
          <w:rFonts w:asciiTheme="minorHAnsi" w:hAnsiTheme="minorHAnsi" w:cstheme="minorHAnsi"/>
          <w:color w:val="000000"/>
          <w:sz w:val="22"/>
          <w:szCs w:val="22"/>
          <w:shd w:val="clear" w:color="auto" w:fill="FFFFFF"/>
        </w:rPr>
      </w:pPr>
      <w:r w:rsidRPr="00717A1F">
        <w:rPr>
          <w:rFonts w:asciiTheme="minorHAnsi" w:hAnsiTheme="minorHAnsi" w:cstheme="minorHAnsi"/>
          <w:b/>
          <w:bCs/>
          <w:sz w:val="22"/>
          <w:szCs w:val="22"/>
        </w:rPr>
        <w:t xml:space="preserve">Region 9 Dams:  </w:t>
      </w:r>
      <w:r w:rsidR="005D6F09" w:rsidRPr="00717A1F">
        <w:rPr>
          <w:rFonts w:asciiTheme="minorHAnsi" w:hAnsiTheme="minorHAnsi" w:cstheme="minorHAnsi"/>
          <w:bCs/>
          <w:sz w:val="22"/>
          <w:szCs w:val="22"/>
        </w:rPr>
        <w:t>Region 9 has 41 d</w:t>
      </w:r>
      <w:r w:rsidR="00006703">
        <w:rPr>
          <w:rFonts w:asciiTheme="minorHAnsi" w:hAnsiTheme="minorHAnsi" w:cstheme="minorHAnsi"/>
          <w:bCs/>
          <w:sz w:val="22"/>
          <w:szCs w:val="22"/>
        </w:rPr>
        <w:t xml:space="preserve">ams of which 15 are classified </w:t>
      </w:r>
      <w:r w:rsidR="005D6F09" w:rsidRPr="00717A1F">
        <w:rPr>
          <w:rFonts w:asciiTheme="minorHAnsi" w:hAnsiTheme="minorHAnsi" w:cstheme="minorHAnsi"/>
          <w:bCs/>
          <w:sz w:val="22"/>
          <w:szCs w:val="22"/>
        </w:rPr>
        <w:t>as high</w:t>
      </w:r>
      <w:r w:rsidR="00867516" w:rsidRPr="00717A1F">
        <w:rPr>
          <w:rFonts w:asciiTheme="minorHAnsi" w:hAnsiTheme="minorHAnsi" w:cstheme="minorHAnsi"/>
          <w:bCs/>
          <w:sz w:val="22"/>
          <w:szCs w:val="22"/>
        </w:rPr>
        <w:t xml:space="preserve"> </w:t>
      </w:r>
      <w:r w:rsidR="005D6F09" w:rsidRPr="00717A1F">
        <w:rPr>
          <w:rFonts w:asciiTheme="minorHAnsi" w:hAnsiTheme="minorHAnsi" w:cstheme="minorHAnsi"/>
          <w:bCs/>
          <w:sz w:val="22"/>
          <w:szCs w:val="22"/>
        </w:rPr>
        <w:t>hazard potential</w:t>
      </w:r>
      <w:r w:rsidR="00867516" w:rsidRPr="00717A1F">
        <w:rPr>
          <w:rFonts w:asciiTheme="minorHAnsi" w:hAnsiTheme="minorHAnsi" w:cstheme="minorHAnsi"/>
          <w:bCs/>
          <w:sz w:val="22"/>
          <w:szCs w:val="22"/>
        </w:rPr>
        <w:t xml:space="preserve">.  </w:t>
      </w:r>
      <w:r w:rsidR="004020F0" w:rsidRPr="00717A1F">
        <w:rPr>
          <w:rFonts w:asciiTheme="minorHAnsi" w:hAnsiTheme="minorHAnsi" w:cstheme="minorHAnsi"/>
          <w:b/>
          <w:color w:val="1F3864" w:themeColor="accent1" w:themeShade="80"/>
          <w:sz w:val="22"/>
          <w:szCs w:val="22"/>
          <w:shd w:val="clear" w:color="auto" w:fill="FFFFFF"/>
        </w:rPr>
        <w:t>Morgan County</w:t>
      </w:r>
      <w:r w:rsidR="004020F0" w:rsidRPr="00717A1F">
        <w:rPr>
          <w:rFonts w:asciiTheme="minorHAnsi" w:hAnsiTheme="minorHAnsi" w:cstheme="minorHAnsi"/>
          <w:color w:val="1F3864" w:themeColor="accent1" w:themeShade="80"/>
          <w:sz w:val="22"/>
          <w:szCs w:val="22"/>
          <w:shd w:val="clear" w:color="auto" w:fill="FFFFFF"/>
        </w:rPr>
        <w:t xml:space="preserve"> </w:t>
      </w:r>
      <w:r w:rsidR="004020F0" w:rsidRPr="00717A1F">
        <w:rPr>
          <w:rFonts w:asciiTheme="minorHAnsi" w:hAnsiTheme="minorHAnsi" w:cstheme="minorHAnsi"/>
          <w:color w:val="000000"/>
          <w:sz w:val="22"/>
          <w:szCs w:val="22"/>
          <w:shd w:val="clear" w:color="auto" w:fill="FFFFFF"/>
        </w:rPr>
        <w:t xml:space="preserve">has the highest </w:t>
      </w:r>
      <w:r w:rsidR="00A17290" w:rsidRPr="00717A1F">
        <w:rPr>
          <w:rFonts w:asciiTheme="minorHAnsi" w:hAnsiTheme="minorHAnsi" w:cstheme="minorHAnsi"/>
          <w:color w:val="000000"/>
          <w:sz w:val="22"/>
          <w:szCs w:val="22"/>
          <w:shd w:val="clear" w:color="auto" w:fill="FFFFFF"/>
        </w:rPr>
        <w:t>number of hig</w:t>
      </w:r>
      <w:r w:rsidR="00006703">
        <w:rPr>
          <w:rFonts w:asciiTheme="minorHAnsi" w:hAnsiTheme="minorHAnsi" w:cstheme="minorHAnsi"/>
          <w:color w:val="000000"/>
          <w:sz w:val="22"/>
          <w:szCs w:val="22"/>
          <w:shd w:val="clear" w:color="auto" w:fill="FFFFFF"/>
        </w:rPr>
        <w:t xml:space="preserve">h </w:t>
      </w:r>
      <w:r w:rsidR="004020F0" w:rsidRPr="00717A1F">
        <w:rPr>
          <w:rFonts w:asciiTheme="minorHAnsi" w:hAnsiTheme="minorHAnsi" w:cstheme="minorHAnsi"/>
          <w:color w:val="000000"/>
          <w:sz w:val="22"/>
          <w:szCs w:val="22"/>
          <w:shd w:val="clear" w:color="auto" w:fill="FFFFFF"/>
        </w:rPr>
        <w:t>hazard dams at 12 of which a majority are</w:t>
      </w:r>
      <w:r w:rsidRPr="00717A1F">
        <w:rPr>
          <w:rFonts w:asciiTheme="minorHAnsi" w:hAnsiTheme="minorHAnsi" w:cstheme="minorHAnsi"/>
          <w:color w:val="000000"/>
          <w:sz w:val="22"/>
          <w:szCs w:val="22"/>
          <w:shd w:val="clear" w:color="auto" w:fill="FFFFFF"/>
        </w:rPr>
        <w:t xml:space="preserve"> eight</w:t>
      </w:r>
      <w:r w:rsidR="004020F0" w:rsidRPr="00717A1F">
        <w:rPr>
          <w:rFonts w:asciiTheme="minorHAnsi" w:hAnsiTheme="minorHAnsi" w:cstheme="minorHAnsi"/>
          <w:color w:val="000000"/>
          <w:sz w:val="22"/>
          <w:szCs w:val="22"/>
          <w:shd w:val="clear" w:color="auto" w:fill="FFFFFF"/>
        </w:rPr>
        <w:t xml:space="preserve"> flood-control dams for Warm Springs</w:t>
      </w:r>
      <w:r w:rsidR="001E2310" w:rsidRPr="00717A1F">
        <w:rPr>
          <w:rFonts w:asciiTheme="minorHAnsi" w:hAnsiTheme="minorHAnsi" w:cstheme="minorHAnsi"/>
          <w:color w:val="000000"/>
          <w:sz w:val="22"/>
          <w:szCs w:val="22"/>
          <w:shd w:val="clear" w:color="auto" w:fill="FFFFFF"/>
        </w:rPr>
        <w:t xml:space="preserve"> Run</w:t>
      </w:r>
      <w:r w:rsidR="004020F0" w:rsidRPr="00717A1F">
        <w:rPr>
          <w:rFonts w:asciiTheme="minorHAnsi" w:hAnsiTheme="minorHAnsi" w:cstheme="minorHAnsi"/>
          <w:color w:val="000000"/>
          <w:sz w:val="22"/>
          <w:szCs w:val="22"/>
          <w:shd w:val="clear" w:color="auto" w:fill="FFFFFF"/>
        </w:rPr>
        <w:t xml:space="preserve"> located</w:t>
      </w:r>
      <w:r w:rsidR="00A17290" w:rsidRPr="00717A1F">
        <w:rPr>
          <w:rFonts w:asciiTheme="minorHAnsi" w:hAnsiTheme="minorHAnsi" w:cstheme="minorHAnsi"/>
          <w:color w:val="000000"/>
          <w:sz w:val="22"/>
          <w:szCs w:val="22"/>
          <w:shd w:val="clear" w:color="auto" w:fill="FFFFFF"/>
        </w:rPr>
        <w:t xml:space="preserve"> </w:t>
      </w:r>
      <w:r w:rsidR="00C745E8">
        <w:rPr>
          <w:rFonts w:asciiTheme="minorHAnsi" w:hAnsiTheme="minorHAnsi" w:cstheme="minorHAnsi"/>
          <w:color w:val="000000"/>
          <w:sz w:val="22"/>
          <w:szCs w:val="22"/>
          <w:shd w:val="clear" w:color="auto" w:fill="FFFFFF"/>
        </w:rPr>
        <w:t>upstream</w:t>
      </w:r>
      <w:r w:rsidR="00A17290" w:rsidRPr="00717A1F">
        <w:rPr>
          <w:rFonts w:asciiTheme="minorHAnsi" w:hAnsiTheme="minorHAnsi" w:cstheme="minorHAnsi"/>
          <w:color w:val="000000"/>
          <w:sz w:val="22"/>
          <w:szCs w:val="22"/>
          <w:shd w:val="clear" w:color="auto" w:fill="FFFFFF"/>
        </w:rPr>
        <w:t xml:space="preserve"> of</w:t>
      </w:r>
      <w:r w:rsidR="004020F0" w:rsidRPr="00717A1F">
        <w:rPr>
          <w:rFonts w:asciiTheme="minorHAnsi" w:hAnsiTheme="minorHAnsi" w:cstheme="minorHAnsi"/>
          <w:color w:val="000000"/>
          <w:sz w:val="22"/>
          <w:szCs w:val="22"/>
          <w:shd w:val="clear" w:color="auto" w:fill="FFFFFF"/>
        </w:rPr>
        <w:t xml:space="preserve"> Berkeley Springs.</w:t>
      </w:r>
      <w:r w:rsidRPr="00717A1F">
        <w:rPr>
          <w:rFonts w:asciiTheme="minorHAnsi" w:hAnsiTheme="minorHAnsi" w:cstheme="minorHAnsi"/>
          <w:color w:val="000000"/>
          <w:sz w:val="22"/>
          <w:szCs w:val="22"/>
          <w:shd w:val="clear" w:color="auto" w:fill="FFFFFF"/>
        </w:rPr>
        <w:t xml:space="preserve">  On </w:t>
      </w:r>
      <w:r w:rsidR="00166E35" w:rsidRPr="00717A1F">
        <w:rPr>
          <w:rFonts w:asciiTheme="minorHAnsi" w:hAnsiTheme="minorHAnsi" w:cstheme="minorHAnsi"/>
          <w:color w:val="000000"/>
          <w:sz w:val="22"/>
          <w:szCs w:val="22"/>
          <w:shd w:val="clear" w:color="auto" w:fill="FFFFFF"/>
        </w:rPr>
        <w:t>March 11, 2020,</w:t>
      </w:r>
      <w:r w:rsidRPr="00717A1F">
        <w:rPr>
          <w:rFonts w:asciiTheme="minorHAnsi" w:hAnsiTheme="minorHAnsi" w:cstheme="minorHAnsi"/>
          <w:color w:val="000000"/>
          <w:sz w:val="22"/>
          <w:szCs w:val="22"/>
          <w:shd w:val="clear" w:color="auto" w:fill="FFFFFF"/>
        </w:rPr>
        <w:t xml:space="preserve"> it was reported in </w:t>
      </w:r>
      <w:r w:rsidRPr="00717A1F">
        <w:rPr>
          <w:rFonts w:asciiTheme="minorHAnsi" w:hAnsiTheme="minorHAnsi" w:cstheme="minorHAnsi"/>
          <w:i/>
          <w:color w:val="000000"/>
          <w:sz w:val="22"/>
          <w:szCs w:val="22"/>
          <w:shd w:val="clear" w:color="auto" w:fill="FFFFFF"/>
        </w:rPr>
        <w:t>The Morgan Messenger</w:t>
      </w:r>
      <w:r w:rsidRPr="00717A1F">
        <w:rPr>
          <w:rFonts w:asciiTheme="minorHAnsi" w:hAnsiTheme="minorHAnsi" w:cstheme="minorHAnsi"/>
          <w:color w:val="000000"/>
          <w:sz w:val="22"/>
          <w:szCs w:val="22"/>
          <w:shd w:val="clear" w:color="auto" w:fill="FFFFFF"/>
        </w:rPr>
        <w:t xml:space="preserve"> that the town of Bath (Berkeley Springs) will help fund the maintenance of the eight </w:t>
      </w:r>
      <w:r w:rsidR="00190F9B" w:rsidRPr="00717A1F">
        <w:rPr>
          <w:rFonts w:asciiTheme="minorHAnsi" w:hAnsiTheme="minorHAnsi" w:cstheme="minorHAnsi"/>
          <w:color w:val="000000"/>
          <w:sz w:val="22"/>
          <w:szCs w:val="22"/>
          <w:shd w:val="clear" w:color="auto" w:fill="FFFFFF"/>
        </w:rPr>
        <w:t xml:space="preserve">“high hazard” </w:t>
      </w:r>
      <w:r w:rsidRPr="00717A1F">
        <w:rPr>
          <w:rFonts w:asciiTheme="minorHAnsi" w:hAnsiTheme="minorHAnsi" w:cstheme="minorHAnsi"/>
          <w:color w:val="000000"/>
          <w:sz w:val="22"/>
          <w:szCs w:val="22"/>
          <w:shd w:val="clear" w:color="auto" w:fill="FFFFFF"/>
        </w:rPr>
        <w:t>flood control dams for another year.</w:t>
      </w:r>
      <w:r w:rsidR="00190F9B" w:rsidRPr="00717A1F">
        <w:rPr>
          <w:rFonts w:asciiTheme="minorHAnsi" w:hAnsiTheme="minorHAnsi" w:cstheme="minorHAnsi"/>
          <w:color w:val="000000"/>
          <w:sz w:val="22"/>
          <w:szCs w:val="22"/>
          <w:shd w:val="clear" w:color="auto" w:fill="FFFFFF"/>
        </w:rPr>
        <w:t xml:space="preserve">  According to the executive director of the WV Conservation Agency, the eight dams are among the oldest in West Virginia.  The dams were built in the 1950s and have been maintained through a cost-sharing agreement that has been in place.</w:t>
      </w:r>
      <w:r w:rsidRPr="00717A1F">
        <w:rPr>
          <w:rFonts w:asciiTheme="minorHAnsi" w:hAnsiTheme="minorHAnsi" w:cstheme="minorHAnsi"/>
          <w:color w:val="000000"/>
          <w:sz w:val="22"/>
          <w:szCs w:val="22"/>
          <w:shd w:val="clear" w:color="auto" w:fill="FFFFFF"/>
        </w:rPr>
        <w:t xml:space="preserve">  </w:t>
      </w:r>
      <w:r w:rsidR="00190F9B" w:rsidRPr="00717A1F">
        <w:rPr>
          <w:rFonts w:asciiTheme="minorHAnsi" w:hAnsiTheme="minorHAnsi" w:cstheme="minorHAnsi"/>
          <w:color w:val="000000"/>
          <w:sz w:val="22"/>
          <w:szCs w:val="22"/>
          <w:shd w:val="clear" w:color="auto" w:fill="FFFFFF"/>
        </w:rPr>
        <w:t xml:space="preserve">Besides supporting the funding request from the WV Conservation Agency, the town mayor also expressed concern about the adverse impact on the flood storage for Dams 3 and 4 by the construction of the proposed U.S. 522 Berkeley Springs bypass.  News articles for Morgan County Dams:  </w:t>
      </w:r>
      <w:hyperlink r:id="rId9" w:history="1">
        <w:r w:rsidR="00A17290" w:rsidRPr="00717A1F">
          <w:rPr>
            <w:rStyle w:val="Hyperlink"/>
            <w:rFonts w:asciiTheme="minorHAnsi" w:hAnsiTheme="minorHAnsi" w:cstheme="minorHAnsi"/>
            <w:sz w:val="22"/>
            <w:szCs w:val="22"/>
            <w:shd w:val="clear" w:color="auto" w:fill="FFFFFF"/>
          </w:rPr>
          <w:t>January 9, 2019</w:t>
        </w:r>
      </w:hyperlink>
      <w:r w:rsidR="00A17290" w:rsidRPr="00717A1F">
        <w:rPr>
          <w:rFonts w:asciiTheme="minorHAnsi" w:hAnsiTheme="minorHAnsi" w:cstheme="minorHAnsi"/>
          <w:color w:val="000000"/>
          <w:sz w:val="22"/>
          <w:szCs w:val="22"/>
          <w:shd w:val="clear" w:color="auto" w:fill="FFFFFF"/>
        </w:rPr>
        <w:t xml:space="preserve"> |</w:t>
      </w:r>
      <w:r w:rsidR="00867516" w:rsidRPr="00717A1F">
        <w:rPr>
          <w:rFonts w:asciiTheme="minorHAnsi" w:hAnsiTheme="minorHAnsi" w:cstheme="minorHAnsi"/>
          <w:color w:val="000000"/>
          <w:sz w:val="22"/>
          <w:szCs w:val="22"/>
          <w:shd w:val="clear" w:color="auto" w:fill="FFFFFF"/>
        </w:rPr>
        <w:t xml:space="preserve"> </w:t>
      </w:r>
      <w:hyperlink r:id="rId10" w:history="1">
        <w:r w:rsidR="00867516" w:rsidRPr="00717A1F">
          <w:rPr>
            <w:rStyle w:val="Hyperlink"/>
            <w:rFonts w:asciiTheme="minorHAnsi" w:hAnsiTheme="minorHAnsi" w:cstheme="minorHAnsi"/>
            <w:sz w:val="22"/>
            <w:szCs w:val="22"/>
            <w:shd w:val="clear" w:color="auto" w:fill="FFFFFF"/>
          </w:rPr>
          <w:t>July 31, 2019</w:t>
        </w:r>
      </w:hyperlink>
      <w:r w:rsidR="00867516" w:rsidRPr="00717A1F">
        <w:rPr>
          <w:rFonts w:asciiTheme="minorHAnsi" w:hAnsiTheme="minorHAnsi" w:cstheme="minorHAnsi"/>
          <w:color w:val="000000"/>
          <w:sz w:val="22"/>
          <w:szCs w:val="22"/>
          <w:shd w:val="clear" w:color="auto" w:fill="FFFFFF"/>
        </w:rPr>
        <w:t xml:space="preserve"> |</w:t>
      </w:r>
      <w:r w:rsidR="00A17290" w:rsidRPr="00717A1F">
        <w:rPr>
          <w:rFonts w:asciiTheme="minorHAnsi" w:hAnsiTheme="minorHAnsi" w:cstheme="minorHAnsi"/>
          <w:color w:val="000000"/>
          <w:sz w:val="22"/>
          <w:szCs w:val="22"/>
          <w:shd w:val="clear" w:color="auto" w:fill="FFFFFF"/>
        </w:rPr>
        <w:t xml:space="preserve"> </w:t>
      </w:r>
      <w:hyperlink r:id="rId11" w:history="1">
        <w:r w:rsidR="00A17290" w:rsidRPr="00717A1F">
          <w:rPr>
            <w:rStyle w:val="Hyperlink"/>
            <w:rFonts w:asciiTheme="minorHAnsi" w:hAnsiTheme="minorHAnsi" w:cstheme="minorHAnsi"/>
            <w:sz w:val="22"/>
            <w:szCs w:val="22"/>
            <w:shd w:val="clear" w:color="auto" w:fill="FFFFFF"/>
          </w:rPr>
          <w:t xml:space="preserve">March 11, 2020 </w:t>
        </w:r>
        <w:r w:rsidR="00190F9B" w:rsidRPr="00717A1F">
          <w:rPr>
            <w:rStyle w:val="Hyperlink"/>
            <w:rFonts w:asciiTheme="minorHAnsi" w:hAnsiTheme="minorHAnsi" w:cstheme="minorHAnsi"/>
            <w:sz w:val="22"/>
            <w:szCs w:val="22"/>
            <w:shd w:val="clear" w:color="auto" w:fill="FFFFFF"/>
          </w:rPr>
          <w:t xml:space="preserve"> </w:t>
        </w:r>
        <w:r w:rsidRPr="00717A1F">
          <w:rPr>
            <w:rStyle w:val="Hyperlink"/>
            <w:rFonts w:asciiTheme="minorHAnsi" w:hAnsiTheme="minorHAnsi" w:cstheme="minorHAnsi"/>
            <w:sz w:val="22"/>
            <w:szCs w:val="22"/>
            <w:shd w:val="clear" w:color="auto" w:fill="FFFFFF"/>
          </w:rPr>
          <w:t xml:space="preserve">   </w:t>
        </w:r>
        <w:r w:rsidR="004020F0" w:rsidRPr="00717A1F">
          <w:rPr>
            <w:rStyle w:val="Hyperlink"/>
            <w:rFonts w:asciiTheme="minorHAnsi" w:hAnsiTheme="minorHAnsi" w:cstheme="minorHAnsi"/>
            <w:sz w:val="22"/>
            <w:szCs w:val="22"/>
            <w:shd w:val="clear" w:color="auto" w:fill="FFFFFF"/>
          </w:rPr>
          <w:t xml:space="preserve">  </w:t>
        </w:r>
      </w:hyperlink>
      <w:r w:rsidR="004020F0" w:rsidRPr="00717A1F">
        <w:rPr>
          <w:rFonts w:asciiTheme="minorHAnsi" w:hAnsiTheme="minorHAnsi" w:cstheme="minorHAnsi"/>
          <w:color w:val="000000"/>
          <w:sz w:val="22"/>
          <w:szCs w:val="22"/>
          <w:shd w:val="clear" w:color="auto" w:fill="FFFFFF"/>
        </w:rPr>
        <w:t xml:space="preserve"> </w:t>
      </w:r>
    </w:p>
    <w:p w14:paraId="5797BA53" w14:textId="5BBBDB39" w:rsidR="00166E35" w:rsidRPr="00717A1F" w:rsidRDefault="00532E2B" w:rsidP="005D6F09">
      <w:pPr>
        <w:shd w:val="clear" w:color="auto" w:fill="FFFFFF"/>
        <w:spacing w:before="100" w:beforeAutospacing="1" w:after="100" w:afterAutospacing="1"/>
        <w:rPr>
          <w:rFonts w:asciiTheme="minorHAnsi" w:hAnsiTheme="minorHAnsi" w:cstheme="minorHAnsi"/>
          <w:color w:val="000000"/>
          <w:sz w:val="22"/>
          <w:szCs w:val="22"/>
          <w:shd w:val="clear" w:color="auto" w:fill="FFFFFF"/>
        </w:rPr>
      </w:pPr>
      <w:r w:rsidRPr="00717A1F">
        <w:rPr>
          <w:rFonts w:asciiTheme="minorHAnsi" w:hAnsiTheme="minorHAnsi" w:cstheme="minorHAnsi"/>
          <w:b/>
          <w:color w:val="000000"/>
          <w:sz w:val="22"/>
          <w:szCs w:val="22"/>
          <w:shd w:val="clear" w:color="auto" w:fill="FFFFFF"/>
        </w:rPr>
        <w:t>Dams Outside Region 9</w:t>
      </w:r>
      <w:r w:rsidR="00A0251F" w:rsidRPr="00717A1F">
        <w:rPr>
          <w:rFonts w:asciiTheme="minorHAnsi" w:hAnsiTheme="minorHAnsi" w:cstheme="minorHAnsi"/>
          <w:b/>
          <w:color w:val="000000"/>
          <w:sz w:val="22"/>
          <w:szCs w:val="22"/>
          <w:shd w:val="clear" w:color="auto" w:fill="FFFFFF"/>
        </w:rPr>
        <w:t>:</w:t>
      </w:r>
      <w:r w:rsidR="00A0251F" w:rsidRPr="00717A1F">
        <w:rPr>
          <w:rFonts w:asciiTheme="minorHAnsi" w:hAnsiTheme="minorHAnsi" w:cstheme="minorHAnsi"/>
          <w:color w:val="000000"/>
          <w:sz w:val="22"/>
          <w:szCs w:val="22"/>
          <w:shd w:val="clear" w:color="auto" w:fill="FFFFFF"/>
        </w:rPr>
        <w:t xml:space="preserve">  </w:t>
      </w:r>
      <w:r w:rsidR="00166E35" w:rsidRPr="00717A1F">
        <w:rPr>
          <w:rFonts w:asciiTheme="minorHAnsi" w:hAnsiTheme="minorHAnsi" w:cstheme="minorHAnsi"/>
          <w:color w:val="000000"/>
          <w:sz w:val="22"/>
          <w:szCs w:val="22"/>
          <w:shd w:val="clear" w:color="auto" w:fill="FFFFFF"/>
        </w:rPr>
        <w:t xml:space="preserve">Three </w:t>
      </w:r>
      <w:r w:rsidR="006E6F5B" w:rsidRPr="00717A1F">
        <w:rPr>
          <w:rFonts w:asciiTheme="minorHAnsi" w:hAnsiTheme="minorHAnsi" w:cstheme="minorHAnsi"/>
          <w:color w:val="000000"/>
          <w:sz w:val="22"/>
          <w:szCs w:val="22"/>
          <w:shd w:val="clear" w:color="auto" w:fill="FFFFFF"/>
        </w:rPr>
        <w:t xml:space="preserve">“major” </w:t>
      </w:r>
      <w:r w:rsidR="00166E35" w:rsidRPr="00717A1F">
        <w:rPr>
          <w:rFonts w:asciiTheme="minorHAnsi" w:hAnsiTheme="minorHAnsi" w:cstheme="minorHAnsi"/>
          <w:color w:val="000000"/>
          <w:sz w:val="22"/>
          <w:szCs w:val="22"/>
          <w:shd w:val="clear" w:color="auto" w:fill="FFFFFF"/>
        </w:rPr>
        <w:t>high</w:t>
      </w:r>
      <w:r w:rsidR="006E6F5B" w:rsidRPr="00717A1F">
        <w:rPr>
          <w:rFonts w:asciiTheme="minorHAnsi" w:hAnsiTheme="minorHAnsi" w:cstheme="minorHAnsi"/>
          <w:color w:val="000000"/>
          <w:sz w:val="22"/>
          <w:szCs w:val="22"/>
          <w:shd w:val="clear" w:color="auto" w:fill="FFFFFF"/>
        </w:rPr>
        <w:t>-</w:t>
      </w:r>
      <w:r w:rsidR="00166E35" w:rsidRPr="00717A1F">
        <w:rPr>
          <w:rFonts w:asciiTheme="minorHAnsi" w:hAnsiTheme="minorHAnsi" w:cstheme="minorHAnsi"/>
          <w:color w:val="000000"/>
          <w:sz w:val="22"/>
          <w:szCs w:val="22"/>
          <w:shd w:val="clear" w:color="auto" w:fill="FFFFFF"/>
        </w:rPr>
        <w:t xml:space="preserve">hazard dams </w:t>
      </w:r>
      <w:r w:rsidR="006E6F5B" w:rsidRPr="00717A1F">
        <w:rPr>
          <w:rFonts w:asciiTheme="minorHAnsi" w:hAnsiTheme="minorHAnsi" w:cstheme="minorHAnsi"/>
          <w:color w:val="000000"/>
          <w:sz w:val="22"/>
          <w:szCs w:val="22"/>
          <w:shd w:val="clear" w:color="auto" w:fill="FFFFFF"/>
        </w:rPr>
        <w:t xml:space="preserve">located outside of Region 9 counties (Morgan, Berkeley, </w:t>
      </w:r>
      <w:r w:rsidRPr="00717A1F">
        <w:rPr>
          <w:rFonts w:asciiTheme="minorHAnsi" w:hAnsiTheme="minorHAnsi" w:cstheme="minorHAnsi"/>
          <w:color w:val="000000"/>
          <w:sz w:val="22"/>
          <w:szCs w:val="22"/>
          <w:shd w:val="clear" w:color="auto" w:fill="FFFFFF"/>
        </w:rPr>
        <w:t xml:space="preserve">and </w:t>
      </w:r>
      <w:r w:rsidR="006E6F5B" w:rsidRPr="00717A1F">
        <w:rPr>
          <w:rFonts w:asciiTheme="minorHAnsi" w:hAnsiTheme="minorHAnsi" w:cstheme="minorHAnsi"/>
          <w:color w:val="000000"/>
          <w:sz w:val="22"/>
          <w:szCs w:val="22"/>
          <w:shd w:val="clear" w:color="auto" w:fill="FFFFFF"/>
        </w:rPr>
        <w:t xml:space="preserve">Jefferson) </w:t>
      </w:r>
      <w:r w:rsidR="00166E35" w:rsidRPr="00717A1F">
        <w:rPr>
          <w:rFonts w:asciiTheme="minorHAnsi" w:hAnsiTheme="minorHAnsi" w:cstheme="minorHAnsi"/>
          <w:color w:val="000000"/>
          <w:sz w:val="22"/>
          <w:szCs w:val="22"/>
          <w:shd w:val="clear" w:color="auto" w:fill="FFFFFF"/>
        </w:rPr>
        <w:t>have the potential to impact Region 9 communities.</w:t>
      </w:r>
    </w:p>
    <w:p w14:paraId="37290DB6" w14:textId="1AC616B0" w:rsidR="00166E35" w:rsidRPr="00717A1F" w:rsidRDefault="00166E35" w:rsidP="00166E35">
      <w:pPr>
        <w:shd w:val="clear" w:color="auto" w:fill="FFFFFF"/>
        <w:spacing w:before="100" w:beforeAutospacing="1" w:after="100" w:afterAutospacing="1"/>
        <w:ind w:left="720"/>
        <w:rPr>
          <w:rFonts w:asciiTheme="minorHAnsi" w:hAnsiTheme="minorHAnsi" w:cstheme="minorHAnsi"/>
          <w:color w:val="000000"/>
          <w:sz w:val="22"/>
          <w:szCs w:val="22"/>
          <w:shd w:val="clear" w:color="auto" w:fill="FFFFFF"/>
        </w:rPr>
      </w:pPr>
      <w:r w:rsidRPr="00717A1F">
        <w:rPr>
          <w:rFonts w:asciiTheme="minorHAnsi" w:hAnsiTheme="minorHAnsi" w:cstheme="minorHAnsi"/>
          <w:b/>
          <w:color w:val="1F3864" w:themeColor="accent1" w:themeShade="80"/>
          <w:sz w:val="22"/>
          <w:szCs w:val="22"/>
          <w:shd w:val="clear" w:color="auto" w:fill="FFFFFF"/>
        </w:rPr>
        <w:t>Jennings Randolph Dam</w:t>
      </w:r>
      <w:r w:rsidR="006E6F5B" w:rsidRPr="00717A1F">
        <w:rPr>
          <w:rFonts w:asciiTheme="minorHAnsi" w:hAnsiTheme="minorHAnsi" w:cstheme="minorHAnsi"/>
          <w:b/>
          <w:color w:val="1F3864" w:themeColor="accent1" w:themeShade="80"/>
          <w:sz w:val="22"/>
          <w:szCs w:val="22"/>
          <w:shd w:val="clear" w:color="auto" w:fill="FFFFFF"/>
        </w:rPr>
        <w:t xml:space="preserve"> </w:t>
      </w:r>
      <w:r w:rsidR="006E6F5B" w:rsidRPr="00717A1F">
        <w:rPr>
          <w:rFonts w:asciiTheme="minorHAnsi" w:hAnsiTheme="minorHAnsi" w:cstheme="minorHAnsi"/>
          <w:color w:val="000000" w:themeColor="text1"/>
          <w:sz w:val="22"/>
          <w:szCs w:val="22"/>
          <w:shd w:val="clear" w:color="auto" w:fill="FFFFFF"/>
        </w:rPr>
        <w:t>(Border of Mineral County, WV and Garett County, MD)</w:t>
      </w:r>
      <w:r w:rsidRPr="00717A1F">
        <w:rPr>
          <w:rFonts w:asciiTheme="minorHAnsi" w:hAnsiTheme="minorHAnsi" w:cstheme="minorHAnsi"/>
          <w:color w:val="000000" w:themeColor="text1"/>
          <w:sz w:val="22"/>
          <w:szCs w:val="22"/>
          <w:shd w:val="clear" w:color="auto" w:fill="FFFFFF"/>
        </w:rPr>
        <w:t>:</w:t>
      </w:r>
      <w:r w:rsidRPr="00717A1F">
        <w:rPr>
          <w:rFonts w:asciiTheme="minorHAnsi" w:hAnsiTheme="minorHAnsi" w:cstheme="minorHAnsi"/>
          <w:color w:val="1F3864" w:themeColor="accent1" w:themeShade="80"/>
          <w:sz w:val="22"/>
          <w:szCs w:val="22"/>
          <w:shd w:val="clear" w:color="auto" w:fill="FFFFFF"/>
        </w:rPr>
        <w:t xml:space="preserve">  </w:t>
      </w:r>
      <w:r w:rsidRPr="00717A1F">
        <w:rPr>
          <w:rFonts w:asciiTheme="minorHAnsi" w:hAnsiTheme="minorHAnsi" w:cstheme="minorHAnsi"/>
          <w:sz w:val="22"/>
          <w:szCs w:val="22"/>
          <w:shd w:val="clear" w:color="auto" w:fill="FFFFFF"/>
        </w:rPr>
        <w:t xml:space="preserve">The Jennings Randolph dam, located </w:t>
      </w:r>
      <w:r w:rsidRPr="00717A1F">
        <w:rPr>
          <w:rFonts w:asciiTheme="minorHAnsi" w:hAnsiTheme="minorHAnsi" w:cstheme="minorHAnsi"/>
          <w:color w:val="000000"/>
          <w:sz w:val="22"/>
          <w:szCs w:val="22"/>
          <w:shd w:val="clear" w:color="auto" w:fill="FFFFFF"/>
        </w:rPr>
        <w:t>on the North Branch Potomac River in Garrett County, Maryland and Mineral County, West Virginia, is one of the largest dams in the region.  Completed in 1981, the Jennings Randolph flood-control dam has a height of 296 feet and a maximum storage of 130,900 acre-feet.  A dam failure of Jennings Randolph dam would affect</w:t>
      </w:r>
      <w:r w:rsidR="00014E69">
        <w:rPr>
          <w:rFonts w:asciiTheme="minorHAnsi" w:hAnsiTheme="minorHAnsi" w:cstheme="minorHAnsi"/>
          <w:color w:val="000000"/>
          <w:sz w:val="22"/>
          <w:szCs w:val="22"/>
          <w:shd w:val="clear" w:color="auto" w:fill="FFFFFF"/>
        </w:rPr>
        <w:t xml:space="preserve"> downstream</w:t>
      </w:r>
      <w:r w:rsidRPr="00717A1F">
        <w:rPr>
          <w:rFonts w:asciiTheme="minorHAnsi" w:hAnsiTheme="minorHAnsi" w:cstheme="minorHAnsi"/>
          <w:color w:val="000000"/>
          <w:sz w:val="22"/>
          <w:szCs w:val="22"/>
          <w:shd w:val="clear" w:color="auto" w:fill="FFFFFF"/>
        </w:rPr>
        <w:t xml:space="preserve"> five counties (Mineral, Hampshire, Morgan, Berkeley, and Jefferson) and 12 jurisdictions, or from the unincorporated town of Barnum on the North Branch Potomac River</w:t>
      </w:r>
      <w:r w:rsidR="00532E2B" w:rsidRPr="00717A1F">
        <w:rPr>
          <w:rFonts w:asciiTheme="minorHAnsi" w:hAnsiTheme="minorHAnsi" w:cstheme="minorHAnsi"/>
          <w:color w:val="000000"/>
          <w:sz w:val="22"/>
          <w:szCs w:val="22"/>
          <w:shd w:val="clear" w:color="auto" w:fill="FFFFFF"/>
        </w:rPr>
        <w:t xml:space="preserve"> downstream</w:t>
      </w:r>
      <w:r w:rsidRPr="00717A1F">
        <w:rPr>
          <w:rFonts w:asciiTheme="minorHAnsi" w:hAnsiTheme="minorHAnsi" w:cstheme="minorHAnsi"/>
          <w:color w:val="000000"/>
          <w:sz w:val="22"/>
          <w:szCs w:val="22"/>
          <w:shd w:val="clear" w:color="auto" w:fill="FFFFFF"/>
        </w:rPr>
        <w:t xml:space="preserve"> to Harpers Ferry at the confluence of the Potomac and Shenandoah Rivers.  The U.S. Army Corps of Engineers, Baltimore District, has installed a </w:t>
      </w:r>
      <w:hyperlink r:id="rId12" w:history="1">
        <w:r w:rsidRPr="00717A1F">
          <w:rPr>
            <w:rStyle w:val="Hyperlink"/>
            <w:rFonts w:asciiTheme="minorHAnsi" w:hAnsiTheme="minorHAnsi" w:cstheme="minorHAnsi"/>
            <w:sz w:val="22"/>
            <w:szCs w:val="22"/>
            <w:shd w:val="clear" w:color="auto" w:fill="FFFFFF"/>
          </w:rPr>
          <w:t>year-round early warning system</w:t>
        </w:r>
      </w:hyperlink>
      <w:r w:rsidRPr="00717A1F">
        <w:rPr>
          <w:rFonts w:asciiTheme="minorHAnsi" w:hAnsiTheme="minorHAnsi" w:cstheme="minorHAnsi"/>
          <w:color w:val="000000"/>
          <w:sz w:val="22"/>
          <w:szCs w:val="22"/>
          <w:shd w:val="clear" w:color="auto" w:fill="FFFFFF"/>
        </w:rPr>
        <w:t xml:space="preserve"> at Jennings Randolph Lake intended to notify downstream public users of impending rapid increases in water levels, and to evacuate the river immediately to higher ground for their safety.  </w:t>
      </w:r>
    </w:p>
    <w:p w14:paraId="34BCD022" w14:textId="46E583C6" w:rsidR="006E6F5B" w:rsidRPr="00717A1F" w:rsidRDefault="00240B02" w:rsidP="00166E35">
      <w:pPr>
        <w:shd w:val="clear" w:color="auto" w:fill="FFFFFF"/>
        <w:spacing w:before="100" w:beforeAutospacing="1" w:after="100" w:afterAutospacing="1"/>
        <w:ind w:left="720"/>
        <w:rPr>
          <w:rFonts w:asciiTheme="minorHAnsi" w:hAnsiTheme="minorHAnsi"/>
          <w:sz w:val="22"/>
          <w:szCs w:val="22"/>
        </w:rPr>
      </w:pPr>
      <w:r w:rsidRPr="00717A1F">
        <w:rPr>
          <w:rFonts w:asciiTheme="minorHAnsi" w:hAnsiTheme="minorHAnsi" w:cstheme="minorHAnsi"/>
          <w:b/>
          <w:color w:val="1F3864" w:themeColor="accent1" w:themeShade="80"/>
          <w:sz w:val="22"/>
          <w:szCs w:val="22"/>
          <w:shd w:val="clear" w:color="auto" w:fill="FFFFFF"/>
        </w:rPr>
        <w:t>Savage River Dam</w:t>
      </w:r>
      <w:r w:rsidR="006E6F5B" w:rsidRPr="00717A1F">
        <w:rPr>
          <w:rFonts w:asciiTheme="minorHAnsi" w:hAnsiTheme="minorHAnsi" w:cstheme="minorHAnsi"/>
          <w:b/>
          <w:color w:val="1F3864" w:themeColor="accent1" w:themeShade="80"/>
          <w:sz w:val="22"/>
          <w:szCs w:val="22"/>
          <w:shd w:val="clear" w:color="auto" w:fill="FFFFFF"/>
        </w:rPr>
        <w:t xml:space="preserve"> </w:t>
      </w:r>
      <w:r w:rsidR="006E6F5B" w:rsidRPr="00717A1F">
        <w:rPr>
          <w:rFonts w:asciiTheme="minorHAnsi" w:hAnsiTheme="minorHAnsi" w:cstheme="minorHAnsi"/>
          <w:color w:val="000000" w:themeColor="text1"/>
          <w:sz w:val="22"/>
          <w:szCs w:val="22"/>
          <w:shd w:val="clear" w:color="auto" w:fill="FFFFFF"/>
        </w:rPr>
        <w:t>(</w:t>
      </w:r>
      <w:r w:rsidRPr="00717A1F">
        <w:rPr>
          <w:rFonts w:asciiTheme="minorHAnsi" w:hAnsiTheme="minorHAnsi" w:cstheme="minorHAnsi"/>
          <w:color w:val="000000" w:themeColor="text1"/>
          <w:sz w:val="22"/>
          <w:szCs w:val="22"/>
          <w:shd w:val="clear" w:color="auto" w:fill="FFFFFF"/>
        </w:rPr>
        <w:t>Garrett County</w:t>
      </w:r>
      <w:r w:rsidR="006E6F5B" w:rsidRPr="00717A1F">
        <w:rPr>
          <w:rFonts w:asciiTheme="minorHAnsi" w:hAnsiTheme="minorHAnsi" w:cstheme="minorHAnsi"/>
          <w:color w:val="000000" w:themeColor="text1"/>
          <w:sz w:val="22"/>
          <w:szCs w:val="22"/>
          <w:shd w:val="clear" w:color="auto" w:fill="FFFFFF"/>
        </w:rPr>
        <w:t xml:space="preserve">, </w:t>
      </w:r>
      <w:r w:rsidRPr="00717A1F">
        <w:rPr>
          <w:rFonts w:asciiTheme="minorHAnsi" w:hAnsiTheme="minorHAnsi" w:cstheme="minorHAnsi"/>
          <w:color w:val="000000" w:themeColor="text1"/>
          <w:sz w:val="22"/>
          <w:szCs w:val="22"/>
          <w:shd w:val="clear" w:color="auto" w:fill="FFFFFF"/>
        </w:rPr>
        <w:t>MD</w:t>
      </w:r>
      <w:r w:rsidR="006E6F5B" w:rsidRPr="00717A1F">
        <w:rPr>
          <w:rFonts w:asciiTheme="minorHAnsi" w:hAnsiTheme="minorHAnsi" w:cstheme="minorHAnsi"/>
          <w:color w:val="000000" w:themeColor="text1"/>
          <w:sz w:val="22"/>
          <w:szCs w:val="22"/>
          <w:shd w:val="clear" w:color="auto" w:fill="FFFFFF"/>
        </w:rPr>
        <w:t xml:space="preserve">):  </w:t>
      </w:r>
      <w:r w:rsidR="0076475B" w:rsidRPr="00717A1F">
        <w:rPr>
          <w:rFonts w:asciiTheme="minorHAnsi" w:hAnsiTheme="minorHAnsi" w:cstheme="minorHAnsi"/>
          <w:color w:val="000000" w:themeColor="text1"/>
          <w:sz w:val="22"/>
          <w:szCs w:val="22"/>
          <w:shd w:val="clear" w:color="auto" w:fill="FFFFFF"/>
        </w:rPr>
        <w:t xml:space="preserve">Completed by the U.S. Army Corps of Engineers (USACE) in 1952, the dam is 184 feet high with a maximum storage of 31,800 acre-feet of water.  </w:t>
      </w:r>
      <w:r w:rsidR="0076475B" w:rsidRPr="00717A1F">
        <w:rPr>
          <w:rFonts w:asciiTheme="minorHAnsi" w:hAnsiTheme="minorHAnsi" w:cstheme="minorHAnsi"/>
          <w:color w:val="000000" w:themeColor="text1"/>
          <w:sz w:val="22"/>
          <w:szCs w:val="22"/>
          <w:shd w:val="clear" w:color="auto" w:fill="FFFFFF"/>
        </w:rPr>
        <w:lastRenderedPageBreak/>
        <w:t>Five miles downstream of the dam, the Savage River flows into the Potomac River near the town of Piedmont, Mineral County, WV.  The Savage River Dam, maintained by the U.S. Army Corps of Engineers, is classified as a “large”, “high” hazard structure.</w:t>
      </w:r>
    </w:p>
    <w:p w14:paraId="4DE7C763" w14:textId="3321E22D" w:rsidR="00240B02" w:rsidRPr="00717A1F" w:rsidRDefault="00240B02" w:rsidP="00240B02">
      <w:pPr>
        <w:shd w:val="clear" w:color="auto" w:fill="FFFFFF"/>
        <w:spacing w:before="100" w:beforeAutospacing="1" w:after="100" w:afterAutospacing="1"/>
        <w:ind w:left="720"/>
        <w:rPr>
          <w:rFonts w:asciiTheme="minorHAnsi" w:hAnsiTheme="minorHAnsi"/>
          <w:sz w:val="22"/>
          <w:szCs w:val="22"/>
        </w:rPr>
      </w:pPr>
      <w:r w:rsidRPr="00717A1F">
        <w:rPr>
          <w:rFonts w:asciiTheme="minorHAnsi" w:hAnsiTheme="minorHAnsi" w:cstheme="minorHAnsi"/>
          <w:b/>
          <w:color w:val="1F3864" w:themeColor="accent1" w:themeShade="80"/>
          <w:sz w:val="22"/>
          <w:szCs w:val="22"/>
          <w:shd w:val="clear" w:color="auto" w:fill="FFFFFF"/>
        </w:rPr>
        <w:t xml:space="preserve">Lake Holiday Dam </w:t>
      </w:r>
      <w:r w:rsidRPr="00717A1F">
        <w:rPr>
          <w:rFonts w:asciiTheme="minorHAnsi" w:hAnsiTheme="minorHAnsi" w:cstheme="minorHAnsi"/>
          <w:color w:val="000000" w:themeColor="text1"/>
          <w:sz w:val="22"/>
          <w:szCs w:val="22"/>
          <w:shd w:val="clear" w:color="auto" w:fill="FFFFFF"/>
        </w:rPr>
        <w:t>(Frederick County, VA):  The</w:t>
      </w:r>
      <w:r w:rsidRPr="00717A1F">
        <w:rPr>
          <w:rFonts w:asciiTheme="minorHAnsi" w:hAnsiTheme="minorHAnsi"/>
          <w:sz w:val="22"/>
          <w:szCs w:val="22"/>
        </w:rPr>
        <w:t xml:space="preserve"> privately owned Lake Holiday Dam in Frederick County, Virginia, is located approximately 13 </w:t>
      </w:r>
      <w:r w:rsidR="00014E69">
        <w:rPr>
          <w:rFonts w:asciiTheme="minorHAnsi" w:hAnsiTheme="minorHAnsi"/>
          <w:sz w:val="22"/>
          <w:szCs w:val="22"/>
        </w:rPr>
        <w:t xml:space="preserve">miles </w:t>
      </w:r>
      <w:r w:rsidRPr="00717A1F">
        <w:rPr>
          <w:rFonts w:asciiTheme="minorHAnsi" w:hAnsiTheme="minorHAnsi"/>
          <w:sz w:val="22"/>
          <w:szCs w:val="22"/>
        </w:rPr>
        <w:t xml:space="preserve">upstream from the Berkeley County border.  In Virginia, </w:t>
      </w:r>
      <w:r w:rsidRPr="00717A1F">
        <w:rPr>
          <w:rFonts w:asciiTheme="minorHAnsi" w:hAnsiTheme="minorHAnsi" w:cstheme="minorHAnsi"/>
          <w:color w:val="000000"/>
          <w:sz w:val="22"/>
          <w:szCs w:val="22"/>
          <w:shd w:val="clear" w:color="auto" w:fill="FFFFFF"/>
        </w:rPr>
        <w:t>the lake flows into Isaacs Creek, an east-flowing tributary of Back Creek, which flows north through Berkeley County to the Potomac River.  This high hazard dam is</w:t>
      </w:r>
      <w:r w:rsidRPr="00717A1F">
        <w:rPr>
          <w:rFonts w:asciiTheme="minorHAnsi" w:hAnsiTheme="minorHAnsi"/>
          <w:sz w:val="22"/>
          <w:szCs w:val="22"/>
        </w:rPr>
        <w:t xml:space="preserve"> 102 feet high and stores 10,166 acre-feet of water.  </w:t>
      </w:r>
    </w:p>
    <w:p w14:paraId="10E6F028" w14:textId="4A4200E1" w:rsidR="00FE0AB1" w:rsidRDefault="004D3DF9" w:rsidP="004D3DF9">
      <w:pPr>
        <w:ind w:left="720"/>
        <w:contextualSpacing/>
        <w:rPr>
          <w:rFonts w:asciiTheme="minorHAnsi" w:hAnsiTheme="minorHAnsi" w:cstheme="minorHAnsi"/>
          <w:color w:val="000000"/>
          <w:sz w:val="22"/>
          <w:szCs w:val="22"/>
          <w:shd w:val="clear" w:color="auto" w:fill="FFFFFF"/>
        </w:rPr>
      </w:pPr>
      <w:r>
        <w:rPr>
          <w:rFonts w:asciiTheme="minorHAnsi" w:hAnsiTheme="minorHAnsi"/>
          <w:b/>
          <w:bCs/>
          <w:sz w:val="22"/>
          <w:szCs w:val="22"/>
        </w:rPr>
        <w:t>Figure</w:t>
      </w:r>
      <w:r w:rsidR="00FE0AB1" w:rsidRPr="00717A1F">
        <w:rPr>
          <w:rFonts w:asciiTheme="minorHAnsi" w:hAnsiTheme="minorHAnsi"/>
          <w:b/>
          <w:bCs/>
          <w:sz w:val="22"/>
          <w:szCs w:val="22"/>
        </w:rPr>
        <w:t xml:space="preserve"> D-</w:t>
      </w:r>
      <w:r w:rsidR="00FE0AB1">
        <w:rPr>
          <w:rFonts w:asciiTheme="minorHAnsi" w:hAnsiTheme="minorHAnsi"/>
          <w:b/>
          <w:bCs/>
          <w:sz w:val="22"/>
          <w:szCs w:val="22"/>
        </w:rPr>
        <w:t>1</w:t>
      </w:r>
      <w:r w:rsidR="00FE0AB1" w:rsidRPr="00717A1F">
        <w:rPr>
          <w:rFonts w:asciiTheme="minorHAnsi" w:hAnsiTheme="minorHAnsi"/>
          <w:b/>
          <w:bCs/>
          <w:sz w:val="22"/>
          <w:szCs w:val="22"/>
        </w:rPr>
        <w:t xml:space="preserve">.  </w:t>
      </w:r>
      <w:r>
        <w:rPr>
          <w:rFonts w:asciiTheme="minorHAnsi" w:hAnsiTheme="minorHAnsi" w:cstheme="minorHAnsi"/>
          <w:color w:val="000000"/>
          <w:sz w:val="22"/>
          <w:szCs w:val="22"/>
          <w:shd w:val="clear" w:color="auto" w:fill="FFFFFF"/>
        </w:rPr>
        <w:t>Dams located in Eastern Panhandle</w:t>
      </w:r>
    </w:p>
    <w:p w14:paraId="61289BB1" w14:textId="0EE798D7" w:rsidR="00FC718D" w:rsidRDefault="00FC718D" w:rsidP="004D3DF9">
      <w:pPr>
        <w:ind w:left="720"/>
        <w:contextualSpacing/>
        <w:rPr>
          <w:rFonts w:asciiTheme="minorHAnsi" w:hAnsiTheme="minorHAnsi"/>
          <w:bCs/>
          <w:sz w:val="22"/>
          <w:szCs w:val="22"/>
        </w:rPr>
      </w:pPr>
      <w:r>
        <w:rPr>
          <w:noProof/>
        </w:rPr>
        <w:drawing>
          <wp:anchor distT="0" distB="0" distL="114300" distR="114300" simplePos="0" relativeHeight="251674624" behindDoc="1" locked="0" layoutInCell="1" allowOverlap="1" wp14:anchorId="5F2476DF" wp14:editId="5C09800E">
            <wp:simplePos x="0" y="0"/>
            <wp:positionH relativeFrom="column">
              <wp:posOffset>457200</wp:posOffset>
            </wp:positionH>
            <wp:positionV relativeFrom="paragraph">
              <wp:posOffset>50165</wp:posOffset>
            </wp:positionV>
            <wp:extent cx="4441825" cy="3712210"/>
            <wp:effectExtent l="0" t="0" r="0" b="2540"/>
            <wp:wrapTight wrapText="bothSides">
              <wp:wrapPolygon edited="0">
                <wp:start x="0" y="0"/>
                <wp:lineTo x="0" y="21504"/>
                <wp:lineTo x="21492" y="21504"/>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41825" cy="3712210"/>
                    </a:xfrm>
                    <a:prstGeom prst="rect">
                      <a:avLst/>
                    </a:prstGeom>
                  </pic:spPr>
                </pic:pic>
              </a:graphicData>
            </a:graphic>
            <wp14:sizeRelH relativeFrom="margin">
              <wp14:pctWidth>0</wp14:pctWidth>
            </wp14:sizeRelH>
            <wp14:sizeRelV relativeFrom="margin">
              <wp14:pctHeight>0</wp14:pctHeight>
            </wp14:sizeRelV>
          </wp:anchor>
        </w:drawing>
      </w:r>
      <w:r w:rsidRPr="00012FE9">
        <w:rPr>
          <w:noProof/>
        </w:rPr>
        <w:drawing>
          <wp:anchor distT="0" distB="0" distL="114300" distR="114300" simplePos="0" relativeHeight="251673600" behindDoc="0" locked="0" layoutInCell="1" allowOverlap="1" wp14:anchorId="2C99C143" wp14:editId="70607C70">
            <wp:simplePos x="0" y="0"/>
            <wp:positionH relativeFrom="column">
              <wp:posOffset>4896485</wp:posOffset>
            </wp:positionH>
            <wp:positionV relativeFrom="paragraph">
              <wp:posOffset>147584</wp:posOffset>
            </wp:positionV>
            <wp:extent cx="1397000" cy="3346450"/>
            <wp:effectExtent l="0" t="0" r="0" b="635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97000" cy="3346450"/>
                    </a:xfrm>
                    <a:prstGeom prst="rect">
                      <a:avLst/>
                    </a:prstGeom>
                  </pic:spPr>
                </pic:pic>
              </a:graphicData>
            </a:graphic>
            <wp14:sizeRelH relativeFrom="margin">
              <wp14:pctWidth>0</wp14:pctWidth>
            </wp14:sizeRelH>
            <wp14:sizeRelV relativeFrom="margin">
              <wp14:pctHeight>0</wp14:pctHeight>
            </wp14:sizeRelV>
          </wp:anchor>
        </w:drawing>
      </w:r>
    </w:p>
    <w:p w14:paraId="4780E627" w14:textId="353816D1" w:rsidR="00FC718D" w:rsidRDefault="00FC718D" w:rsidP="004D3DF9">
      <w:pPr>
        <w:ind w:left="720"/>
        <w:contextualSpacing/>
        <w:rPr>
          <w:rFonts w:asciiTheme="minorHAnsi" w:hAnsiTheme="minorHAnsi"/>
          <w:bCs/>
          <w:sz w:val="22"/>
          <w:szCs w:val="22"/>
        </w:rPr>
      </w:pPr>
    </w:p>
    <w:p w14:paraId="558ABE07" w14:textId="7F70F88D" w:rsidR="00FC718D" w:rsidRDefault="00FC718D" w:rsidP="004D3DF9">
      <w:pPr>
        <w:ind w:left="720"/>
        <w:contextualSpacing/>
        <w:rPr>
          <w:rFonts w:asciiTheme="minorHAnsi" w:hAnsiTheme="minorHAnsi"/>
          <w:bCs/>
          <w:sz w:val="22"/>
          <w:szCs w:val="22"/>
        </w:rPr>
      </w:pPr>
    </w:p>
    <w:p w14:paraId="66FA9172" w14:textId="064517F5" w:rsidR="00FC718D" w:rsidRDefault="00FC718D" w:rsidP="004D3DF9">
      <w:pPr>
        <w:ind w:left="720"/>
        <w:contextualSpacing/>
        <w:rPr>
          <w:rFonts w:asciiTheme="minorHAnsi" w:hAnsiTheme="minorHAnsi"/>
          <w:bCs/>
          <w:sz w:val="22"/>
          <w:szCs w:val="22"/>
        </w:rPr>
      </w:pPr>
    </w:p>
    <w:p w14:paraId="23B4CFD2" w14:textId="28772CF7" w:rsidR="00FC718D" w:rsidRDefault="00FC718D" w:rsidP="004D3DF9">
      <w:pPr>
        <w:ind w:left="720"/>
        <w:contextualSpacing/>
        <w:rPr>
          <w:rFonts w:asciiTheme="minorHAnsi" w:hAnsiTheme="minorHAnsi"/>
          <w:bCs/>
          <w:sz w:val="22"/>
          <w:szCs w:val="22"/>
        </w:rPr>
      </w:pPr>
    </w:p>
    <w:p w14:paraId="7F04D692" w14:textId="1CC12F36" w:rsidR="00FC718D" w:rsidRDefault="00FC718D" w:rsidP="004D3DF9">
      <w:pPr>
        <w:ind w:left="720"/>
        <w:contextualSpacing/>
        <w:rPr>
          <w:rFonts w:asciiTheme="minorHAnsi" w:hAnsiTheme="minorHAnsi"/>
          <w:bCs/>
          <w:sz w:val="22"/>
          <w:szCs w:val="22"/>
        </w:rPr>
      </w:pPr>
    </w:p>
    <w:p w14:paraId="3A3CE044" w14:textId="3AB4C583" w:rsidR="00FC718D" w:rsidRDefault="00FC718D" w:rsidP="004D3DF9">
      <w:pPr>
        <w:ind w:left="720"/>
        <w:contextualSpacing/>
        <w:rPr>
          <w:rFonts w:asciiTheme="minorHAnsi" w:hAnsiTheme="minorHAnsi"/>
          <w:bCs/>
          <w:sz w:val="22"/>
          <w:szCs w:val="22"/>
        </w:rPr>
      </w:pPr>
    </w:p>
    <w:p w14:paraId="4409FD25" w14:textId="6B10EDED" w:rsidR="00FC718D" w:rsidRDefault="00FC718D" w:rsidP="004D3DF9">
      <w:pPr>
        <w:ind w:left="720"/>
        <w:contextualSpacing/>
        <w:rPr>
          <w:rFonts w:asciiTheme="minorHAnsi" w:hAnsiTheme="minorHAnsi"/>
          <w:bCs/>
          <w:sz w:val="22"/>
          <w:szCs w:val="22"/>
        </w:rPr>
      </w:pPr>
    </w:p>
    <w:p w14:paraId="03847F7C" w14:textId="71A3D3C3" w:rsidR="00FC718D" w:rsidRDefault="00FC718D" w:rsidP="004D3DF9">
      <w:pPr>
        <w:ind w:left="720"/>
        <w:contextualSpacing/>
        <w:rPr>
          <w:rFonts w:asciiTheme="minorHAnsi" w:hAnsiTheme="minorHAnsi"/>
          <w:bCs/>
          <w:sz w:val="22"/>
          <w:szCs w:val="22"/>
        </w:rPr>
      </w:pPr>
    </w:p>
    <w:p w14:paraId="34FFE417" w14:textId="469DA4CC" w:rsidR="00FC718D" w:rsidRDefault="00FC718D" w:rsidP="004D3DF9">
      <w:pPr>
        <w:ind w:left="720"/>
        <w:contextualSpacing/>
        <w:rPr>
          <w:rFonts w:asciiTheme="minorHAnsi" w:hAnsiTheme="minorHAnsi"/>
          <w:bCs/>
          <w:sz w:val="22"/>
          <w:szCs w:val="22"/>
        </w:rPr>
      </w:pPr>
    </w:p>
    <w:p w14:paraId="28C8069E" w14:textId="524AE644" w:rsidR="00FC718D" w:rsidRDefault="00FC718D" w:rsidP="004D3DF9">
      <w:pPr>
        <w:ind w:left="720"/>
        <w:contextualSpacing/>
        <w:rPr>
          <w:rFonts w:asciiTheme="minorHAnsi" w:hAnsiTheme="minorHAnsi"/>
          <w:bCs/>
          <w:sz w:val="22"/>
          <w:szCs w:val="22"/>
        </w:rPr>
      </w:pPr>
    </w:p>
    <w:p w14:paraId="1E70A8BB" w14:textId="62D11D04" w:rsidR="00FC718D" w:rsidRDefault="00FC718D" w:rsidP="004D3DF9">
      <w:pPr>
        <w:ind w:left="720"/>
        <w:contextualSpacing/>
        <w:rPr>
          <w:rFonts w:asciiTheme="minorHAnsi" w:hAnsiTheme="minorHAnsi"/>
          <w:bCs/>
          <w:sz w:val="22"/>
          <w:szCs w:val="22"/>
        </w:rPr>
      </w:pPr>
    </w:p>
    <w:p w14:paraId="0B53165F" w14:textId="5666B8C2" w:rsidR="00FC718D" w:rsidRDefault="00FC718D" w:rsidP="004D3DF9">
      <w:pPr>
        <w:ind w:left="720"/>
        <w:contextualSpacing/>
        <w:rPr>
          <w:rFonts w:asciiTheme="minorHAnsi" w:hAnsiTheme="minorHAnsi"/>
          <w:bCs/>
          <w:sz w:val="22"/>
          <w:szCs w:val="22"/>
        </w:rPr>
      </w:pPr>
    </w:p>
    <w:p w14:paraId="3DCABC39" w14:textId="7013F074" w:rsidR="00FC718D" w:rsidRDefault="00FC718D" w:rsidP="004D3DF9">
      <w:pPr>
        <w:ind w:left="720"/>
        <w:contextualSpacing/>
        <w:rPr>
          <w:rFonts w:asciiTheme="minorHAnsi" w:hAnsiTheme="minorHAnsi"/>
          <w:bCs/>
          <w:sz w:val="22"/>
          <w:szCs w:val="22"/>
        </w:rPr>
      </w:pPr>
    </w:p>
    <w:p w14:paraId="47FC9112" w14:textId="6AE9FD3F" w:rsidR="00FC718D" w:rsidRDefault="00FC718D" w:rsidP="004D3DF9">
      <w:pPr>
        <w:ind w:left="720"/>
        <w:contextualSpacing/>
        <w:rPr>
          <w:rFonts w:asciiTheme="minorHAnsi" w:hAnsiTheme="minorHAnsi"/>
          <w:bCs/>
          <w:sz w:val="22"/>
          <w:szCs w:val="22"/>
        </w:rPr>
      </w:pPr>
    </w:p>
    <w:p w14:paraId="2DA541E3" w14:textId="31757E9E" w:rsidR="00FC718D" w:rsidRDefault="00FC718D" w:rsidP="004D3DF9">
      <w:pPr>
        <w:ind w:left="720"/>
        <w:contextualSpacing/>
        <w:rPr>
          <w:rFonts w:asciiTheme="minorHAnsi" w:hAnsiTheme="minorHAnsi"/>
          <w:bCs/>
          <w:sz w:val="22"/>
          <w:szCs w:val="22"/>
        </w:rPr>
      </w:pPr>
    </w:p>
    <w:p w14:paraId="03874E24" w14:textId="0EFED421" w:rsidR="00FC718D" w:rsidRDefault="00FC718D" w:rsidP="004D3DF9">
      <w:pPr>
        <w:ind w:left="720"/>
        <w:contextualSpacing/>
        <w:rPr>
          <w:rFonts w:asciiTheme="minorHAnsi" w:hAnsiTheme="minorHAnsi"/>
          <w:bCs/>
          <w:sz w:val="22"/>
          <w:szCs w:val="22"/>
        </w:rPr>
      </w:pPr>
    </w:p>
    <w:p w14:paraId="611CACAF" w14:textId="0EDA7DAA" w:rsidR="00FC718D" w:rsidRDefault="00FC718D" w:rsidP="004D3DF9">
      <w:pPr>
        <w:ind w:left="720"/>
        <w:contextualSpacing/>
        <w:rPr>
          <w:rFonts w:asciiTheme="minorHAnsi" w:hAnsiTheme="minorHAnsi"/>
          <w:bCs/>
          <w:sz w:val="22"/>
          <w:szCs w:val="22"/>
        </w:rPr>
      </w:pPr>
    </w:p>
    <w:p w14:paraId="6F13A8E3" w14:textId="06BA1AC9" w:rsidR="00FC718D" w:rsidRDefault="00FC718D" w:rsidP="004D3DF9">
      <w:pPr>
        <w:ind w:left="720"/>
        <w:contextualSpacing/>
        <w:rPr>
          <w:rFonts w:asciiTheme="minorHAnsi" w:hAnsiTheme="minorHAnsi"/>
          <w:bCs/>
          <w:sz w:val="22"/>
          <w:szCs w:val="22"/>
        </w:rPr>
      </w:pPr>
    </w:p>
    <w:p w14:paraId="2CA249E4" w14:textId="08DED394" w:rsidR="00FC718D" w:rsidRDefault="00FC718D" w:rsidP="004D3DF9">
      <w:pPr>
        <w:ind w:left="720"/>
        <w:contextualSpacing/>
        <w:rPr>
          <w:rFonts w:asciiTheme="minorHAnsi" w:hAnsiTheme="minorHAnsi"/>
          <w:bCs/>
          <w:sz w:val="22"/>
          <w:szCs w:val="22"/>
        </w:rPr>
      </w:pPr>
    </w:p>
    <w:p w14:paraId="67678BD6" w14:textId="4A2AB9D1" w:rsidR="00FC718D" w:rsidRDefault="00FC718D" w:rsidP="004D3DF9">
      <w:pPr>
        <w:ind w:left="720"/>
        <w:contextualSpacing/>
        <w:rPr>
          <w:rFonts w:asciiTheme="minorHAnsi" w:hAnsiTheme="minorHAnsi"/>
          <w:bCs/>
          <w:sz w:val="22"/>
          <w:szCs w:val="22"/>
        </w:rPr>
      </w:pPr>
    </w:p>
    <w:p w14:paraId="2D5CBB26" w14:textId="77777777" w:rsidR="00FC718D" w:rsidRDefault="00FC718D" w:rsidP="004D3DF9">
      <w:pPr>
        <w:ind w:left="720"/>
        <w:contextualSpacing/>
        <w:rPr>
          <w:rFonts w:asciiTheme="minorHAnsi" w:hAnsiTheme="minorHAnsi" w:cstheme="minorHAnsi"/>
          <w:bCs/>
          <w:sz w:val="22"/>
          <w:szCs w:val="22"/>
        </w:rPr>
      </w:pPr>
    </w:p>
    <w:p w14:paraId="2161075E" w14:textId="56C6CA10" w:rsidR="00014E69" w:rsidRPr="00F44D4A" w:rsidRDefault="00FC718D" w:rsidP="00F44D4A">
      <w:pPr>
        <w:ind w:left="720"/>
        <w:contextualSpacing/>
        <w:rPr>
          <w:rFonts w:asciiTheme="minorHAnsi" w:hAnsiTheme="minorHAnsi"/>
          <w:bCs/>
          <w:sz w:val="18"/>
          <w:szCs w:val="22"/>
        </w:rPr>
      </w:pPr>
      <w:r w:rsidRPr="00FC718D">
        <w:rPr>
          <w:rFonts w:asciiTheme="minorHAnsi" w:hAnsiTheme="minorHAnsi" w:cstheme="minorHAnsi"/>
          <w:bCs/>
          <w:sz w:val="18"/>
          <w:szCs w:val="22"/>
        </w:rPr>
        <w:t xml:space="preserve">Source:  National Inventory of Dams 2020 - </w:t>
      </w:r>
      <w:hyperlink r:id="rId15" w:history="1">
        <w:r w:rsidRPr="00FC718D">
          <w:rPr>
            <w:rStyle w:val="Hyperlink"/>
            <w:rFonts w:asciiTheme="minorHAnsi" w:hAnsiTheme="minorHAnsi" w:cstheme="minorHAnsi"/>
            <w:bCs/>
            <w:sz w:val="18"/>
            <w:szCs w:val="22"/>
          </w:rPr>
          <w:t>Statewide Dams Map</w:t>
        </w:r>
      </w:hyperlink>
      <w:r w:rsidR="00FE0AB1" w:rsidRPr="00FE0AB1">
        <w:rPr>
          <w:noProof/>
        </w:rPr>
        <w:t xml:space="preserve"> </w:t>
      </w:r>
      <w:r w:rsidR="00F44D4A">
        <w:rPr>
          <w:noProof/>
        </w:rPr>
        <w:br/>
      </w:r>
    </w:p>
    <w:p w14:paraId="31EEF621" w14:textId="4EF369E6" w:rsidR="00014E69" w:rsidRDefault="00F44D4A" w:rsidP="00F44D4A">
      <w:pPr>
        <w:shd w:val="clear" w:color="auto" w:fill="FBE4D5" w:themeFill="accent2" w:themeFillTint="33"/>
        <w:spacing w:before="100" w:beforeAutospacing="1" w:after="100" w:afterAutospacing="1"/>
        <w:rPr>
          <w:rFonts w:asciiTheme="minorHAnsi" w:hAnsiTheme="minorHAnsi" w:cstheme="minorHAnsi"/>
          <w:bCs/>
          <w:sz w:val="22"/>
          <w:szCs w:val="22"/>
        </w:rPr>
      </w:pPr>
      <w:r w:rsidRPr="00717A1F">
        <w:rPr>
          <w:rFonts w:asciiTheme="minorHAnsi" w:hAnsiTheme="minorHAnsi" w:cstheme="minorHAnsi"/>
          <w:b/>
          <w:bCs/>
          <w:sz w:val="22"/>
          <w:szCs w:val="22"/>
        </w:rPr>
        <w:t>Community Engagement and Verification:</w:t>
      </w:r>
      <w:r>
        <w:rPr>
          <w:rFonts w:asciiTheme="minorHAnsi" w:hAnsiTheme="minorHAnsi" w:cstheme="minorHAnsi"/>
          <w:b/>
          <w:bCs/>
          <w:sz w:val="22"/>
          <w:szCs w:val="22"/>
        </w:rPr>
        <w:br/>
      </w:r>
      <w:r>
        <w:rPr>
          <w:rFonts w:asciiTheme="minorHAnsi" w:hAnsiTheme="minorHAnsi" w:cstheme="minorHAnsi"/>
          <w:b/>
          <w:bCs/>
          <w:sz w:val="22"/>
          <w:szCs w:val="22"/>
        </w:rPr>
        <w:br/>
      </w:r>
      <w:r w:rsidR="00014E69" w:rsidRPr="00014E69">
        <w:rPr>
          <w:rFonts w:asciiTheme="minorHAnsi" w:hAnsiTheme="minorHAnsi" w:cstheme="minorHAnsi"/>
          <w:bCs/>
          <w:sz w:val="22"/>
          <w:szCs w:val="22"/>
        </w:rPr>
        <w:t>Refer to the WV Flood Tool</w:t>
      </w:r>
      <w:r w:rsidR="00014E69">
        <w:rPr>
          <w:rFonts w:asciiTheme="minorHAnsi" w:hAnsiTheme="minorHAnsi" w:cstheme="minorHAnsi"/>
          <w:bCs/>
          <w:sz w:val="22"/>
          <w:szCs w:val="22"/>
        </w:rPr>
        <w:t xml:space="preserve"> map and tables (</w:t>
      </w:r>
      <w:r w:rsidR="00014E69" w:rsidRPr="00014E69">
        <w:rPr>
          <w:rFonts w:asciiTheme="minorHAnsi" w:hAnsiTheme="minorHAnsi" w:cstheme="minorHAnsi"/>
          <w:bCs/>
          <w:sz w:val="22"/>
          <w:szCs w:val="22"/>
        </w:rPr>
        <w:t>Tables D-3 to D-7</w:t>
      </w:r>
      <w:r w:rsidR="00014E69">
        <w:rPr>
          <w:rFonts w:asciiTheme="minorHAnsi" w:hAnsiTheme="minorHAnsi" w:cstheme="minorHAnsi"/>
          <w:bCs/>
          <w:sz w:val="22"/>
          <w:szCs w:val="22"/>
        </w:rPr>
        <w:t>)</w:t>
      </w:r>
      <w:r w:rsidR="00014E69" w:rsidRPr="00014E69">
        <w:rPr>
          <w:rFonts w:asciiTheme="minorHAnsi" w:hAnsiTheme="minorHAnsi" w:cstheme="minorHAnsi"/>
          <w:bCs/>
          <w:sz w:val="22"/>
          <w:szCs w:val="22"/>
        </w:rPr>
        <w:t xml:space="preserve"> to evaluate </w:t>
      </w:r>
      <w:r>
        <w:rPr>
          <w:rFonts w:asciiTheme="minorHAnsi" w:hAnsiTheme="minorHAnsi" w:cstheme="minorHAnsi"/>
          <w:bCs/>
          <w:sz w:val="22"/>
          <w:szCs w:val="22"/>
        </w:rPr>
        <w:t xml:space="preserve">high-hazard potential dams in which failure is expected to result </w:t>
      </w:r>
      <w:r w:rsidRPr="00F44D4A">
        <w:rPr>
          <w:rFonts w:asciiTheme="minorHAnsi" w:hAnsiTheme="minorHAnsi" w:cstheme="minorHAnsi"/>
          <w:bCs/>
          <w:sz w:val="22"/>
          <w:szCs w:val="22"/>
        </w:rPr>
        <w:t>in loss of life and may also cause significant economic losses, including damages to downstream property or critical infrastructure, environmental damage, or disruption of lifeline facilities</w:t>
      </w:r>
      <w:r>
        <w:rPr>
          <w:rFonts w:asciiTheme="minorHAnsi" w:hAnsiTheme="minorHAnsi" w:cstheme="minorHAnsi"/>
          <w:bCs/>
          <w:sz w:val="22"/>
          <w:szCs w:val="22"/>
        </w:rPr>
        <w:t>.</w:t>
      </w:r>
      <w:r w:rsidR="00014E69" w:rsidRPr="00014E69">
        <w:rPr>
          <w:rFonts w:asciiTheme="minorHAnsi" w:hAnsiTheme="minorHAnsi" w:cstheme="minorHAnsi"/>
          <w:bCs/>
          <w:sz w:val="22"/>
          <w:szCs w:val="22"/>
        </w:rPr>
        <w:t xml:space="preserve">   </w:t>
      </w:r>
    </w:p>
    <w:p w14:paraId="52F46CE9" w14:textId="382EF5FD" w:rsidR="00014E69" w:rsidRPr="00717A1F" w:rsidRDefault="00014E69" w:rsidP="00F44D4A">
      <w:pPr>
        <w:shd w:val="clear" w:color="auto" w:fill="FBE4D5" w:themeFill="accent2" w:themeFillTint="33"/>
        <w:rPr>
          <w:rFonts w:asciiTheme="minorHAnsi" w:hAnsiTheme="minorHAnsi" w:cstheme="minorHAnsi"/>
          <w:color w:val="000000" w:themeColor="text1"/>
          <w:sz w:val="22"/>
          <w:szCs w:val="22"/>
        </w:rPr>
      </w:pPr>
      <w:r w:rsidRPr="00717A1F">
        <w:rPr>
          <w:rFonts w:asciiTheme="minorHAnsi" w:hAnsiTheme="minorHAnsi" w:cstheme="minorHAnsi"/>
          <w:sz w:val="22"/>
          <w:szCs w:val="22"/>
        </w:rPr>
        <w:t xml:space="preserve">Review the </w:t>
      </w:r>
      <w:r w:rsidRPr="00717A1F">
        <w:rPr>
          <w:rFonts w:asciiTheme="minorHAnsi" w:hAnsiTheme="minorHAnsi" w:cstheme="minorHAnsi"/>
          <w:b/>
          <w:bCs/>
          <w:sz w:val="22"/>
          <w:szCs w:val="22"/>
        </w:rPr>
        <w:t xml:space="preserve">Emergency Action Plans (EAP) </w:t>
      </w:r>
      <w:r w:rsidRPr="00717A1F">
        <w:rPr>
          <w:rFonts w:asciiTheme="minorHAnsi" w:hAnsiTheme="minorHAnsi" w:cstheme="minorHAnsi"/>
          <w:sz w:val="22"/>
          <w:szCs w:val="22"/>
        </w:rPr>
        <w:t xml:space="preserve">and </w:t>
      </w:r>
      <w:r w:rsidRPr="00717A1F">
        <w:rPr>
          <w:rFonts w:asciiTheme="minorHAnsi" w:hAnsiTheme="minorHAnsi" w:cstheme="minorHAnsi"/>
          <w:b/>
          <w:bCs/>
          <w:sz w:val="22"/>
          <w:szCs w:val="22"/>
        </w:rPr>
        <w:t>dam failure inundation maps</w:t>
      </w:r>
      <w:r w:rsidRPr="00717A1F">
        <w:rPr>
          <w:rFonts w:asciiTheme="minorHAnsi" w:hAnsiTheme="minorHAnsi" w:cstheme="minorHAnsi"/>
          <w:sz w:val="22"/>
          <w:szCs w:val="22"/>
        </w:rPr>
        <w:t xml:space="preserve"> of all </w:t>
      </w:r>
      <w:r w:rsidRPr="00717A1F">
        <w:rPr>
          <w:rFonts w:asciiTheme="minorHAnsi" w:hAnsiTheme="minorHAnsi" w:cstheme="minorHAnsi"/>
          <w:b/>
          <w:bCs/>
          <w:color w:val="1F3864" w:themeColor="accent1" w:themeShade="80"/>
          <w:sz w:val="22"/>
          <w:szCs w:val="22"/>
        </w:rPr>
        <w:t>high hazard dams</w:t>
      </w:r>
      <w:r w:rsidRPr="00717A1F">
        <w:rPr>
          <w:rFonts w:asciiTheme="minorHAnsi" w:hAnsiTheme="minorHAnsi" w:cstheme="minorHAnsi"/>
          <w:color w:val="1F3864" w:themeColor="accent1" w:themeShade="80"/>
          <w:sz w:val="22"/>
          <w:szCs w:val="22"/>
        </w:rPr>
        <w:t xml:space="preserve"> </w:t>
      </w:r>
      <w:r w:rsidRPr="00717A1F">
        <w:rPr>
          <w:rFonts w:asciiTheme="minorHAnsi" w:hAnsiTheme="minorHAnsi" w:cstheme="minorHAnsi"/>
          <w:color w:val="000000" w:themeColor="text1"/>
          <w:sz w:val="22"/>
          <w:szCs w:val="22"/>
        </w:rPr>
        <w:t xml:space="preserve">and identify the farthest downstream community impacted.  Coordinate with the dam owner and dam safety regulators about dam maintenance, mitigation strategies, flood warning and response, and potential downstream effects of overtopping or failure.  Review Community Rating System (CRS) credits for activities Flood Warning and Response (CRS 600) and Dams (CRS 630). </w:t>
      </w:r>
    </w:p>
    <w:p w14:paraId="3ED5814C" w14:textId="6BE21883" w:rsidR="00C745E8" w:rsidRPr="00717A1F" w:rsidRDefault="00C745E8" w:rsidP="00014E69">
      <w:pPr>
        <w:spacing w:after="160" w:line="259" w:lineRule="auto"/>
        <w:rPr>
          <w:rFonts w:asciiTheme="minorHAnsi" w:hAnsiTheme="minorHAnsi"/>
          <w:bCs/>
          <w:sz w:val="22"/>
          <w:szCs w:val="22"/>
        </w:rPr>
      </w:pPr>
      <w:r>
        <w:rPr>
          <w:rFonts w:asciiTheme="minorHAnsi" w:hAnsiTheme="minorHAnsi"/>
          <w:b/>
          <w:bCs/>
          <w:sz w:val="22"/>
          <w:szCs w:val="22"/>
        </w:rPr>
        <w:br w:type="page"/>
      </w:r>
      <w:r w:rsidR="00FC718D" w:rsidRPr="00FC718D">
        <w:rPr>
          <w:rFonts w:asciiTheme="minorHAnsi" w:hAnsiTheme="minorHAnsi"/>
          <w:b/>
          <w:bCs/>
          <w:sz w:val="22"/>
          <w:szCs w:val="22"/>
        </w:rPr>
        <w:lastRenderedPageBreak/>
        <w:t xml:space="preserve"> </w:t>
      </w:r>
      <w:r w:rsidR="004D3DF9">
        <w:rPr>
          <w:rFonts w:asciiTheme="minorHAnsi" w:hAnsiTheme="minorHAnsi"/>
          <w:b/>
          <w:bCs/>
          <w:sz w:val="22"/>
          <w:szCs w:val="22"/>
        </w:rPr>
        <w:t>Figure</w:t>
      </w:r>
      <w:r w:rsidRPr="00717A1F">
        <w:rPr>
          <w:rFonts w:asciiTheme="minorHAnsi" w:hAnsiTheme="minorHAnsi"/>
          <w:b/>
          <w:bCs/>
          <w:sz w:val="22"/>
          <w:szCs w:val="22"/>
        </w:rPr>
        <w:t xml:space="preserve"> D-</w:t>
      </w:r>
      <w:r w:rsidR="00FE0AB1">
        <w:rPr>
          <w:rFonts w:asciiTheme="minorHAnsi" w:hAnsiTheme="minorHAnsi"/>
          <w:b/>
          <w:bCs/>
          <w:sz w:val="22"/>
          <w:szCs w:val="22"/>
        </w:rPr>
        <w:t>2</w:t>
      </w:r>
      <w:r w:rsidRPr="00717A1F">
        <w:rPr>
          <w:rFonts w:asciiTheme="minorHAnsi" w:hAnsiTheme="minorHAnsi"/>
          <w:b/>
          <w:bCs/>
          <w:sz w:val="22"/>
          <w:szCs w:val="22"/>
        </w:rPr>
        <w:t xml:space="preserve">.  </w:t>
      </w:r>
      <w:r>
        <w:rPr>
          <w:rFonts w:asciiTheme="minorHAnsi" w:hAnsiTheme="minorHAnsi" w:cstheme="minorHAnsi"/>
          <w:color w:val="000000"/>
          <w:sz w:val="22"/>
          <w:szCs w:val="22"/>
          <w:shd w:val="clear" w:color="auto" w:fill="FFFFFF"/>
        </w:rPr>
        <w:t>Eight high hazard</w:t>
      </w:r>
      <w:r w:rsidRPr="00717A1F">
        <w:rPr>
          <w:rFonts w:asciiTheme="minorHAnsi" w:hAnsiTheme="minorHAnsi" w:cstheme="minorHAnsi"/>
          <w:color w:val="000000"/>
          <w:sz w:val="22"/>
          <w:szCs w:val="22"/>
          <w:shd w:val="clear" w:color="auto" w:fill="FFFFFF"/>
        </w:rPr>
        <w:t xml:space="preserve"> flood-control dams </w:t>
      </w:r>
      <w:r>
        <w:rPr>
          <w:rFonts w:asciiTheme="minorHAnsi" w:hAnsiTheme="minorHAnsi" w:cstheme="minorHAnsi"/>
          <w:color w:val="000000"/>
          <w:sz w:val="22"/>
          <w:szCs w:val="22"/>
          <w:shd w:val="clear" w:color="auto" w:fill="FFFFFF"/>
        </w:rPr>
        <w:t>upstream of Berkeley Springs</w:t>
      </w:r>
      <w:r w:rsidRPr="00C745E8">
        <w:rPr>
          <w:noProof/>
        </w:rPr>
        <w:t xml:space="preserve"> </w:t>
      </w:r>
    </w:p>
    <w:p w14:paraId="49B13477" w14:textId="0CCE327F" w:rsidR="00012FE9" w:rsidRDefault="00C745E8">
      <w:pPr>
        <w:rPr>
          <w:rFonts w:asciiTheme="minorHAnsi" w:hAnsiTheme="minorHAnsi" w:cstheme="minorHAnsi"/>
          <w:color w:val="000000"/>
          <w:sz w:val="22"/>
          <w:szCs w:val="22"/>
          <w:shd w:val="clear" w:color="auto" w:fill="FFFFFF"/>
        </w:rPr>
      </w:pPr>
      <w:r>
        <w:rPr>
          <w:noProof/>
        </w:rPr>
        <w:drawing>
          <wp:anchor distT="0" distB="0" distL="114300" distR="114300" simplePos="0" relativeHeight="251664384" behindDoc="0" locked="0" layoutInCell="1" allowOverlap="1" wp14:anchorId="225C8E7F" wp14:editId="44E131E1">
            <wp:simplePos x="0" y="0"/>
            <wp:positionH relativeFrom="column">
              <wp:posOffset>4105886</wp:posOffset>
            </wp:positionH>
            <wp:positionV relativeFrom="paragraph">
              <wp:posOffset>3288155</wp:posOffset>
            </wp:positionV>
            <wp:extent cx="1667759" cy="997609"/>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67759" cy="997609"/>
                    </a:xfrm>
                    <a:prstGeom prst="rect">
                      <a:avLst/>
                    </a:prstGeom>
                  </pic:spPr>
                </pic:pic>
              </a:graphicData>
            </a:graphic>
            <wp14:sizeRelH relativeFrom="margin">
              <wp14:pctWidth>0</wp14:pctWidth>
            </wp14:sizeRelH>
            <wp14:sizeRelV relativeFrom="margin">
              <wp14:pctHeight>0</wp14:pctHeight>
            </wp14:sizeRelV>
          </wp:anchor>
        </w:drawing>
      </w:r>
      <w:r w:rsidR="00012FE9">
        <w:rPr>
          <w:noProof/>
        </w:rPr>
        <w:drawing>
          <wp:inline distT="0" distB="0" distL="0" distR="0" wp14:anchorId="6FB9A5E4" wp14:editId="5878F889">
            <wp:extent cx="5943600" cy="4460875"/>
            <wp:effectExtent l="19050" t="19050" r="1905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60875"/>
                    </a:xfrm>
                    <a:prstGeom prst="rect">
                      <a:avLst/>
                    </a:prstGeom>
                    <a:ln>
                      <a:solidFill>
                        <a:schemeClr val="tx1"/>
                      </a:solidFill>
                    </a:ln>
                  </pic:spPr>
                </pic:pic>
              </a:graphicData>
            </a:graphic>
          </wp:inline>
        </w:drawing>
      </w:r>
    </w:p>
    <w:p w14:paraId="3E53D640" w14:textId="579C071A" w:rsidR="00C745E8" w:rsidRPr="00C745E8" w:rsidRDefault="00C745E8">
      <w:pPr>
        <w:rPr>
          <w:rFonts w:asciiTheme="minorHAnsi" w:hAnsiTheme="minorHAnsi" w:cstheme="minorHAnsi"/>
          <w:color w:val="000000"/>
          <w:sz w:val="18"/>
          <w:szCs w:val="22"/>
          <w:shd w:val="clear" w:color="auto" w:fill="FFFFFF"/>
        </w:rPr>
      </w:pPr>
      <w:r w:rsidRPr="00C745E8">
        <w:rPr>
          <w:rFonts w:asciiTheme="minorHAnsi" w:hAnsiTheme="minorHAnsi" w:cstheme="minorHAnsi"/>
          <w:color w:val="000000"/>
          <w:sz w:val="18"/>
          <w:szCs w:val="22"/>
          <w:shd w:val="clear" w:color="auto" w:fill="FFFFFF"/>
        </w:rPr>
        <w:t xml:space="preserve">Map Link:  </w:t>
      </w:r>
      <w:hyperlink r:id="rId18" w:history="1">
        <w:r w:rsidRPr="00C745E8">
          <w:rPr>
            <w:rStyle w:val="Hyperlink"/>
            <w:rFonts w:asciiTheme="minorHAnsi" w:hAnsiTheme="minorHAnsi" w:cstheme="minorHAnsi"/>
            <w:sz w:val="18"/>
            <w:szCs w:val="22"/>
            <w:shd w:val="clear" w:color="auto" w:fill="FFFFFF"/>
          </w:rPr>
          <w:t>https://www.mapwv.gov/flood/map/?wkid=102100&amp;x=-8708803&amp;y=4809463&amp;l=7&amp;v=2</w:t>
        </w:r>
      </w:hyperlink>
    </w:p>
    <w:p w14:paraId="11D6A6D6" w14:textId="4754001E" w:rsidR="004D3DF9" w:rsidRDefault="00FC718D">
      <w:pPr>
        <w:spacing w:after="160" w:line="259" w:lineRule="auto"/>
        <w:rPr>
          <w:rFonts w:asciiTheme="minorHAnsi" w:hAnsiTheme="minorHAnsi"/>
          <w:b/>
          <w:bCs/>
          <w:sz w:val="22"/>
          <w:szCs w:val="22"/>
        </w:rPr>
      </w:pPr>
      <w:r>
        <w:rPr>
          <w:noProof/>
        </w:rPr>
        <w:drawing>
          <wp:anchor distT="0" distB="0" distL="114300" distR="114300" simplePos="0" relativeHeight="251669504" behindDoc="1" locked="0" layoutInCell="1" allowOverlap="1" wp14:anchorId="4A92B396" wp14:editId="3FBAC5F5">
            <wp:simplePos x="0" y="0"/>
            <wp:positionH relativeFrom="column">
              <wp:posOffset>2630446</wp:posOffset>
            </wp:positionH>
            <wp:positionV relativeFrom="paragraph">
              <wp:posOffset>251125</wp:posOffset>
            </wp:positionV>
            <wp:extent cx="2999740" cy="2847340"/>
            <wp:effectExtent l="19050" t="19050" r="10160" b="10160"/>
            <wp:wrapTight wrapText="bothSides">
              <wp:wrapPolygon edited="0">
                <wp:start x="-137" y="-145"/>
                <wp:lineTo x="-137" y="21533"/>
                <wp:lineTo x="21536" y="21533"/>
                <wp:lineTo x="21536" y="-145"/>
                <wp:lineTo x="-137" y="-1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99740" cy="2847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8D137B" w14:textId="1A0EDD7F" w:rsidR="004D3DF9" w:rsidRDefault="004D3DF9">
      <w:pPr>
        <w:spacing w:after="160" w:line="259" w:lineRule="auto"/>
        <w:rPr>
          <w:rFonts w:asciiTheme="minorHAnsi" w:hAnsiTheme="minorHAnsi"/>
          <w:b/>
          <w:bCs/>
          <w:sz w:val="22"/>
          <w:szCs w:val="22"/>
        </w:rPr>
      </w:pPr>
      <w:r w:rsidRPr="004D3DF9">
        <w:rPr>
          <w:rFonts w:asciiTheme="minorHAnsi" w:hAnsiTheme="minorHAnsi"/>
          <w:b/>
          <w:bCs/>
          <w:noProof/>
          <w:sz w:val="22"/>
          <w:szCs w:val="22"/>
        </w:rPr>
        <mc:AlternateContent>
          <mc:Choice Requires="wps">
            <w:drawing>
              <wp:anchor distT="45720" distB="45720" distL="114300" distR="114300" simplePos="0" relativeHeight="251671552" behindDoc="0" locked="0" layoutInCell="1" allowOverlap="1" wp14:anchorId="6A2A29C1" wp14:editId="60FDCE9C">
                <wp:simplePos x="0" y="0"/>
                <wp:positionH relativeFrom="column">
                  <wp:posOffset>-2528</wp:posOffset>
                </wp:positionH>
                <wp:positionV relativeFrom="paragraph">
                  <wp:posOffset>864235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94E46E" w14:textId="23A3C141" w:rsidR="004D3DF9" w:rsidRPr="00FC718D" w:rsidRDefault="004D3DF9">
                            <w:pPr>
                              <w:rPr>
                                <w:rFonts w:asciiTheme="majorHAnsi" w:hAnsiTheme="majorHAnsi"/>
                                <w:i/>
                                <w:sz w:val="22"/>
                                <w:szCs w:val="22"/>
                              </w:rPr>
                            </w:pPr>
                            <w:r w:rsidRPr="00FC718D">
                              <w:rPr>
                                <w:rFonts w:asciiTheme="majorHAnsi" w:hAnsiTheme="majorHAnsi"/>
                                <w:i/>
                                <w:sz w:val="22"/>
                                <w:szCs w:val="22"/>
                              </w:rPr>
                              <w:t xml:space="preserve">Click on </w:t>
                            </w:r>
                            <w:r w:rsidR="00014E69">
                              <w:rPr>
                                <w:rFonts w:asciiTheme="majorHAnsi" w:hAnsiTheme="majorHAnsi"/>
                                <w:i/>
                                <w:sz w:val="22"/>
                                <w:szCs w:val="22"/>
                              </w:rPr>
                              <w:t>the Dam point on the</w:t>
                            </w:r>
                            <w:r w:rsidRPr="00FC718D">
                              <w:rPr>
                                <w:rFonts w:asciiTheme="majorHAnsi" w:hAnsiTheme="majorHAnsi"/>
                                <w:i/>
                                <w:sz w:val="22"/>
                                <w:szCs w:val="22"/>
                              </w:rPr>
                              <w:t xml:space="preserve"> WV Flood Tool to view attributes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2A29C1" id="_x0000_s1028" type="#_x0000_t202" style="position:absolute;margin-left:-.2pt;margin-top:68.0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">
                <v:textbox style="mso-fit-shape-to-text:t">
                  <w:txbxContent>
                    <w:p w14:paraId="6A94E46E" w14:textId="23A3C141" w:rsidR="004D3DF9" w:rsidRPr="00FC718D" w:rsidRDefault="004D3DF9">
                      <w:pPr>
                        <w:rPr>
                          <w:rFonts w:asciiTheme="majorHAnsi" w:hAnsiTheme="majorHAnsi"/>
                          <w:i/>
                          <w:sz w:val="22"/>
                          <w:szCs w:val="22"/>
                        </w:rPr>
                      </w:pPr>
                      <w:r w:rsidRPr="00FC718D">
                        <w:rPr>
                          <w:rFonts w:asciiTheme="majorHAnsi" w:hAnsiTheme="majorHAnsi"/>
                          <w:i/>
                          <w:sz w:val="22"/>
                          <w:szCs w:val="22"/>
                        </w:rPr>
                        <w:t xml:space="preserve">Click on </w:t>
                      </w:r>
                      <w:r w:rsidR="00014E69">
                        <w:rPr>
                          <w:rFonts w:asciiTheme="majorHAnsi" w:hAnsiTheme="majorHAnsi"/>
                          <w:i/>
                          <w:sz w:val="22"/>
                          <w:szCs w:val="22"/>
                        </w:rPr>
                        <w:t>the Dam point on the</w:t>
                      </w:r>
                      <w:r w:rsidRPr="00FC718D">
                        <w:rPr>
                          <w:rFonts w:asciiTheme="majorHAnsi" w:hAnsiTheme="majorHAnsi"/>
                          <w:i/>
                          <w:sz w:val="22"/>
                          <w:szCs w:val="22"/>
                        </w:rPr>
                        <w:t xml:space="preserve"> WV Flood Tool to view attributes</w:t>
                      </w:r>
                    </w:p>
                  </w:txbxContent>
                </v:textbox>
                <w10:wrap type="square"/>
              </v:shape>
            </w:pict>
          </mc:Fallback>
        </mc:AlternateContent>
      </w:r>
      <w:r>
        <w:rPr>
          <w:rFonts w:asciiTheme="minorHAnsi" w:hAnsiTheme="minorHAnsi"/>
          <w:b/>
          <w:bCs/>
          <w:sz w:val="22"/>
          <w:szCs w:val="22"/>
        </w:rPr>
        <w:br w:type="page"/>
      </w:r>
    </w:p>
    <w:p w14:paraId="17CEFD1E" w14:textId="42BC8D7F" w:rsidR="00EA1B70" w:rsidRPr="00717A1F" w:rsidRDefault="004D3DF9" w:rsidP="004D3DF9">
      <w:pPr>
        <w:spacing w:after="160" w:line="259" w:lineRule="auto"/>
        <w:rPr>
          <w:rFonts w:asciiTheme="minorHAnsi" w:hAnsiTheme="minorHAnsi"/>
          <w:bCs/>
          <w:sz w:val="22"/>
          <w:szCs w:val="22"/>
        </w:rPr>
      </w:pPr>
      <w:r>
        <w:rPr>
          <w:noProof/>
        </w:rPr>
        <w:lastRenderedPageBreak/>
        <w:drawing>
          <wp:anchor distT="0" distB="0" distL="114300" distR="114300" simplePos="0" relativeHeight="251667456" behindDoc="0" locked="0" layoutInCell="1" allowOverlap="1" wp14:anchorId="72158AE2" wp14:editId="48FC0D03">
            <wp:simplePos x="0" y="0"/>
            <wp:positionH relativeFrom="column">
              <wp:posOffset>3079115</wp:posOffset>
            </wp:positionH>
            <wp:positionV relativeFrom="paragraph">
              <wp:posOffset>-4856480</wp:posOffset>
            </wp:positionV>
            <wp:extent cx="3035935" cy="28822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35935" cy="2882265"/>
                    </a:xfrm>
                    <a:prstGeom prst="rect">
                      <a:avLst/>
                    </a:prstGeom>
                  </pic:spPr>
                </pic:pic>
              </a:graphicData>
            </a:graphic>
            <wp14:sizeRelH relativeFrom="margin">
              <wp14:pctWidth>0</wp14:pctWidth>
            </wp14:sizeRelH>
            <wp14:sizeRelV relativeFrom="margin">
              <wp14:pctHeight>0</wp14:pctHeight>
            </wp14:sizeRelV>
          </wp:anchor>
        </w:drawing>
      </w:r>
      <w:r w:rsidR="00EA1B70" w:rsidRPr="00717A1F">
        <w:rPr>
          <w:rFonts w:asciiTheme="minorHAnsi" w:hAnsiTheme="minorHAnsi"/>
          <w:b/>
          <w:bCs/>
          <w:sz w:val="22"/>
          <w:szCs w:val="22"/>
        </w:rPr>
        <w:t>Table D-</w:t>
      </w:r>
      <w:r>
        <w:rPr>
          <w:rFonts w:asciiTheme="minorHAnsi" w:hAnsiTheme="minorHAnsi"/>
          <w:b/>
          <w:bCs/>
          <w:sz w:val="22"/>
          <w:szCs w:val="22"/>
        </w:rPr>
        <w:t>3</w:t>
      </w:r>
      <w:r w:rsidR="00EA1B70" w:rsidRPr="00717A1F">
        <w:rPr>
          <w:rFonts w:asciiTheme="minorHAnsi" w:hAnsiTheme="minorHAnsi"/>
          <w:b/>
          <w:bCs/>
          <w:sz w:val="22"/>
          <w:szCs w:val="22"/>
        </w:rPr>
        <w:t xml:space="preserve">.  </w:t>
      </w:r>
      <w:r w:rsidR="00C25201" w:rsidRPr="00717A1F">
        <w:rPr>
          <w:rFonts w:asciiTheme="minorHAnsi" w:hAnsiTheme="minorHAnsi"/>
          <w:bCs/>
          <w:sz w:val="22"/>
          <w:szCs w:val="22"/>
        </w:rPr>
        <w:t xml:space="preserve">WV </w:t>
      </w:r>
      <w:r w:rsidR="00EA1B70" w:rsidRPr="00717A1F">
        <w:rPr>
          <w:rFonts w:asciiTheme="minorHAnsi" w:hAnsiTheme="minorHAnsi"/>
          <w:sz w:val="22"/>
          <w:szCs w:val="22"/>
        </w:rPr>
        <w:t>Dams by Owner Type</w:t>
      </w:r>
    </w:p>
    <w:tbl>
      <w:tblPr>
        <w:tblW w:w="9340" w:type="dxa"/>
        <w:tblLook w:val="04A0" w:firstRow="1" w:lastRow="0" w:firstColumn="1" w:lastColumn="0" w:noHBand="0" w:noVBand="1"/>
      </w:tblPr>
      <w:tblGrid>
        <w:gridCol w:w="1780"/>
        <w:gridCol w:w="1180"/>
        <w:gridCol w:w="1060"/>
        <w:gridCol w:w="880"/>
        <w:gridCol w:w="1000"/>
        <w:gridCol w:w="1240"/>
        <w:gridCol w:w="980"/>
        <w:gridCol w:w="1220"/>
      </w:tblGrid>
      <w:tr w:rsidR="00C97646" w:rsidRPr="00717A1F" w14:paraId="18B018F9" w14:textId="77777777" w:rsidTr="00C97646">
        <w:trPr>
          <w:trHeight w:val="480"/>
        </w:trPr>
        <w:tc>
          <w:tcPr>
            <w:tcW w:w="17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3AF91C" w14:textId="77777777" w:rsidR="00C97646" w:rsidRPr="00717A1F" w:rsidRDefault="00C97646" w:rsidP="005D6F09">
            <w:pPr>
              <w:rPr>
                <w:rFonts w:asciiTheme="minorHAnsi" w:hAnsiTheme="minorHAnsi" w:cs="Calibri"/>
                <w:b/>
                <w:bCs/>
                <w:color w:val="000000"/>
                <w:sz w:val="18"/>
                <w:szCs w:val="18"/>
              </w:rPr>
            </w:pPr>
            <w:r w:rsidRPr="00717A1F">
              <w:rPr>
                <w:rFonts w:asciiTheme="minorHAnsi" w:hAnsiTheme="minorHAnsi" w:cs="Calibri"/>
                <w:b/>
                <w:bCs/>
                <w:color w:val="000000"/>
                <w:sz w:val="18"/>
                <w:szCs w:val="18"/>
              </w:rPr>
              <w:t>County</w:t>
            </w:r>
          </w:p>
        </w:tc>
        <w:tc>
          <w:tcPr>
            <w:tcW w:w="1180" w:type="dxa"/>
            <w:tcBorders>
              <w:top w:val="single" w:sz="4" w:space="0" w:color="auto"/>
              <w:left w:val="nil"/>
              <w:bottom w:val="single" w:sz="4" w:space="0" w:color="auto"/>
              <w:right w:val="single" w:sz="4" w:space="0" w:color="auto"/>
            </w:tcBorders>
            <w:shd w:val="clear" w:color="000000" w:fill="BFBFBF"/>
            <w:vAlign w:val="center"/>
            <w:hideMark/>
          </w:tcPr>
          <w:p w14:paraId="417366A3"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Total Count</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03354F4A"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Federal Owned</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14:paraId="2F2F75B8"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State Owned</w:t>
            </w:r>
          </w:p>
        </w:tc>
        <w:tc>
          <w:tcPr>
            <w:tcW w:w="1000" w:type="dxa"/>
            <w:tcBorders>
              <w:top w:val="single" w:sz="4" w:space="0" w:color="auto"/>
              <w:left w:val="nil"/>
              <w:bottom w:val="single" w:sz="4" w:space="0" w:color="auto"/>
              <w:right w:val="single" w:sz="4" w:space="0" w:color="auto"/>
            </w:tcBorders>
            <w:shd w:val="clear" w:color="000000" w:fill="F2F2F2"/>
            <w:vAlign w:val="center"/>
            <w:hideMark/>
          </w:tcPr>
          <w:p w14:paraId="4AC3D149"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Local Govt. Owned</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14:paraId="5540CC4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Public Utility Owned</w:t>
            </w:r>
          </w:p>
        </w:tc>
        <w:tc>
          <w:tcPr>
            <w:tcW w:w="980" w:type="dxa"/>
            <w:tcBorders>
              <w:top w:val="single" w:sz="4" w:space="0" w:color="auto"/>
              <w:left w:val="nil"/>
              <w:bottom w:val="single" w:sz="4" w:space="0" w:color="auto"/>
              <w:right w:val="single" w:sz="4" w:space="0" w:color="auto"/>
            </w:tcBorders>
            <w:shd w:val="clear" w:color="000000" w:fill="F2F2F2"/>
            <w:vAlign w:val="center"/>
            <w:hideMark/>
          </w:tcPr>
          <w:p w14:paraId="31E9120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Private Owned</w:t>
            </w:r>
          </w:p>
        </w:tc>
        <w:tc>
          <w:tcPr>
            <w:tcW w:w="1220" w:type="dxa"/>
            <w:tcBorders>
              <w:top w:val="single" w:sz="4" w:space="0" w:color="auto"/>
              <w:left w:val="nil"/>
              <w:bottom w:val="single" w:sz="4" w:space="0" w:color="auto"/>
              <w:right w:val="single" w:sz="4" w:space="0" w:color="auto"/>
            </w:tcBorders>
            <w:shd w:val="clear" w:color="000000" w:fill="F2F2F2"/>
            <w:vAlign w:val="center"/>
            <w:hideMark/>
          </w:tcPr>
          <w:p w14:paraId="5564D79A"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Unknown Owned</w:t>
            </w:r>
          </w:p>
        </w:tc>
      </w:tr>
      <w:tr w:rsidR="00C97646" w:rsidRPr="00717A1F" w14:paraId="3B217D82"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36BABCC2" w14:textId="77777777" w:rsidR="00C97646" w:rsidRPr="00717A1F" w:rsidRDefault="00C97646" w:rsidP="005D6F09">
            <w:pPr>
              <w:rPr>
                <w:rFonts w:asciiTheme="minorHAnsi" w:hAnsiTheme="minorHAnsi" w:cs="Calibri"/>
                <w:color w:val="000000"/>
                <w:sz w:val="18"/>
                <w:szCs w:val="18"/>
              </w:rPr>
            </w:pPr>
            <w:r w:rsidRPr="00717A1F">
              <w:rPr>
                <w:rFonts w:asciiTheme="minorHAnsi" w:hAnsiTheme="minorHAnsi" w:cs="Calibri"/>
                <w:color w:val="000000"/>
                <w:sz w:val="18"/>
                <w:szCs w:val="18"/>
              </w:rPr>
              <w:t>BERKELEY COUNTY</w:t>
            </w:r>
          </w:p>
        </w:tc>
        <w:tc>
          <w:tcPr>
            <w:tcW w:w="1180" w:type="dxa"/>
            <w:tcBorders>
              <w:top w:val="nil"/>
              <w:left w:val="nil"/>
              <w:bottom w:val="single" w:sz="4" w:space="0" w:color="auto"/>
              <w:right w:val="single" w:sz="4" w:space="0" w:color="auto"/>
            </w:tcBorders>
            <w:shd w:val="clear" w:color="auto" w:fill="auto"/>
            <w:noWrap/>
            <w:vAlign w:val="center"/>
            <w:hideMark/>
          </w:tcPr>
          <w:p w14:paraId="34E8301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11</w:t>
            </w:r>
          </w:p>
        </w:tc>
        <w:tc>
          <w:tcPr>
            <w:tcW w:w="1060" w:type="dxa"/>
            <w:tcBorders>
              <w:top w:val="nil"/>
              <w:left w:val="nil"/>
              <w:bottom w:val="single" w:sz="4" w:space="0" w:color="auto"/>
              <w:right w:val="single" w:sz="4" w:space="0" w:color="auto"/>
            </w:tcBorders>
            <w:shd w:val="clear" w:color="auto" w:fill="auto"/>
            <w:noWrap/>
            <w:vAlign w:val="center"/>
            <w:hideMark/>
          </w:tcPr>
          <w:p w14:paraId="4A891B5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hideMark/>
          </w:tcPr>
          <w:p w14:paraId="08EA1181"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1000" w:type="dxa"/>
            <w:tcBorders>
              <w:top w:val="nil"/>
              <w:left w:val="nil"/>
              <w:bottom w:val="single" w:sz="4" w:space="0" w:color="auto"/>
              <w:right w:val="single" w:sz="4" w:space="0" w:color="auto"/>
            </w:tcBorders>
            <w:shd w:val="clear" w:color="auto" w:fill="auto"/>
            <w:noWrap/>
            <w:vAlign w:val="center"/>
            <w:hideMark/>
          </w:tcPr>
          <w:p w14:paraId="16AE26E1"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240" w:type="dxa"/>
            <w:tcBorders>
              <w:top w:val="nil"/>
              <w:left w:val="nil"/>
              <w:bottom w:val="single" w:sz="4" w:space="0" w:color="auto"/>
              <w:right w:val="single" w:sz="4" w:space="0" w:color="auto"/>
            </w:tcBorders>
            <w:shd w:val="clear" w:color="auto" w:fill="auto"/>
            <w:noWrap/>
            <w:vAlign w:val="center"/>
            <w:hideMark/>
          </w:tcPr>
          <w:p w14:paraId="3216553D"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1DD0D449"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4</w:t>
            </w:r>
          </w:p>
        </w:tc>
        <w:tc>
          <w:tcPr>
            <w:tcW w:w="1220" w:type="dxa"/>
            <w:tcBorders>
              <w:top w:val="nil"/>
              <w:left w:val="nil"/>
              <w:bottom w:val="single" w:sz="4" w:space="0" w:color="auto"/>
              <w:right w:val="single" w:sz="4" w:space="0" w:color="auto"/>
            </w:tcBorders>
            <w:shd w:val="clear" w:color="auto" w:fill="auto"/>
            <w:noWrap/>
            <w:vAlign w:val="center"/>
            <w:hideMark/>
          </w:tcPr>
          <w:p w14:paraId="6F6CC72A"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5</w:t>
            </w:r>
          </w:p>
        </w:tc>
      </w:tr>
      <w:tr w:rsidR="00C97646" w:rsidRPr="00717A1F" w14:paraId="2389FDC8"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ED8C9C2" w14:textId="77777777" w:rsidR="00C97646" w:rsidRPr="00717A1F" w:rsidRDefault="00C97646" w:rsidP="005D6F09">
            <w:pPr>
              <w:rPr>
                <w:rFonts w:asciiTheme="minorHAnsi" w:hAnsiTheme="minorHAnsi" w:cs="Calibri"/>
                <w:color w:val="000000"/>
                <w:sz w:val="18"/>
                <w:szCs w:val="18"/>
              </w:rPr>
            </w:pPr>
            <w:r w:rsidRPr="00717A1F">
              <w:rPr>
                <w:rFonts w:asciiTheme="minorHAnsi" w:hAnsiTheme="minorHAnsi" w:cs="Calibri"/>
                <w:color w:val="000000"/>
                <w:sz w:val="18"/>
                <w:szCs w:val="18"/>
              </w:rPr>
              <w:t>JEFFERSON COUNTY</w:t>
            </w:r>
          </w:p>
        </w:tc>
        <w:tc>
          <w:tcPr>
            <w:tcW w:w="1180" w:type="dxa"/>
            <w:tcBorders>
              <w:top w:val="nil"/>
              <w:left w:val="nil"/>
              <w:bottom w:val="single" w:sz="4" w:space="0" w:color="auto"/>
              <w:right w:val="single" w:sz="4" w:space="0" w:color="auto"/>
            </w:tcBorders>
            <w:shd w:val="clear" w:color="auto" w:fill="auto"/>
            <w:noWrap/>
            <w:vAlign w:val="center"/>
            <w:hideMark/>
          </w:tcPr>
          <w:p w14:paraId="2DC0CFAD"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6</w:t>
            </w:r>
          </w:p>
        </w:tc>
        <w:tc>
          <w:tcPr>
            <w:tcW w:w="1060" w:type="dxa"/>
            <w:tcBorders>
              <w:top w:val="nil"/>
              <w:left w:val="nil"/>
              <w:bottom w:val="single" w:sz="4" w:space="0" w:color="auto"/>
              <w:right w:val="single" w:sz="4" w:space="0" w:color="auto"/>
            </w:tcBorders>
            <w:shd w:val="clear" w:color="auto" w:fill="auto"/>
            <w:noWrap/>
            <w:vAlign w:val="center"/>
            <w:hideMark/>
          </w:tcPr>
          <w:p w14:paraId="58EBDC2A"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hideMark/>
          </w:tcPr>
          <w:p w14:paraId="6B6A1990"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000" w:type="dxa"/>
            <w:tcBorders>
              <w:top w:val="nil"/>
              <w:left w:val="nil"/>
              <w:bottom w:val="single" w:sz="4" w:space="0" w:color="auto"/>
              <w:right w:val="single" w:sz="4" w:space="0" w:color="auto"/>
            </w:tcBorders>
            <w:shd w:val="clear" w:color="auto" w:fill="auto"/>
            <w:noWrap/>
            <w:vAlign w:val="center"/>
            <w:hideMark/>
          </w:tcPr>
          <w:p w14:paraId="60638F2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240" w:type="dxa"/>
            <w:tcBorders>
              <w:top w:val="nil"/>
              <w:left w:val="nil"/>
              <w:bottom w:val="single" w:sz="4" w:space="0" w:color="auto"/>
              <w:right w:val="single" w:sz="4" w:space="0" w:color="auto"/>
            </w:tcBorders>
            <w:shd w:val="clear" w:color="auto" w:fill="auto"/>
            <w:noWrap/>
            <w:vAlign w:val="center"/>
            <w:hideMark/>
          </w:tcPr>
          <w:p w14:paraId="66772C38"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04E85FE0"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220" w:type="dxa"/>
            <w:tcBorders>
              <w:top w:val="nil"/>
              <w:left w:val="nil"/>
              <w:bottom w:val="single" w:sz="4" w:space="0" w:color="auto"/>
              <w:right w:val="single" w:sz="4" w:space="0" w:color="auto"/>
            </w:tcBorders>
            <w:shd w:val="clear" w:color="auto" w:fill="auto"/>
            <w:noWrap/>
            <w:vAlign w:val="center"/>
            <w:hideMark/>
          </w:tcPr>
          <w:p w14:paraId="61B2CDB2"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2</w:t>
            </w:r>
          </w:p>
        </w:tc>
      </w:tr>
      <w:tr w:rsidR="00C97646" w:rsidRPr="00717A1F" w14:paraId="09E9D00B"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FD9AC82" w14:textId="77777777" w:rsidR="00C97646" w:rsidRPr="00717A1F" w:rsidRDefault="00C97646" w:rsidP="005D6F09">
            <w:pPr>
              <w:rPr>
                <w:rFonts w:asciiTheme="minorHAnsi" w:hAnsiTheme="minorHAnsi" w:cs="Calibri"/>
                <w:color w:val="000000"/>
                <w:sz w:val="18"/>
                <w:szCs w:val="18"/>
              </w:rPr>
            </w:pPr>
            <w:r w:rsidRPr="00717A1F">
              <w:rPr>
                <w:rFonts w:asciiTheme="minorHAnsi" w:hAnsiTheme="minorHAnsi" w:cs="Calibri"/>
                <w:color w:val="000000"/>
                <w:sz w:val="18"/>
                <w:szCs w:val="18"/>
              </w:rPr>
              <w:t>MORGAN COUNTY</w:t>
            </w:r>
          </w:p>
        </w:tc>
        <w:tc>
          <w:tcPr>
            <w:tcW w:w="1180" w:type="dxa"/>
            <w:tcBorders>
              <w:top w:val="nil"/>
              <w:left w:val="nil"/>
              <w:bottom w:val="single" w:sz="4" w:space="0" w:color="auto"/>
              <w:right w:val="single" w:sz="4" w:space="0" w:color="auto"/>
            </w:tcBorders>
            <w:shd w:val="clear" w:color="auto" w:fill="auto"/>
            <w:noWrap/>
            <w:vAlign w:val="center"/>
            <w:hideMark/>
          </w:tcPr>
          <w:p w14:paraId="5CBBE2AC"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24</w:t>
            </w:r>
          </w:p>
        </w:tc>
        <w:tc>
          <w:tcPr>
            <w:tcW w:w="1060" w:type="dxa"/>
            <w:tcBorders>
              <w:top w:val="nil"/>
              <w:left w:val="nil"/>
              <w:bottom w:val="single" w:sz="4" w:space="0" w:color="auto"/>
              <w:right w:val="single" w:sz="4" w:space="0" w:color="auto"/>
            </w:tcBorders>
            <w:shd w:val="clear" w:color="auto" w:fill="auto"/>
            <w:noWrap/>
            <w:vAlign w:val="center"/>
            <w:hideMark/>
          </w:tcPr>
          <w:p w14:paraId="2EF3CC9B"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hideMark/>
          </w:tcPr>
          <w:p w14:paraId="59FD3444"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center"/>
            <w:hideMark/>
          </w:tcPr>
          <w:p w14:paraId="61CB0C5D"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8</w:t>
            </w:r>
          </w:p>
        </w:tc>
        <w:tc>
          <w:tcPr>
            <w:tcW w:w="1240" w:type="dxa"/>
            <w:tcBorders>
              <w:top w:val="nil"/>
              <w:left w:val="nil"/>
              <w:bottom w:val="single" w:sz="4" w:space="0" w:color="auto"/>
              <w:right w:val="single" w:sz="4" w:space="0" w:color="auto"/>
            </w:tcBorders>
            <w:shd w:val="clear" w:color="auto" w:fill="auto"/>
            <w:noWrap/>
            <w:vAlign w:val="center"/>
            <w:hideMark/>
          </w:tcPr>
          <w:p w14:paraId="45A628B2"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980" w:type="dxa"/>
            <w:tcBorders>
              <w:top w:val="nil"/>
              <w:left w:val="nil"/>
              <w:bottom w:val="single" w:sz="4" w:space="0" w:color="auto"/>
              <w:right w:val="single" w:sz="4" w:space="0" w:color="auto"/>
            </w:tcBorders>
            <w:shd w:val="clear" w:color="auto" w:fill="auto"/>
            <w:noWrap/>
            <w:vAlign w:val="center"/>
            <w:hideMark/>
          </w:tcPr>
          <w:p w14:paraId="1274177F"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6</w:t>
            </w:r>
          </w:p>
        </w:tc>
        <w:tc>
          <w:tcPr>
            <w:tcW w:w="1220" w:type="dxa"/>
            <w:tcBorders>
              <w:top w:val="nil"/>
              <w:left w:val="nil"/>
              <w:bottom w:val="single" w:sz="4" w:space="0" w:color="auto"/>
              <w:right w:val="single" w:sz="4" w:space="0" w:color="auto"/>
            </w:tcBorders>
            <w:shd w:val="clear" w:color="auto" w:fill="auto"/>
            <w:noWrap/>
            <w:vAlign w:val="center"/>
            <w:hideMark/>
          </w:tcPr>
          <w:p w14:paraId="0AB62D05"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7</w:t>
            </w:r>
          </w:p>
        </w:tc>
      </w:tr>
    </w:tbl>
    <w:p w14:paraId="38FC470A" w14:textId="24835864" w:rsidR="00D44BE5" w:rsidRPr="00717A1F" w:rsidRDefault="00E95B2D" w:rsidP="00D44BE5">
      <w:pPr>
        <w:rPr>
          <w:rFonts w:asciiTheme="minorHAnsi" w:hAnsiTheme="minorHAnsi"/>
          <w:sz w:val="16"/>
          <w:szCs w:val="16"/>
        </w:rPr>
      </w:pPr>
      <w:r w:rsidRPr="00717A1F">
        <w:rPr>
          <w:rFonts w:asciiTheme="minorHAnsi" w:hAnsiTheme="minorHAnsi"/>
          <w:sz w:val="16"/>
          <w:szCs w:val="16"/>
        </w:rPr>
        <w:t>Source:  National Inventory of Dams 2020 Database</w:t>
      </w:r>
      <w:r w:rsidR="00717A1F" w:rsidRPr="00717A1F">
        <w:rPr>
          <w:rFonts w:asciiTheme="minorHAnsi" w:hAnsiTheme="minorHAnsi"/>
          <w:sz w:val="16"/>
          <w:szCs w:val="16"/>
        </w:rPr>
        <w:t xml:space="preserve"> </w:t>
      </w:r>
      <w:r w:rsidR="00717A1F">
        <w:rPr>
          <w:rFonts w:asciiTheme="minorHAnsi" w:hAnsiTheme="minorHAnsi"/>
          <w:sz w:val="16"/>
          <w:szCs w:val="16"/>
        </w:rPr>
        <w:br/>
        <w:t xml:space="preserve">Community-Level Risk Assessment Tables: </w:t>
      </w:r>
      <w:r w:rsidR="00717A1F" w:rsidRPr="00717A1F">
        <w:rPr>
          <w:rFonts w:asciiTheme="minorHAnsi" w:hAnsiTheme="minorHAnsi"/>
          <w:sz w:val="16"/>
          <w:szCs w:val="16"/>
        </w:rPr>
        <w:t xml:space="preserve"> </w:t>
      </w:r>
      <w:hyperlink r:id="rId20" w:history="1">
        <w:r w:rsidR="00717A1F" w:rsidRPr="00717A1F">
          <w:rPr>
            <w:rStyle w:val="Hyperlink"/>
            <w:rFonts w:asciiTheme="minorHAnsi" w:hAnsiTheme="minorHAnsi"/>
            <w:bCs/>
            <w:sz w:val="18"/>
            <w:szCs w:val="18"/>
          </w:rPr>
          <w:t>https://data.wvgis.wvu.edu/pub/RA/State/CL/</w:t>
        </w:r>
      </w:hyperlink>
      <w:r w:rsidR="00717A1F" w:rsidRPr="00717A1F">
        <w:rPr>
          <w:rFonts w:asciiTheme="minorHAnsi" w:hAnsiTheme="minorHAnsi"/>
          <w:bCs/>
        </w:rPr>
        <w:t xml:space="preserve"> </w:t>
      </w:r>
    </w:p>
    <w:p w14:paraId="77D503FA" w14:textId="5FB3892E" w:rsidR="00E95B2D" w:rsidRDefault="00E95B2D" w:rsidP="00D44BE5">
      <w:pPr>
        <w:rPr>
          <w:rFonts w:asciiTheme="minorHAnsi" w:hAnsiTheme="minorHAnsi"/>
          <w:sz w:val="22"/>
        </w:rPr>
      </w:pPr>
    </w:p>
    <w:p w14:paraId="05A28713" w14:textId="77777777" w:rsidR="00717A1F" w:rsidRPr="00717A1F" w:rsidRDefault="00717A1F" w:rsidP="00D44BE5">
      <w:pPr>
        <w:rPr>
          <w:rFonts w:asciiTheme="minorHAnsi" w:hAnsiTheme="minorHAnsi"/>
          <w:sz w:val="22"/>
        </w:rPr>
      </w:pPr>
    </w:p>
    <w:p w14:paraId="09B3747E" w14:textId="7BF6B957" w:rsidR="00D44BE5" w:rsidRPr="00717A1F" w:rsidRDefault="00EA1B70" w:rsidP="005D6F09">
      <w:pPr>
        <w:rPr>
          <w:rFonts w:asciiTheme="minorHAnsi" w:hAnsiTheme="minorHAnsi"/>
          <w:sz w:val="22"/>
        </w:rPr>
      </w:pPr>
      <w:r w:rsidRPr="00717A1F">
        <w:rPr>
          <w:rFonts w:asciiTheme="minorHAnsi" w:hAnsiTheme="minorHAnsi"/>
          <w:b/>
          <w:bCs/>
          <w:sz w:val="22"/>
        </w:rPr>
        <w:t>Table D-</w:t>
      </w:r>
      <w:r w:rsidR="004D3DF9">
        <w:rPr>
          <w:rFonts w:asciiTheme="minorHAnsi" w:hAnsiTheme="minorHAnsi"/>
          <w:b/>
          <w:bCs/>
          <w:sz w:val="22"/>
        </w:rPr>
        <w:t>4</w:t>
      </w:r>
      <w:r w:rsidRPr="00717A1F">
        <w:rPr>
          <w:rFonts w:asciiTheme="minorHAnsi" w:hAnsiTheme="minorHAnsi"/>
          <w:b/>
          <w:bCs/>
          <w:sz w:val="22"/>
        </w:rPr>
        <w:t>.</w:t>
      </w:r>
      <w:r w:rsidRPr="00717A1F">
        <w:rPr>
          <w:rFonts w:asciiTheme="minorHAnsi" w:hAnsiTheme="minorHAnsi"/>
          <w:sz w:val="22"/>
        </w:rPr>
        <w:t xml:space="preserve">  </w:t>
      </w:r>
      <w:r w:rsidR="00C25201" w:rsidRPr="00717A1F">
        <w:rPr>
          <w:rFonts w:asciiTheme="minorHAnsi" w:hAnsiTheme="minorHAnsi"/>
          <w:sz w:val="22"/>
        </w:rPr>
        <w:t xml:space="preserve">WV </w:t>
      </w:r>
      <w:r w:rsidRPr="00717A1F">
        <w:rPr>
          <w:rFonts w:asciiTheme="minorHAnsi" w:hAnsiTheme="minorHAnsi"/>
          <w:sz w:val="22"/>
        </w:rPr>
        <w:t>Dams by Hazard Classification</w:t>
      </w:r>
      <w:r w:rsidR="005D6F09" w:rsidRPr="00717A1F">
        <w:rPr>
          <w:rFonts w:asciiTheme="minorHAnsi" w:hAnsiTheme="minorHAnsi"/>
          <w:sz w:val="22"/>
        </w:rPr>
        <w:t xml:space="preserve"> </w:t>
      </w:r>
    </w:p>
    <w:tbl>
      <w:tblPr>
        <w:tblW w:w="8160" w:type="dxa"/>
        <w:tblLook w:val="04A0" w:firstRow="1" w:lastRow="0" w:firstColumn="1" w:lastColumn="0" w:noHBand="0" w:noVBand="1"/>
      </w:tblPr>
      <w:tblGrid>
        <w:gridCol w:w="1780"/>
        <w:gridCol w:w="1180"/>
        <w:gridCol w:w="1200"/>
        <w:gridCol w:w="1520"/>
        <w:gridCol w:w="1000"/>
        <w:gridCol w:w="1480"/>
      </w:tblGrid>
      <w:tr w:rsidR="00C97646" w:rsidRPr="00717A1F" w14:paraId="056E2B26" w14:textId="77777777" w:rsidTr="00C97646">
        <w:trPr>
          <w:trHeight w:val="480"/>
        </w:trPr>
        <w:tc>
          <w:tcPr>
            <w:tcW w:w="17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45ADEB" w14:textId="77777777" w:rsidR="00C97646" w:rsidRPr="00717A1F" w:rsidRDefault="00C97646" w:rsidP="005D6F09">
            <w:pPr>
              <w:rPr>
                <w:rFonts w:asciiTheme="minorHAnsi" w:hAnsiTheme="minorHAnsi" w:cs="Calibri"/>
                <w:b/>
                <w:bCs/>
                <w:color w:val="000000"/>
                <w:sz w:val="18"/>
                <w:szCs w:val="18"/>
              </w:rPr>
            </w:pPr>
            <w:r w:rsidRPr="00717A1F">
              <w:rPr>
                <w:rFonts w:asciiTheme="minorHAnsi" w:hAnsiTheme="minorHAnsi" w:cs="Calibri"/>
                <w:b/>
                <w:bCs/>
                <w:color w:val="000000"/>
                <w:sz w:val="18"/>
                <w:szCs w:val="18"/>
              </w:rPr>
              <w:t>County</w:t>
            </w:r>
          </w:p>
        </w:tc>
        <w:tc>
          <w:tcPr>
            <w:tcW w:w="1180" w:type="dxa"/>
            <w:tcBorders>
              <w:top w:val="single" w:sz="4" w:space="0" w:color="auto"/>
              <w:left w:val="nil"/>
              <w:bottom w:val="single" w:sz="4" w:space="0" w:color="auto"/>
              <w:right w:val="single" w:sz="4" w:space="0" w:color="auto"/>
            </w:tcBorders>
            <w:shd w:val="clear" w:color="000000" w:fill="BFBFBF"/>
            <w:vAlign w:val="center"/>
            <w:hideMark/>
          </w:tcPr>
          <w:p w14:paraId="212DDAB4"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Total Count</w:t>
            </w:r>
          </w:p>
        </w:tc>
        <w:tc>
          <w:tcPr>
            <w:tcW w:w="1200" w:type="dxa"/>
            <w:tcBorders>
              <w:top w:val="single" w:sz="4" w:space="0" w:color="auto"/>
              <w:left w:val="nil"/>
              <w:bottom w:val="single" w:sz="4" w:space="0" w:color="auto"/>
              <w:right w:val="single" w:sz="4" w:space="0" w:color="auto"/>
            </w:tcBorders>
            <w:shd w:val="clear" w:color="000000" w:fill="FF0000"/>
            <w:vAlign w:val="center"/>
            <w:hideMark/>
          </w:tcPr>
          <w:p w14:paraId="772BE60E" w14:textId="77777777" w:rsidR="00C97646" w:rsidRPr="00717A1F" w:rsidRDefault="00C97646" w:rsidP="005D6F09">
            <w:pPr>
              <w:jc w:val="center"/>
              <w:rPr>
                <w:rFonts w:asciiTheme="minorHAnsi" w:hAnsiTheme="minorHAnsi" w:cs="Calibri"/>
                <w:b/>
                <w:bCs/>
                <w:color w:val="FFFFFF"/>
                <w:sz w:val="18"/>
                <w:szCs w:val="18"/>
              </w:rPr>
            </w:pPr>
            <w:r w:rsidRPr="00717A1F">
              <w:rPr>
                <w:rFonts w:asciiTheme="minorHAnsi" w:hAnsiTheme="minorHAnsi" w:cs="Calibri"/>
                <w:b/>
                <w:bCs/>
                <w:color w:val="FFFFFF"/>
                <w:sz w:val="18"/>
                <w:szCs w:val="18"/>
              </w:rPr>
              <w:t>High Hazard</w:t>
            </w:r>
          </w:p>
        </w:tc>
        <w:tc>
          <w:tcPr>
            <w:tcW w:w="1520" w:type="dxa"/>
            <w:tcBorders>
              <w:top w:val="single" w:sz="4" w:space="0" w:color="auto"/>
              <w:left w:val="nil"/>
              <w:bottom w:val="single" w:sz="4" w:space="0" w:color="auto"/>
              <w:right w:val="single" w:sz="4" w:space="0" w:color="auto"/>
            </w:tcBorders>
            <w:shd w:val="clear" w:color="000000" w:fill="FFD966"/>
            <w:vAlign w:val="center"/>
            <w:hideMark/>
          </w:tcPr>
          <w:p w14:paraId="6A25AFE7"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Significant Hazard</w:t>
            </w:r>
          </w:p>
        </w:tc>
        <w:tc>
          <w:tcPr>
            <w:tcW w:w="1000" w:type="dxa"/>
            <w:tcBorders>
              <w:top w:val="single" w:sz="4" w:space="0" w:color="auto"/>
              <w:left w:val="nil"/>
              <w:bottom w:val="single" w:sz="4" w:space="0" w:color="auto"/>
              <w:right w:val="single" w:sz="4" w:space="0" w:color="auto"/>
            </w:tcBorders>
            <w:shd w:val="clear" w:color="000000" w:fill="E2EFDA"/>
            <w:vAlign w:val="center"/>
            <w:hideMark/>
          </w:tcPr>
          <w:p w14:paraId="42DA24D5"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Low Hazard</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45C3D925"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Undetermined Hazard</w:t>
            </w:r>
          </w:p>
        </w:tc>
      </w:tr>
      <w:tr w:rsidR="00674C64" w:rsidRPr="00717A1F" w14:paraId="48399237"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E7A07F3" w14:textId="77777777" w:rsidR="00674C64" w:rsidRPr="00717A1F" w:rsidRDefault="00674C64" w:rsidP="005D6F09">
            <w:pPr>
              <w:rPr>
                <w:rFonts w:asciiTheme="minorHAnsi" w:hAnsiTheme="minorHAnsi" w:cs="Calibri"/>
                <w:color w:val="000000"/>
                <w:sz w:val="18"/>
                <w:szCs w:val="18"/>
              </w:rPr>
            </w:pPr>
            <w:r w:rsidRPr="00717A1F">
              <w:rPr>
                <w:rFonts w:asciiTheme="minorHAnsi" w:hAnsiTheme="minorHAnsi" w:cs="Calibri"/>
                <w:color w:val="000000"/>
                <w:sz w:val="18"/>
                <w:szCs w:val="18"/>
              </w:rPr>
              <w:t>BERKELEY COUNTY</w:t>
            </w:r>
          </w:p>
        </w:tc>
        <w:tc>
          <w:tcPr>
            <w:tcW w:w="1180" w:type="dxa"/>
            <w:tcBorders>
              <w:top w:val="nil"/>
              <w:left w:val="nil"/>
              <w:bottom w:val="single" w:sz="4" w:space="0" w:color="auto"/>
              <w:right w:val="single" w:sz="4" w:space="0" w:color="auto"/>
            </w:tcBorders>
            <w:shd w:val="clear" w:color="auto" w:fill="auto"/>
            <w:noWrap/>
            <w:vAlign w:val="center"/>
            <w:hideMark/>
          </w:tcPr>
          <w:p w14:paraId="5A8FE97D"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11</w:t>
            </w:r>
          </w:p>
        </w:tc>
        <w:tc>
          <w:tcPr>
            <w:tcW w:w="1200" w:type="dxa"/>
            <w:tcBorders>
              <w:top w:val="nil"/>
              <w:left w:val="nil"/>
              <w:bottom w:val="single" w:sz="4" w:space="0" w:color="auto"/>
              <w:right w:val="single" w:sz="4" w:space="0" w:color="auto"/>
            </w:tcBorders>
            <w:shd w:val="clear" w:color="000000" w:fill="F8CBAD"/>
            <w:noWrap/>
            <w:vAlign w:val="center"/>
            <w:hideMark/>
          </w:tcPr>
          <w:p w14:paraId="5DFD561F"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520" w:type="dxa"/>
            <w:tcBorders>
              <w:top w:val="nil"/>
              <w:left w:val="nil"/>
              <w:bottom w:val="single" w:sz="4" w:space="0" w:color="auto"/>
              <w:right w:val="single" w:sz="4" w:space="0" w:color="auto"/>
            </w:tcBorders>
            <w:shd w:val="clear" w:color="auto" w:fill="auto"/>
            <w:noWrap/>
            <w:vAlign w:val="center"/>
            <w:hideMark/>
          </w:tcPr>
          <w:p w14:paraId="5ADDCAD0"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center"/>
            <w:hideMark/>
          </w:tcPr>
          <w:p w14:paraId="09BA6874"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480" w:type="dxa"/>
            <w:tcBorders>
              <w:top w:val="nil"/>
              <w:left w:val="nil"/>
              <w:bottom w:val="single" w:sz="4" w:space="0" w:color="auto"/>
              <w:right w:val="single" w:sz="4" w:space="0" w:color="auto"/>
            </w:tcBorders>
            <w:shd w:val="clear" w:color="auto" w:fill="auto"/>
            <w:noWrap/>
            <w:vAlign w:val="center"/>
            <w:hideMark/>
          </w:tcPr>
          <w:p w14:paraId="4F45EA47" w14:textId="42802CE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5</w:t>
            </w:r>
          </w:p>
        </w:tc>
      </w:tr>
      <w:tr w:rsidR="00674C64" w:rsidRPr="00717A1F" w14:paraId="7F3A28B2"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3AB1B73" w14:textId="77777777" w:rsidR="00674C64" w:rsidRPr="00717A1F" w:rsidRDefault="00674C64" w:rsidP="005D6F09">
            <w:pPr>
              <w:rPr>
                <w:rFonts w:asciiTheme="minorHAnsi" w:hAnsiTheme="minorHAnsi" w:cs="Calibri"/>
                <w:color w:val="000000"/>
                <w:sz w:val="18"/>
                <w:szCs w:val="18"/>
              </w:rPr>
            </w:pPr>
            <w:r w:rsidRPr="00717A1F">
              <w:rPr>
                <w:rFonts w:asciiTheme="minorHAnsi" w:hAnsiTheme="minorHAnsi" w:cs="Calibri"/>
                <w:color w:val="000000"/>
                <w:sz w:val="18"/>
                <w:szCs w:val="18"/>
              </w:rPr>
              <w:t>JEFFERSON COUNTY</w:t>
            </w:r>
          </w:p>
        </w:tc>
        <w:tc>
          <w:tcPr>
            <w:tcW w:w="1180" w:type="dxa"/>
            <w:tcBorders>
              <w:top w:val="nil"/>
              <w:left w:val="nil"/>
              <w:bottom w:val="single" w:sz="4" w:space="0" w:color="auto"/>
              <w:right w:val="single" w:sz="4" w:space="0" w:color="auto"/>
            </w:tcBorders>
            <w:shd w:val="clear" w:color="auto" w:fill="auto"/>
            <w:noWrap/>
            <w:vAlign w:val="center"/>
            <w:hideMark/>
          </w:tcPr>
          <w:p w14:paraId="3648F1F4"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6</w:t>
            </w:r>
          </w:p>
        </w:tc>
        <w:tc>
          <w:tcPr>
            <w:tcW w:w="1200" w:type="dxa"/>
            <w:tcBorders>
              <w:top w:val="nil"/>
              <w:left w:val="nil"/>
              <w:bottom w:val="single" w:sz="4" w:space="0" w:color="auto"/>
              <w:right w:val="single" w:sz="4" w:space="0" w:color="auto"/>
            </w:tcBorders>
            <w:shd w:val="clear" w:color="000000" w:fill="F8CBAD"/>
            <w:noWrap/>
            <w:vAlign w:val="center"/>
            <w:hideMark/>
          </w:tcPr>
          <w:p w14:paraId="2776FC0D"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520" w:type="dxa"/>
            <w:tcBorders>
              <w:top w:val="nil"/>
              <w:left w:val="nil"/>
              <w:bottom w:val="single" w:sz="4" w:space="0" w:color="auto"/>
              <w:right w:val="single" w:sz="4" w:space="0" w:color="auto"/>
            </w:tcBorders>
            <w:shd w:val="clear" w:color="auto" w:fill="auto"/>
            <w:noWrap/>
            <w:vAlign w:val="center"/>
            <w:hideMark/>
          </w:tcPr>
          <w:p w14:paraId="1AB05378"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1000" w:type="dxa"/>
            <w:tcBorders>
              <w:top w:val="nil"/>
              <w:left w:val="nil"/>
              <w:bottom w:val="single" w:sz="4" w:space="0" w:color="auto"/>
              <w:right w:val="single" w:sz="4" w:space="0" w:color="auto"/>
            </w:tcBorders>
            <w:shd w:val="clear" w:color="auto" w:fill="auto"/>
            <w:noWrap/>
            <w:vAlign w:val="center"/>
            <w:hideMark/>
          </w:tcPr>
          <w:p w14:paraId="797EE6C6"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2</w:t>
            </w:r>
          </w:p>
        </w:tc>
        <w:tc>
          <w:tcPr>
            <w:tcW w:w="1480" w:type="dxa"/>
            <w:tcBorders>
              <w:top w:val="nil"/>
              <w:left w:val="nil"/>
              <w:bottom w:val="single" w:sz="4" w:space="0" w:color="auto"/>
              <w:right w:val="single" w:sz="4" w:space="0" w:color="auto"/>
            </w:tcBorders>
            <w:shd w:val="clear" w:color="auto" w:fill="auto"/>
            <w:noWrap/>
            <w:vAlign w:val="center"/>
            <w:hideMark/>
          </w:tcPr>
          <w:p w14:paraId="14684560" w14:textId="314215E2"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r>
      <w:tr w:rsidR="00674C64" w:rsidRPr="00717A1F" w14:paraId="20952DC7"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5383709" w14:textId="77777777" w:rsidR="00674C64" w:rsidRPr="00717A1F" w:rsidRDefault="00674C64" w:rsidP="005D6F09">
            <w:pPr>
              <w:rPr>
                <w:rFonts w:asciiTheme="minorHAnsi" w:hAnsiTheme="minorHAnsi" w:cs="Calibri"/>
                <w:color w:val="000000"/>
                <w:sz w:val="18"/>
                <w:szCs w:val="18"/>
              </w:rPr>
            </w:pPr>
            <w:r w:rsidRPr="00717A1F">
              <w:rPr>
                <w:rFonts w:asciiTheme="minorHAnsi" w:hAnsiTheme="minorHAnsi" w:cs="Calibri"/>
                <w:color w:val="000000"/>
                <w:sz w:val="18"/>
                <w:szCs w:val="18"/>
              </w:rPr>
              <w:t>MORGAN COUNTY</w:t>
            </w:r>
          </w:p>
        </w:tc>
        <w:tc>
          <w:tcPr>
            <w:tcW w:w="1180" w:type="dxa"/>
            <w:tcBorders>
              <w:top w:val="nil"/>
              <w:left w:val="nil"/>
              <w:bottom w:val="single" w:sz="4" w:space="0" w:color="auto"/>
              <w:right w:val="single" w:sz="4" w:space="0" w:color="auto"/>
            </w:tcBorders>
            <w:shd w:val="clear" w:color="auto" w:fill="auto"/>
            <w:noWrap/>
            <w:vAlign w:val="center"/>
            <w:hideMark/>
          </w:tcPr>
          <w:p w14:paraId="08A45693"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24</w:t>
            </w:r>
          </w:p>
        </w:tc>
        <w:tc>
          <w:tcPr>
            <w:tcW w:w="1200" w:type="dxa"/>
            <w:tcBorders>
              <w:top w:val="nil"/>
              <w:left w:val="nil"/>
              <w:bottom w:val="single" w:sz="4" w:space="0" w:color="auto"/>
              <w:right w:val="single" w:sz="4" w:space="0" w:color="auto"/>
            </w:tcBorders>
            <w:shd w:val="clear" w:color="000000" w:fill="F8CBAD"/>
            <w:noWrap/>
            <w:vAlign w:val="center"/>
            <w:hideMark/>
          </w:tcPr>
          <w:p w14:paraId="2399F416"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w:t>
            </w:r>
          </w:p>
        </w:tc>
        <w:tc>
          <w:tcPr>
            <w:tcW w:w="1520" w:type="dxa"/>
            <w:tcBorders>
              <w:top w:val="nil"/>
              <w:left w:val="nil"/>
              <w:bottom w:val="single" w:sz="4" w:space="0" w:color="auto"/>
              <w:right w:val="single" w:sz="4" w:space="0" w:color="auto"/>
            </w:tcBorders>
            <w:shd w:val="clear" w:color="auto" w:fill="auto"/>
            <w:noWrap/>
            <w:vAlign w:val="center"/>
            <w:hideMark/>
          </w:tcPr>
          <w:p w14:paraId="6435A9AF"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center"/>
            <w:hideMark/>
          </w:tcPr>
          <w:p w14:paraId="79BB9987"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1480" w:type="dxa"/>
            <w:tcBorders>
              <w:top w:val="nil"/>
              <w:left w:val="nil"/>
              <w:bottom w:val="single" w:sz="4" w:space="0" w:color="auto"/>
              <w:right w:val="single" w:sz="4" w:space="0" w:color="auto"/>
            </w:tcBorders>
            <w:shd w:val="clear" w:color="auto" w:fill="auto"/>
            <w:noWrap/>
            <w:vAlign w:val="center"/>
            <w:hideMark/>
          </w:tcPr>
          <w:p w14:paraId="2CFDD305" w14:textId="0B2A0D90"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8</w:t>
            </w:r>
          </w:p>
        </w:tc>
      </w:tr>
    </w:tbl>
    <w:p w14:paraId="468FF400" w14:textId="77777777" w:rsidR="00727A8A" w:rsidRPr="00717A1F" w:rsidRDefault="00727A8A" w:rsidP="00727A8A">
      <w:pPr>
        <w:rPr>
          <w:rFonts w:asciiTheme="minorHAnsi" w:hAnsiTheme="minorHAnsi"/>
          <w:sz w:val="16"/>
          <w:szCs w:val="16"/>
        </w:rPr>
      </w:pPr>
      <w:r w:rsidRPr="00717A1F">
        <w:rPr>
          <w:rFonts w:asciiTheme="minorHAnsi" w:hAnsiTheme="minorHAnsi"/>
          <w:sz w:val="16"/>
          <w:szCs w:val="16"/>
        </w:rPr>
        <w:t>Source:  National Inventory of Dams 2020 Database</w:t>
      </w:r>
    </w:p>
    <w:p w14:paraId="657E10E2" w14:textId="169DF398" w:rsidR="00717A1F" w:rsidRPr="00717A1F" w:rsidRDefault="00717A1F" w:rsidP="00717A1F">
      <w:pPr>
        <w:rPr>
          <w:rFonts w:asciiTheme="minorHAnsi" w:hAnsiTheme="minorHAnsi"/>
          <w:sz w:val="16"/>
          <w:szCs w:val="16"/>
        </w:rPr>
      </w:pPr>
      <w:r>
        <w:rPr>
          <w:rFonts w:asciiTheme="minorHAnsi" w:hAnsiTheme="minorHAnsi"/>
          <w:sz w:val="16"/>
          <w:szCs w:val="16"/>
        </w:rPr>
        <w:t xml:space="preserve">Community-Level Risk Assessment Tables: </w:t>
      </w:r>
      <w:r w:rsidRPr="00717A1F">
        <w:rPr>
          <w:rFonts w:asciiTheme="minorHAnsi" w:hAnsiTheme="minorHAnsi"/>
          <w:sz w:val="16"/>
          <w:szCs w:val="16"/>
        </w:rPr>
        <w:t xml:space="preserve"> </w:t>
      </w:r>
      <w:hyperlink r:id="rId21" w:history="1">
        <w:r w:rsidRPr="00717A1F">
          <w:rPr>
            <w:rStyle w:val="Hyperlink"/>
            <w:rFonts w:asciiTheme="minorHAnsi" w:hAnsiTheme="minorHAnsi"/>
            <w:bCs/>
            <w:sz w:val="18"/>
            <w:szCs w:val="18"/>
          </w:rPr>
          <w:t>https://data.wvgis.wvu.edu/pub/RA/State/CL/</w:t>
        </w:r>
      </w:hyperlink>
      <w:r w:rsidRPr="00717A1F">
        <w:rPr>
          <w:rFonts w:asciiTheme="minorHAnsi" w:hAnsiTheme="minorHAnsi"/>
          <w:bCs/>
        </w:rPr>
        <w:t xml:space="preserve"> </w:t>
      </w:r>
    </w:p>
    <w:p w14:paraId="4CBBD7F9" w14:textId="6D95B30E" w:rsidR="0076475B" w:rsidRPr="00717A1F" w:rsidRDefault="0076475B" w:rsidP="005D6F09">
      <w:pPr>
        <w:rPr>
          <w:rFonts w:asciiTheme="minorHAnsi" w:hAnsiTheme="minorHAnsi"/>
        </w:rPr>
      </w:pPr>
    </w:p>
    <w:p w14:paraId="3783D4A2" w14:textId="7A4EA90E" w:rsidR="005D6F09" w:rsidRPr="00717A1F" w:rsidRDefault="005D6F09" w:rsidP="005D6F09">
      <w:pPr>
        <w:rPr>
          <w:rFonts w:asciiTheme="minorHAnsi" w:hAnsiTheme="minorHAnsi"/>
          <w:sz w:val="22"/>
          <w:szCs w:val="22"/>
        </w:rPr>
      </w:pPr>
      <w:r w:rsidRPr="00717A1F">
        <w:rPr>
          <w:rFonts w:asciiTheme="minorHAnsi" w:hAnsiTheme="minorHAnsi"/>
          <w:b/>
          <w:bCs/>
          <w:sz w:val="22"/>
          <w:szCs w:val="22"/>
        </w:rPr>
        <w:t>Table D-</w:t>
      </w:r>
      <w:r w:rsidR="004D3DF9">
        <w:rPr>
          <w:rFonts w:asciiTheme="minorHAnsi" w:hAnsiTheme="minorHAnsi"/>
          <w:b/>
          <w:bCs/>
          <w:sz w:val="22"/>
          <w:szCs w:val="22"/>
        </w:rPr>
        <w:t>5</w:t>
      </w:r>
      <w:r w:rsidRPr="00717A1F">
        <w:rPr>
          <w:rFonts w:asciiTheme="minorHAnsi" w:hAnsiTheme="minorHAnsi"/>
          <w:b/>
          <w:bCs/>
          <w:sz w:val="22"/>
          <w:szCs w:val="22"/>
        </w:rPr>
        <w:t xml:space="preserve">.  </w:t>
      </w:r>
      <w:r w:rsidRPr="00717A1F">
        <w:rPr>
          <w:rFonts w:asciiTheme="minorHAnsi" w:hAnsiTheme="minorHAnsi"/>
          <w:sz w:val="22"/>
          <w:szCs w:val="22"/>
        </w:rPr>
        <w:t xml:space="preserve">High Hazard Dams </w:t>
      </w:r>
      <w:r w:rsidR="00C25201" w:rsidRPr="00717A1F">
        <w:rPr>
          <w:rFonts w:asciiTheme="minorHAnsi" w:hAnsiTheme="minorHAnsi"/>
          <w:sz w:val="22"/>
          <w:szCs w:val="22"/>
        </w:rPr>
        <w:t xml:space="preserve">impacting Region 9 </w:t>
      </w:r>
      <w:r w:rsidRPr="00717A1F">
        <w:rPr>
          <w:rFonts w:asciiTheme="minorHAnsi" w:hAnsiTheme="minorHAnsi"/>
          <w:sz w:val="22"/>
          <w:szCs w:val="22"/>
        </w:rPr>
        <w:t>– Owner Name, Owner Type, and Purposes</w:t>
      </w:r>
    </w:p>
    <w:tbl>
      <w:tblPr>
        <w:tblW w:w="9355" w:type="dxa"/>
        <w:tblLook w:val="04A0" w:firstRow="1" w:lastRow="0" w:firstColumn="1" w:lastColumn="0" w:noHBand="0" w:noVBand="1"/>
      </w:tblPr>
      <w:tblGrid>
        <w:gridCol w:w="2245"/>
        <w:gridCol w:w="970"/>
        <w:gridCol w:w="1016"/>
        <w:gridCol w:w="2250"/>
        <w:gridCol w:w="810"/>
        <w:gridCol w:w="804"/>
        <w:gridCol w:w="720"/>
        <w:gridCol w:w="558"/>
      </w:tblGrid>
      <w:tr w:rsidR="00C25201" w:rsidRPr="00717A1F" w14:paraId="02B9BCC7" w14:textId="77777777" w:rsidTr="00717A1F">
        <w:trPr>
          <w:trHeight w:val="216"/>
        </w:trPr>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6D8F7"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DAM NAME</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193E6AB4"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NID ID</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0A902F3F"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COUNTY</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58712BAC"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OWNER NAME(S)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08A550A3"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OWNER TYPE</w:t>
            </w:r>
          </w:p>
        </w:tc>
        <w:tc>
          <w:tcPr>
            <w:tcW w:w="804" w:type="dxa"/>
            <w:tcBorders>
              <w:top w:val="single" w:sz="4" w:space="0" w:color="auto"/>
              <w:left w:val="nil"/>
              <w:bottom w:val="single" w:sz="4" w:space="0" w:color="auto"/>
              <w:right w:val="single" w:sz="4" w:space="0" w:color="auto"/>
            </w:tcBorders>
            <w:shd w:val="clear" w:color="auto" w:fill="auto"/>
            <w:vAlign w:val="center"/>
            <w:hideMark/>
          </w:tcPr>
          <w:p w14:paraId="0D602438" w14:textId="77777777" w:rsidR="00717A1F" w:rsidRDefault="00717A1F" w:rsidP="00532E2B">
            <w:pPr>
              <w:jc w:val="center"/>
              <w:rPr>
                <w:rFonts w:asciiTheme="minorHAnsi" w:hAnsiTheme="minorHAnsi" w:cstheme="minorHAnsi"/>
                <w:b/>
                <w:bCs/>
                <w:sz w:val="18"/>
                <w:szCs w:val="18"/>
              </w:rPr>
            </w:pPr>
            <w:r>
              <w:rPr>
                <w:rFonts w:asciiTheme="minorHAnsi" w:hAnsiTheme="minorHAnsi" w:cstheme="minorHAnsi"/>
                <w:b/>
                <w:bCs/>
                <w:sz w:val="18"/>
                <w:szCs w:val="18"/>
              </w:rPr>
              <w:t>DAM</w:t>
            </w:r>
          </w:p>
          <w:p w14:paraId="491326F3" w14:textId="469CEDEB" w:rsidR="00C25201" w:rsidRPr="00717A1F" w:rsidRDefault="00717A1F" w:rsidP="00532E2B">
            <w:pPr>
              <w:jc w:val="center"/>
              <w:rPr>
                <w:rFonts w:asciiTheme="minorHAnsi" w:hAnsiTheme="minorHAnsi" w:cstheme="minorHAnsi"/>
                <w:b/>
                <w:bCs/>
                <w:sz w:val="18"/>
                <w:szCs w:val="18"/>
              </w:rPr>
            </w:pPr>
            <w:r>
              <w:rPr>
                <w:rFonts w:asciiTheme="minorHAnsi" w:hAnsiTheme="minorHAnsi" w:cstheme="minorHAnsi"/>
                <w:b/>
                <w:bCs/>
                <w:sz w:val="18"/>
                <w:szCs w:val="18"/>
              </w:rPr>
              <w:t>USES</w:t>
            </w:r>
            <w:r w:rsidR="00C25201" w:rsidRPr="00717A1F">
              <w:rPr>
                <w:rFonts w:asciiTheme="minorHAnsi" w:hAnsiTheme="minorHAnsi"/>
                <w:sz w:val="18"/>
                <w:szCs w:val="18"/>
                <w:vertAlign w:val="superscript"/>
              </w:rPr>
              <w:t>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7ECA18C8" w14:textId="77777777" w:rsidR="00C25201" w:rsidRPr="00717A1F" w:rsidRDefault="00C25201" w:rsidP="00532E2B">
            <w:pPr>
              <w:jc w:val="center"/>
              <w:rPr>
                <w:rFonts w:asciiTheme="minorHAnsi" w:hAnsiTheme="minorHAnsi" w:cstheme="minorHAnsi"/>
                <w:b/>
                <w:bCs/>
                <w:color w:val="000000"/>
                <w:sz w:val="18"/>
                <w:szCs w:val="18"/>
              </w:rPr>
            </w:pPr>
            <w:r w:rsidRPr="00717A1F">
              <w:rPr>
                <w:rFonts w:asciiTheme="minorHAnsi" w:hAnsiTheme="minorHAnsi" w:cstheme="minorHAnsi"/>
                <w:b/>
                <w:bCs/>
                <w:color w:val="000000"/>
                <w:sz w:val="18"/>
                <w:szCs w:val="18"/>
              </w:rPr>
              <w:t>YEAR BUILT</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A25AF10"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LINK</w:t>
            </w:r>
          </w:p>
        </w:tc>
      </w:tr>
      <w:tr w:rsidR="00C25201" w:rsidRPr="00717A1F" w14:paraId="44879848"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A8BC81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SLEEPY CREEK DAM</w:t>
            </w:r>
          </w:p>
        </w:tc>
        <w:tc>
          <w:tcPr>
            <w:tcW w:w="970" w:type="dxa"/>
            <w:tcBorders>
              <w:top w:val="nil"/>
              <w:left w:val="nil"/>
              <w:bottom w:val="single" w:sz="4" w:space="0" w:color="auto"/>
              <w:right w:val="single" w:sz="4" w:space="0" w:color="auto"/>
            </w:tcBorders>
            <w:shd w:val="clear" w:color="auto" w:fill="auto"/>
            <w:noWrap/>
            <w:vAlign w:val="center"/>
            <w:hideMark/>
          </w:tcPr>
          <w:p w14:paraId="4F8874EC"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WV00301</w:t>
            </w:r>
          </w:p>
        </w:tc>
        <w:tc>
          <w:tcPr>
            <w:tcW w:w="1016" w:type="dxa"/>
            <w:tcBorders>
              <w:top w:val="nil"/>
              <w:left w:val="nil"/>
              <w:bottom w:val="single" w:sz="4" w:space="0" w:color="auto"/>
              <w:right w:val="single" w:sz="4" w:space="0" w:color="auto"/>
            </w:tcBorders>
            <w:shd w:val="clear" w:color="auto" w:fill="auto"/>
            <w:noWrap/>
            <w:vAlign w:val="center"/>
            <w:hideMark/>
          </w:tcPr>
          <w:p w14:paraId="40FA6CA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Berkeley</w:t>
            </w:r>
          </w:p>
        </w:tc>
        <w:tc>
          <w:tcPr>
            <w:tcW w:w="2250" w:type="dxa"/>
            <w:tcBorders>
              <w:top w:val="nil"/>
              <w:left w:val="nil"/>
              <w:bottom w:val="single" w:sz="4" w:space="0" w:color="auto"/>
              <w:right w:val="single" w:sz="4" w:space="0" w:color="auto"/>
            </w:tcBorders>
            <w:shd w:val="clear" w:color="auto" w:fill="auto"/>
            <w:vAlign w:val="center"/>
            <w:hideMark/>
          </w:tcPr>
          <w:p w14:paraId="62274A9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WVDNR, WILDLIFE RESOURCES</w:t>
            </w:r>
          </w:p>
        </w:tc>
        <w:tc>
          <w:tcPr>
            <w:tcW w:w="810" w:type="dxa"/>
            <w:tcBorders>
              <w:top w:val="nil"/>
              <w:left w:val="nil"/>
              <w:bottom w:val="single" w:sz="4" w:space="0" w:color="auto"/>
              <w:right w:val="single" w:sz="4" w:space="0" w:color="auto"/>
            </w:tcBorders>
            <w:shd w:val="clear" w:color="auto" w:fill="auto"/>
            <w:noWrap/>
            <w:vAlign w:val="center"/>
            <w:hideMark/>
          </w:tcPr>
          <w:p w14:paraId="1865495E"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State</w:t>
            </w:r>
          </w:p>
        </w:tc>
        <w:tc>
          <w:tcPr>
            <w:tcW w:w="804" w:type="dxa"/>
            <w:tcBorders>
              <w:top w:val="nil"/>
              <w:left w:val="nil"/>
              <w:bottom w:val="single" w:sz="4" w:space="0" w:color="auto"/>
              <w:right w:val="single" w:sz="4" w:space="0" w:color="auto"/>
            </w:tcBorders>
            <w:shd w:val="clear" w:color="auto" w:fill="auto"/>
            <w:noWrap/>
            <w:vAlign w:val="center"/>
            <w:hideMark/>
          </w:tcPr>
          <w:p w14:paraId="00BC4BB5"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R</w:t>
            </w:r>
          </w:p>
        </w:tc>
        <w:tc>
          <w:tcPr>
            <w:tcW w:w="720" w:type="dxa"/>
            <w:tcBorders>
              <w:top w:val="nil"/>
              <w:left w:val="nil"/>
              <w:bottom w:val="single" w:sz="4" w:space="0" w:color="auto"/>
              <w:right w:val="single" w:sz="4" w:space="0" w:color="auto"/>
            </w:tcBorders>
            <w:shd w:val="clear" w:color="auto" w:fill="auto"/>
            <w:noWrap/>
            <w:vAlign w:val="center"/>
            <w:hideMark/>
          </w:tcPr>
          <w:p w14:paraId="52B106D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1962</w:t>
            </w:r>
          </w:p>
        </w:tc>
        <w:tc>
          <w:tcPr>
            <w:tcW w:w="540" w:type="dxa"/>
            <w:tcBorders>
              <w:top w:val="nil"/>
              <w:left w:val="nil"/>
              <w:bottom w:val="single" w:sz="4" w:space="0" w:color="auto"/>
              <w:right w:val="single" w:sz="4" w:space="0" w:color="auto"/>
            </w:tcBorders>
            <w:shd w:val="clear" w:color="auto" w:fill="auto"/>
            <w:noWrap/>
            <w:vAlign w:val="center"/>
            <w:hideMark/>
          </w:tcPr>
          <w:p w14:paraId="6C6046C3" w14:textId="77777777" w:rsidR="00C25201" w:rsidRPr="00717A1F" w:rsidRDefault="00CB46D9" w:rsidP="00532E2B">
            <w:pPr>
              <w:jc w:val="center"/>
              <w:rPr>
                <w:rFonts w:asciiTheme="minorHAnsi" w:hAnsiTheme="minorHAnsi" w:cstheme="minorHAnsi"/>
                <w:color w:val="0000FF"/>
                <w:sz w:val="18"/>
                <w:szCs w:val="18"/>
                <w:u w:val="single"/>
              </w:rPr>
            </w:pPr>
            <w:hyperlink r:id="rId22" w:tgtFrame="_parent" w:history="1">
              <w:r w:rsidR="00C25201" w:rsidRPr="00717A1F">
                <w:rPr>
                  <w:rFonts w:asciiTheme="minorHAnsi" w:hAnsiTheme="minorHAnsi" w:cstheme="minorHAnsi"/>
                  <w:color w:val="0000FF"/>
                  <w:sz w:val="18"/>
                  <w:szCs w:val="18"/>
                  <w:u w:val="single"/>
                </w:rPr>
                <w:t>FT</w:t>
              </w:r>
            </w:hyperlink>
          </w:p>
        </w:tc>
      </w:tr>
      <w:tr w:rsidR="00C25201" w:rsidRPr="00717A1F" w14:paraId="6F48DB6B"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0E9DC4C"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STONEBRIDGE LAKE DAM</w:t>
            </w:r>
          </w:p>
        </w:tc>
        <w:tc>
          <w:tcPr>
            <w:tcW w:w="970" w:type="dxa"/>
            <w:tcBorders>
              <w:top w:val="nil"/>
              <w:left w:val="nil"/>
              <w:bottom w:val="single" w:sz="4" w:space="0" w:color="auto"/>
              <w:right w:val="single" w:sz="4" w:space="0" w:color="auto"/>
            </w:tcBorders>
            <w:shd w:val="clear" w:color="auto" w:fill="auto"/>
            <w:noWrap/>
            <w:vAlign w:val="center"/>
            <w:hideMark/>
          </w:tcPr>
          <w:p w14:paraId="46B516C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WV00310</w:t>
            </w:r>
          </w:p>
        </w:tc>
        <w:tc>
          <w:tcPr>
            <w:tcW w:w="1016" w:type="dxa"/>
            <w:tcBorders>
              <w:top w:val="nil"/>
              <w:left w:val="nil"/>
              <w:bottom w:val="single" w:sz="4" w:space="0" w:color="auto"/>
              <w:right w:val="single" w:sz="4" w:space="0" w:color="auto"/>
            </w:tcBorders>
            <w:shd w:val="clear" w:color="auto" w:fill="auto"/>
            <w:noWrap/>
            <w:vAlign w:val="center"/>
            <w:hideMark/>
          </w:tcPr>
          <w:p w14:paraId="2C3832A7"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Berkeley</w:t>
            </w:r>
          </w:p>
        </w:tc>
        <w:tc>
          <w:tcPr>
            <w:tcW w:w="2250" w:type="dxa"/>
            <w:tcBorders>
              <w:top w:val="nil"/>
              <w:left w:val="nil"/>
              <w:bottom w:val="single" w:sz="4" w:space="0" w:color="auto"/>
              <w:right w:val="single" w:sz="4" w:space="0" w:color="auto"/>
            </w:tcBorders>
            <w:shd w:val="clear" w:color="auto" w:fill="auto"/>
            <w:vAlign w:val="center"/>
            <w:hideMark/>
          </w:tcPr>
          <w:p w14:paraId="02FC006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SEVEN KINGS HOLDINGS</w:t>
            </w:r>
          </w:p>
        </w:tc>
        <w:tc>
          <w:tcPr>
            <w:tcW w:w="810" w:type="dxa"/>
            <w:tcBorders>
              <w:top w:val="nil"/>
              <w:left w:val="nil"/>
              <w:bottom w:val="single" w:sz="4" w:space="0" w:color="auto"/>
              <w:right w:val="single" w:sz="4" w:space="0" w:color="auto"/>
            </w:tcBorders>
            <w:shd w:val="clear" w:color="auto" w:fill="auto"/>
            <w:noWrap/>
            <w:vAlign w:val="center"/>
            <w:hideMark/>
          </w:tcPr>
          <w:p w14:paraId="18A7E05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7B56EFB4"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5136CBC5"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3E341650" w14:textId="77777777" w:rsidR="00C25201" w:rsidRPr="00717A1F" w:rsidRDefault="00CB46D9" w:rsidP="00532E2B">
            <w:pPr>
              <w:jc w:val="center"/>
              <w:rPr>
                <w:rFonts w:asciiTheme="minorHAnsi" w:hAnsiTheme="minorHAnsi" w:cstheme="minorHAnsi"/>
                <w:color w:val="0000FF"/>
                <w:sz w:val="18"/>
                <w:szCs w:val="18"/>
                <w:u w:val="single"/>
              </w:rPr>
            </w:pPr>
            <w:hyperlink r:id="rId23" w:tgtFrame="_parent" w:history="1">
              <w:r w:rsidR="00C25201" w:rsidRPr="00717A1F">
                <w:rPr>
                  <w:rFonts w:asciiTheme="minorHAnsi" w:hAnsiTheme="minorHAnsi" w:cstheme="minorHAnsi"/>
                  <w:color w:val="0000FF"/>
                  <w:sz w:val="18"/>
                  <w:szCs w:val="18"/>
                  <w:u w:val="single"/>
                </w:rPr>
                <w:t>FT</w:t>
              </w:r>
            </w:hyperlink>
          </w:p>
        </w:tc>
      </w:tr>
      <w:tr w:rsidR="00C25201" w:rsidRPr="00717A1F" w14:paraId="00069BC2"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916885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TILHANCE FARMS</w:t>
            </w:r>
          </w:p>
        </w:tc>
        <w:tc>
          <w:tcPr>
            <w:tcW w:w="970" w:type="dxa"/>
            <w:tcBorders>
              <w:top w:val="nil"/>
              <w:left w:val="nil"/>
              <w:bottom w:val="single" w:sz="4" w:space="0" w:color="auto"/>
              <w:right w:val="single" w:sz="4" w:space="0" w:color="auto"/>
            </w:tcBorders>
            <w:shd w:val="clear" w:color="auto" w:fill="auto"/>
            <w:noWrap/>
            <w:vAlign w:val="center"/>
            <w:hideMark/>
          </w:tcPr>
          <w:p w14:paraId="50793DCF"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WV00307</w:t>
            </w:r>
          </w:p>
        </w:tc>
        <w:tc>
          <w:tcPr>
            <w:tcW w:w="1016" w:type="dxa"/>
            <w:tcBorders>
              <w:top w:val="nil"/>
              <w:left w:val="nil"/>
              <w:bottom w:val="single" w:sz="4" w:space="0" w:color="auto"/>
              <w:right w:val="single" w:sz="4" w:space="0" w:color="auto"/>
            </w:tcBorders>
            <w:shd w:val="clear" w:color="auto" w:fill="auto"/>
            <w:noWrap/>
            <w:vAlign w:val="center"/>
            <w:hideMark/>
          </w:tcPr>
          <w:p w14:paraId="5644FD9F"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Berkeley</w:t>
            </w:r>
          </w:p>
        </w:tc>
        <w:tc>
          <w:tcPr>
            <w:tcW w:w="2250" w:type="dxa"/>
            <w:tcBorders>
              <w:top w:val="nil"/>
              <w:left w:val="nil"/>
              <w:bottom w:val="single" w:sz="4" w:space="0" w:color="auto"/>
              <w:right w:val="single" w:sz="4" w:space="0" w:color="auto"/>
            </w:tcBorders>
            <w:shd w:val="clear" w:color="auto" w:fill="auto"/>
            <w:vAlign w:val="center"/>
            <w:hideMark/>
          </w:tcPr>
          <w:p w14:paraId="2FC2AB4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CARLTON A. THOMPSON</w:t>
            </w:r>
          </w:p>
        </w:tc>
        <w:tc>
          <w:tcPr>
            <w:tcW w:w="810" w:type="dxa"/>
            <w:tcBorders>
              <w:top w:val="nil"/>
              <w:left w:val="nil"/>
              <w:bottom w:val="single" w:sz="4" w:space="0" w:color="auto"/>
              <w:right w:val="single" w:sz="4" w:space="0" w:color="auto"/>
            </w:tcBorders>
            <w:shd w:val="clear" w:color="auto" w:fill="auto"/>
            <w:noWrap/>
            <w:vAlign w:val="center"/>
            <w:hideMark/>
          </w:tcPr>
          <w:p w14:paraId="5A31BFE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419CA79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w:t>
            </w:r>
          </w:p>
        </w:tc>
        <w:tc>
          <w:tcPr>
            <w:tcW w:w="720" w:type="dxa"/>
            <w:tcBorders>
              <w:top w:val="nil"/>
              <w:left w:val="nil"/>
              <w:bottom w:val="single" w:sz="4" w:space="0" w:color="auto"/>
              <w:right w:val="single" w:sz="4" w:space="0" w:color="auto"/>
            </w:tcBorders>
            <w:shd w:val="clear" w:color="auto" w:fill="auto"/>
            <w:noWrap/>
            <w:vAlign w:val="center"/>
            <w:hideMark/>
          </w:tcPr>
          <w:p w14:paraId="31D6F49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1989</w:t>
            </w:r>
          </w:p>
        </w:tc>
        <w:tc>
          <w:tcPr>
            <w:tcW w:w="540" w:type="dxa"/>
            <w:tcBorders>
              <w:top w:val="nil"/>
              <w:left w:val="nil"/>
              <w:bottom w:val="single" w:sz="4" w:space="0" w:color="auto"/>
              <w:right w:val="single" w:sz="4" w:space="0" w:color="auto"/>
            </w:tcBorders>
            <w:shd w:val="clear" w:color="auto" w:fill="auto"/>
            <w:noWrap/>
            <w:vAlign w:val="center"/>
            <w:hideMark/>
          </w:tcPr>
          <w:p w14:paraId="1E716A45" w14:textId="77777777" w:rsidR="00C25201" w:rsidRPr="00717A1F" w:rsidRDefault="00CB46D9" w:rsidP="00532E2B">
            <w:pPr>
              <w:jc w:val="center"/>
              <w:rPr>
                <w:rFonts w:asciiTheme="minorHAnsi" w:hAnsiTheme="minorHAnsi" w:cstheme="minorHAnsi"/>
                <w:color w:val="0000FF"/>
                <w:sz w:val="18"/>
                <w:szCs w:val="18"/>
                <w:u w:val="single"/>
              </w:rPr>
            </w:pPr>
            <w:hyperlink r:id="rId24" w:tgtFrame="_parent" w:history="1">
              <w:r w:rsidR="00C25201" w:rsidRPr="00717A1F">
                <w:rPr>
                  <w:rFonts w:asciiTheme="minorHAnsi" w:hAnsiTheme="minorHAnsi" w:cstheme="minorHAnsi"/>
                  <w:color w:val="0000FF"/>
                  <w:sz w:val="18"/>
                  <w:szCs w:val="18"/>
                  <w:u w:val="single"/>
                </w:rPr>
                <w:t>FT</w:t>
              </w:r>
            </w:hyperlink>
          </w:p>
        </w:tc>
      </w:tr>
      <w:tr w:rsidR="00C25201" w:rsidRPr="00717A1F" w14:paraId="19E187A2"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89207E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LAKE HOLIDAY DAM</w:t>
            </w:r>
          </w:p>
        </w:tc>
        <w:tc>
          <w:tcPr>
            <w:tcW w:w="970" w:type="dxa"/>
            <w:tcBorders>
              <w:top w:val="nil"/>
              <w:left w:val="nil"/>
              <w:bottom w:val="single" w:sz="4" w:space="0" w:color="auto"/>
              <w:right w:val="single" w:sz="4" w:space="0" w:color="auto"/>
            </w:tcBorders>
            <w:shd w:val="clear" w:color="auto" w:fill="auto"/>
            <w:noWrap/>
            <w:vAlign w:val="center"/>
            <w:hideMark/>
          </w:tcPr>
          <w:p w14:paraId="35467CD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VA069014</w:t>
            </w:r>
          </w:p>
        </w:tc>
        <w:tc>
          <w:tcPr>
            <w:tcW w:w="1016" w:type="dxa"/>
            <w:tcBorders>
              <w:top w:val="nil"/>
              <w:left w:val="nil"/>
              <w:bottom w:val="single" w:sz="4" w:space="0" w:color="auto"/>
              <w:right w:val="single" w:sz="4" w:space="0" w:color="auto"/>
            </w:tcBorders>
            <w:shd w:val="clear" w:color="auto" w:fill="auto"/>
            <w:noWrap/>
            <w:vAlign w:val="center"/>
            <w:hideMark/>
          </w:tcPr>
          <w:p w14:paraId="6C2F3921" w14:textId="77777777" w:rsidR="00C25201" w:rsidRPr="00717A1F" w:rsidRDefault="00C25201" w:rsidP="00A91F9C">
            <w:pPr>
              <w:rPr>
                <w:rFonts w:asciiTheme="minorHAnsi" w:hAnsiTheme="minorHAnsi" w:cstheme="minorHAnsi"/>
                <w:color w:val="000000"/>
                <w:sz w:val="18"/>
                <w:szCs w:val="18"/>
              </w:rPr>
            </w:pPr>
            <w:r w:rsidRPr="00717A1F">
              <w:rPr>
                <w:rFonts w:asciiTheme="minorHAnsi" w:hAnsiTheme="minorHAnsi" w:cstheme="minorHAnsi"/>
                <w:color w:val="000000"/>
                <w:sz w:val="18"/>
                <w:szCs w:val="18"/>
              </w:rPr>
              <w:t>FREDERICK</w:t>
            </w:r>
          </w:p>
        </w:tc>
        <w:tc>
          <w:tcPr>
            <w:tcW w:w="2250" w:type="dxa"/>
            <w:tcBorders>
              <w:top w:val="nil"/>
              <w:left w:val="nil"/>
              <w:bottom w:val="single" w:sz="4" w:space="0" w:color="auto"/>
              <w:right w:val="single" w:sz="4" w:space="0" w:color="auto"/>
            </w:tcBorders>
            <w:shd w:val="clear" w:color="auto" w:fill="auto"/>
            <w:noWrap/>
            <w:vAlign w:val="center"/>
            <w:hideMark/>
          </w:tcPr>
          <w:p w14:paraId="6AAFA17E" w14:textId="77777777" w:rsidR="00C25201" w:rsidRPr="00717A1F" w:rsidRDefault="00C25201" w:rsidP="00A91F9C">
            <w:pPr>
              <w:rPr>
                <w:rFonts w:asciiTheme="minorHAnsi" w:hAnsiTheme="minorHAnsi" w:cstheme="minorHAnsi"/>
                <w:color w:val="000000"/>
                <w:sz w:val="18"/>
                <w:szCs w:val="18"/>
              </w:rPr>
            </w:pPr>
            <w:r w:rsidRPr="00717A1F">
              <w:rPr>
                <w:rFonts w:asciiTheme="minorHAnsi" w:hAnsiTheme="minorHAnsi" w:cstheme="minorHAnsi"/>
                <w:color w:val="000000"/>
                <w:sz w:val="18"/>
                <w:szCs w:val="18"/>
              </w:rPr>
              <w:t>LAKE HOLIDAY COUNTRY CLUB, INC.</w:t>
            </w:r>
          </w:p>
        </w:tc>
        <w:tc>
          <w:tcPr>
            <w:tcW w:w="810" w:type="dxa"/>
            <w:tcBorders>
              <w:top w:val="nil"/>
              <w:left w:val="nil"/>
              <w:bottom w:val="single" w:sz="4" w:space="0" w:color="auto"/>
              <w:right w:val="single" w:sz="4" w:space="0" w:color="auto"/>
            </w:tcBorders>
            <w:shd w:val="clear" w:color="auto" w:fill="auto"/>
            <w:noWrap/>
            <w:vAlign w:val="center"/>
            <w:hideMark/>
          </w:tcPr>
          <w:p w14:paraId="6ED35E6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3DD86F8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R</w:t>
            </w:r>
          </w:p>
        </w:tc>
        <w:tc>
          <w:tcPr>
            <w:tcW w:w="720" w:type="dxa"/>
            <w:tcBorders>
              <w:top w:val="nil"/>
              <w:left w:val="nil"/>
              <w:bottom w:val="single" w:sz="4" w:space="0" w:color="auto"/>
              <w:right w:val="single" w:sz="4" w:space="0" w:color="auto"/>
            </w:tcBorders>
            <w:shd w:val="clear" w:color="auto" w:fill="auto"/>
            <w:noWrap/>
            <w:vAlign w:val="center"/>
            <w:hideMark/>
          </w:tcPr>
          <w:p w14:paraId="333B623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1972</w:t>
            </w:r>
          </w:p>
        </w:tc>
        <w:tc>
          <w:tcPr>
            <w:tcW w:w="540" w:type="dxa"/>
            <w:tcBorders>
              <w:top w:val="nil"/>
              <w:left w:val="nil"/>
              <w:bottom w:val="single" w:sz="4" w:space="0" w:color="auto"/>
              <w:right w:val="single" w:sz="4" w:space="0" w:color="auto"/>
            </w:tcBorders>
            <w:shd w:val="clear" w:color="auto" w:fill="auto"/>
            <w:noWrap/>
            <w:vAlign w:val="center"/>
            <w:hideMark/>
          </w:tcPr>
          <w:p w14:paraId="0832A49B" w14:textId="77777777" w:rsidR="00C25201" w:rsidRPr="00717A1F" w:rsidRDefault="00CB46D9" w:rsidP="00532E2B">
            <w:pPr>
              <w:jc w:val="center"/>
              <w:rPr>
                <w:rFonts w:asciiTheme="minorHAnsi" w:hAnsiTheme="minorHAnsi" w:cstheme="minorHAnsi"/>
                <w:color w:val="0000FF"/>
                <w:sz w:val="18"/>
                <w:szCs w:val="18"/>
                <w:u w:val="single"/>
              </w:rPr>
            </w:pPr>
            <w:hyperlink r:id="rId25" w:tgtFrame="_parent" w:history="1">
              <w:r w:rsidR="00C25201" w:rsidRPr="00717A1F">
                <w:rPr>
                  <w:rFonts w:asciiTheme="minorHAnsi" w:hAnsiTheme="minorHAnsi" w:cstheme="minorHAnsi"/>
                  <w:color w:val="0000FF"/>
                  <w:sz w:val="18"/>
                  <w:szCs w:val="18"/>
                  <w:u w:val="single"/>
                </w:rPr>
                <w:t>FT</w:t>
              </w:r>
            </w:hyperlink>
          </w:p>
        </w:tc>
      </w:tr>
      <w:tr w:rsidR="00C25201" w:rsidRPr="00717A1F" w14:paraId="45A7F01B"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C1D039A"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JENNINGS RANDOLPH DAM</w:t>
            </w:r>
          </w:p>
        </w:tc>
        <w:tc>
          <w:tcPr>
            <w:tcW w:w="970" w:type="dxa"/>
            <w:tcBorders>
              <w:top w:val="nil"/>
              <w:left w:val="nil"/>
              <w:bottom w:val="single" w:sz="4" w:space="0" w:color="auto"/>
              <w:right w:val="single" w:sz="4" w:space="0" w:color="auto"/>
            </w:tcBorders>
            <w:shd w:val="clear" w:color="auto" w:fill="auto"/>
            <w:noWrap/>
            <w:vAlign w:val="center"/>
            <w:hideMark/>
          </w:tcPr>
          <w:p w14:paraId="00201C2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MD00069</w:t>
            </w:r>
          </w:p>
        </w:tc>
        <w:tc>
          <w:tcPr>
            <w:tcW w:w="1016" w:type="dxa"/>
            <w:tcBorders>
              <w:top w:val="nil"/>
              <w:left w:val="nil"/>
              <w:bottom w:val="single" w:sz="4" w:space="0" w:color="auto"/>
              <w:right w:val="single" w:sz="4" w:space="0" w:color="auto"/>
            </w:tcBorders>
            <w:shd w:val="clear" w:color="auto" w:fill="auto"/>
            <w:noWrap/>
            <w:vAlign w:val="center"/>
            <w:hideMark/>
          </w:tcPr>
          <w:p w14:paraId="6AE53C6A"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GARRETT</w:t>
            </w:r>
          </w:p>
        </w:tc>
        <w:tc>
          <w:tcPr>
            <w:tcW w:w="2250" w:type="dxa"/>
            <w:tcBorders>
              <w:top w:val="nil"/>
              <w:left w:val="nil"/>
              <w:bottom w:val="single" w:sz="4" w:space="0" w:color="auto"/>
              <w:right w:val="single" w:sz="4" w:space="0" w:color="auto"/>
            </w:tcBorders>
            <w:shd w:val="clear" w:color="auto" w:fill="auto"/>
            <w:vAlign w:val="center"/>
            <w:hideMark/>
          </w:tcPr>
          <w:p w14:paraId="774BA17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CENAB</w:t>
            </w:r>
          </w:p>
        </w:tc>
        <w:tc>
          <w:tcPr>
            <w:tcW w:w="810" w:type="dxa"/>
            <w:tcBorders>
              <w:top w:val="nil"/>
              <w:left w:val="nil"/>
              <w:bottom w:val="single" w:sz="4" w:space="0" w:color="auto"/>
              <w:right w:val="single" w:sz="4" w:space="0" w:color="auto"/>
            </w:tcBorders>
            <w:shd w:val="clear" w:color="auto" w:fill="auto"/>
            <w:noWrap/>
            <w:vAlign w:val="center"/>
            <w:hideMark/>
          </w:tcPr>
          <w:p w14:paraId="2B7D931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Federal</w:t>
            </w:r>
          </w:p>
        </w:tc>
        <w:tc>
          <w:tcPr>
            <w:tcW w:w="804" w:type="dxa"/>
            <w:tcBorders>
              <w:top w:val="nil"/>
              <w:left w:val="nil"/>
              <w:bottom w:val="single" w:sz="4" w:space="0" w:color="auto"/>
              <w:right w:val="single" w:sz="4" w:space="0" w:color="auto"/>
            </w:tcBorders>
            <w:shd w:val="clear" w:color="auto" w:fill="auto"/>
            <w:noWrap/>
            <w:vAlign w:val="center"/>
            <w:hideMark/>
          </w:tcPr>
          <w:p w14:paraId="0B7FC85F"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CSOR</w:t>
            </w:r>
          </w:p>
        </w:tc>
        <w:tc>
          <w:tcPr>
            <w:tcW w:w="720" w:type="dxa"/>
            <w:tcBorders>
              <w:top w:val="nil"/>
              <w:left w:val="nil"/>
              <w:bottom w:val="single" w:sz="4" w:space="0" w:color="auto"/>
              <w:right w:val="single" w:sz="4" w:space="0" w:color="auto"/>
            </w:tcBorders>
            <w:shd w:val="clear" w:color="auto" w:fill="auto"/>
            <w:noWrap/>
            <w:vAlign w:val="center"/>
            <w:hideMark/>
          </w:tcPr>
          <w:p w14:paraId="4036AC25" w14:textId="77777777" w:rsidR="00C25201" w:rsidRPr="00717A1F" w:rsidRDefault="00C25201" w:rsidP="00532E2B">
            <w:pPr>
              <w:jc w:val="center"/>
              <w:rPr>
                <w:rFonts w:asciiTheme="minorHAnsi" w:hAnsiTheme="minorHAnsi" w:cstheme="minorHAnsi"/>
                <w:sz w:val="18"/>
                <w:szCs w:val="18"/>
              </w:rPr>
            </w:pPr>
            <w:r w:rsidRPr="00717A1F">
              <w:rPr>
                <w:rFonts w:asciiTheme="minorHAnsi" w:hAnsiTheme="minorHAnsi" w:cstheme="minorHAnsi"/>
                <w:sz w:val="18"/>
                <w:szCs w:val="18"/>
              </w:rPr>
              <w:t>1981</w:t>
            </w:r>
          </w:p>
        </w:tc>
        <w:tc>
          <w:tcPr>
            <w:tcW w:w="540" w:type="dxa"/>
            <w:tcBorders>
              <w:top w:val="nil"/>
              <w:left w:val="nil"/>
              <w:bottom w:val="single" w:sz="4" w:space="0" w:color="auto"/>
              <w:right w:val="single" w:sz="4" w:space="0" w:color="auto"/>
            </w:tcBorders>
            <w:shd w:val="clear" w:color="auto" w:fill="auto"/>
            <w:noWrap/>
            <w:vAlign w:val="center"/>
            <w:hideMark/>
          </w:tcPr>
          <w:p w14:paraId="0C76D3CC" w14:textId="77777777" w:rsidR="00C25201" w:rsidRPr="00717A1F" w:rsidRDefault="00CB46D9" w:rsidP="00532E2B">
            <w:pPr>
              <w:jc w:val="center"/>
              <w:rPr>
                <w:rFonts w:asciiTheme="minorHAnsi" w:hAnsiTheme="minorHAnsi" w:cstheme="minorHAnsi"/>
                <w:color w:val="0000FF"/>
                <w:sz w:val="18"/>
                <w:szCs w:val="18"/>
                <w:u w:val="single"/>
              </w:rPr>
            </w:pPr>
            <w:hyperlink r:id="rId26" w:tgtFrame="_parent" w:history="1">
              <w:r w:rsidR="00C25201" w:rsidRPr="00717A1F">
                <w:rPr>
                  <w:rFonts w:asciiTheme="minorHAnsi" w:hAnsiTheme="minorHAnsi" w:cstheme="minorHAnsi"/>
                  <w:color w:val="0000FF"/>
                  <w:sz w:val="18"/>
                  <w:szCs w:val="18"/>
                  <w:u w:val="single"/>
                </w:rPr>
                <w:t>FT</w:t>
              </w:r>
            </w:hyperlink>
          </w:p>
        </w:tc>
      </w:tr>
      <w:tr w:rsidR="00C25201" w:rsidRPr="00717A1F" w14:paraId="7BE55434"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6B3221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SAVAGE RIVER DAM</w:t>
            </w:r>
          </w:p>
        </w:tc>
        <w:tc>
          <w:tcPr>
            <w:tcW w:w="970" w:type="dxa"/>
            <w:tcBorders>
              <w:top w:val="nil"/>
              <w:left w:val="nil"/>
              <w:bottom w:val="single" w:sz="4" w:space="0" w:color="auto"/>
              <w:right w:val="single" w:sz="4" w:space="0" w:color="auto"/>
            </w:tcBorders>
            <w:shd w:val="clear" w:color="auto" w:fill="auto"/>
            <w:noWrap/>
            <w:vAlign w:val="center"/>
            <w:hideMark/>
          </w:tcPr>
          <w:p w14:paraId="312F7D8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MD00014</w:t>
            </w:r>
          </w:p>
        </w:tc>
        <w:tc>
          <w:tcPr>
            <w:tcW w:w="1016" w:type="dxa"/>
            <w:tcBorders>
              <w:top w:val="nil"/>
              <w:left w:val="nil"/>
              <w:bottom w:val="single" w:sz="4" w:space="0" w:color="auto"/>
              <w:right w:val="single" w:sz="4" w:space="0" w:color="auto"/>
            </w:tcBorders>
            <w:shd w:val="clear" w:color="auto" w:fill="auto"/>
            <w:noWrap/>
            <w:vAlign w:val="center"/>
            <w:hideMark/>
          </w:tcPr>
          <w:p w14:paraId="05EEC41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GARRETT</w:t>
            </w:r>
          </w:p>
        </w:tc>
        <w:tc>
          <w:tcPr>
            <w:tcW w:w="2250" w:type="dxa"/>
            <w:tcBorders>
              <w:top w:val="nil"/>
              <w:left w:val="nil"/>
              <w:bottom w:val="single" w:sz="4" w:space="0" w:color="auto"/>
              <w:right w:val="single" w:sz="4" w:space="0" w:color="auto"/>
            </w:tcBorders>
            <w:shd w:val="clear" w:color="auto" w:fill="auto"/>
            <w:vAlign w:val="center"/>
            <w:hideMark/>
          </w:tcPr>
          <w:p w14:paraId="33E45981" w14:textId="517C699F"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UPPER POTOMAC RIVER COMMISSION</w:t>
            </w:r>
            <w:r w:rsidR="00240B02" w:rsidRPr="00717A1F">
              <w:rPr>
                <w:rFonts w:asciiTheme="minorHAnsi" w:hAnsiTheme="minorHAnsi" w:cstheme="minorHAnsi"/>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5A4A6C7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State</w:t>
            </w:r>
          </w:p>
        </w:tc>
        <w:tc>
          <w:tcPr>
            <w:tcW w:w="804" w:type="dxa"/>
            <w:tcBorders>
              <w:top w:val="nil"/>
              <w:left w:val="nil"/>
              <w:bottom w:val="single" w:sz="4" w:space="0" w:color="auto"/>
              <w:right w:val="single" w:sz="4" w:space="0" w:color="auto"/>
            </w:tcBorders>
            <w:shd w:val="clear" w:color="auto" w:fill="auto"/>
            <w:noWrap/>
            <w:vAlign w:val="center"/>
            <w:hideMark/>
          </w:tcPr>
          <w:p w14:paraId="74304A2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CSR</w:t>
            </w:r>
          </w:p>
        </w:tc>
        <w:tc>
          <w:tcPr>
            <w:tcW w:w="720" w:type="dxa"/>
            <w:tcBorders>
              <w:top w:val="nil"/>
              <w:left w:val="nil"/>
              <w:bottom w:val="single" w:sz="4" w:space="0" w:color="auto"/>
              <w:right w:val="single" w:sz="4" w:space="0" w:color="auto"/>
            </w:tcBorders>
            <w:shd w:val="clear" w:color="auto" w:fill="auto"/>
            <w:vAlign w:val="center"/>
            <w:hideMark/>
          </w:tcPr>
          <w:p w14:paraId="7B999F18" w14:textId="77777777" w:rsidR="00C25201" w:rsidRPr="00717A1F" w:rsidRDefault="00C25201" w:rsidP="00532E2B">
            <w:pPr>
              <w:jc w:val="center"/>
              <w:rPr>
                <w:rFonts w:asciiTheme="minorHAnsi" w:hAnsiTheme="minorHAnsi" w:cstheme="minorHAnsi"/>
                <w:sz w:val="18"/>
                <w:szCs w:val="18"/>
              </w:rPr>
            </w:pPr>
            <w:r w:rsidRPr="00717A1F">
              <w:rPr>
                <w:rFonts w:asciiTheme="minorHAnsi" w:hAnsiTheme="minorHAnsi" w:cstheme="minorHAnsi"/>
                <w:sz w:val="18"/>
                <w:szCs w:val="18"/>
              </w:rPr>
              <w:t>1952 (mod. 2010)</w:t>
            </w:r>
          </w:p>
        </w:tc>
        <w:tc>
          <w:tcPr>
            <w:tcW w:w="540" w:type="dxa"/>
            <w:tcBorders>
              <w:top w:val="nil"/>
              <w:left w:val="nil"/>
              <w:bottom w:val="single" w:sz="4" w:space="0" w:color="auto"/>
              <w:right w:val="single" w:sz="4" w:space="0" w:color="auto"/>
            </w:tcBorders>
            <w:shd w:val="clear" w:color="auto" w:fill="auto"/>
            <w:noWrap/>
            <w:vAlign w:val="center"/>
            <w:hideMark/>
          </w:tcPr>
          <w:p w14:paraId="4F794F55" w14:textId="77777777" w:rsidR="00C25201" w:rsidRPr="00717A1F" w:rsidRDefault="00CB46D9" w:rsidP="00532E2B">
            <w:pPr>
              <w:jc w:val="center"/>
              <w:rPr>
                <w:rFonts w:asciiTheme="minorHAnsi" w:hAnsiTheme="minorHAnsi" w:cstheme="minorHAnsi"/>
                <w:color w:val="0000FF"/>
                <w:sz w:val="18"/>
                <w:szCs w:val="18"/>
                <w:u w:val="single"/>
              </w:rPr>
            </w:pPr>
            <w:hyperlink r:id="rId27" w:tgtFrame="_parent" w:history="1">
              <w:r w:rsidR="00C25201" w:rsidRPr="00717A1F">
                <w:rPr>
                  <w:rFonts w:asciiTheme="minorHAnsi" w:hAnsiTheme="minorHAnsi" w:cstheme="minorHAnsi"/>
                  <w:color w:val="0000FF"/>
                  <w:sz w:val="18"/>
                  <w:szCs w:val="18"/>
                  <w:u w:val="single"/>
                </w:rPr>
                <w:t>FT</w:t>
              </w:r>
            </w:hyperlink>
          </w:p>
        </w:tc>
      </w:tr>
      <w:tr w:rsidR="00C25201" w:rsidRPr="00717A1F" w14:paraId="7013BFEC"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7DC5769"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CACAPON RESERVOIR DAM</w:t>
            </w:r>
          </w:p>
        </w:tc>
        <w:tc>
          <w:tcPr>
            <w:tcW w:w="970" w:type="dxa"/>
            <w:tcBorders>
              <w:top w:val="nil"/>
              <w:left w:val="nil"/>
              <w:bottom w:val="single" w:sz="4" w:space="0" w:color="auto"/>
              <w:right w:val="single" w:sz="4" w:space="0" w:color="auto"/>
            </w:tcBorders>
            <w:shd w:val="clear" w:color="auto" w:fill="auto"/>
            <w:noWrap/>
            <w:vAlign w:val="center"/>
            <w:hideMark/>
          </w:tcPr>
          <w:p w14:paraId="4B122F2F"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WV06502</w:t>
            </w:r>
          </w:p>
        </w:tc>
        <w:tc>
          <w:tcPr>
            <w:tcW w:w="1016" w:type="dxa"/>
            <w:tcBorders>
              <w:top w:val="nil"/>
              <w:left w:val="nil"/>
              <w:bottom w:val="single" w:sz="4" w:space="0" w:color="auto"/>
              <w:right w:val="single" w:sz="4" w:space="0" w:color="auto"/>
            </w:tcBorders>
            <w:shd w:val="clear" w:color="auto" w:fill="auto"/>
            <w:noWrap/>
            <w:vAlign w:val="center"/>
            <w:hideMark/>
          </w:tcPr>
          <w:p w14:paraId="13A90853"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56B1215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WVDNR, PARKS</w:t>
            </w:r>
          </w:p>
        </w:tc>
        <w:tc>
          <w:tcPr>
            <w:tcW w:w="810" w:type="dxa"/>
            <w:tcBorders>
              <w:top w:val="nil"/>
              <w:left w:val="nil"/>
              <w:bottom w:val="single" w:sz="4" w:space="0" w:color="auto"/>
              <w:right w:val="single" w:sz="4" w:space="0" w:color="auto"/>
            </w:tcBorders>
            <w:shd w:val="clear" w:color="auto" w:fill="auto"/>
            <w:noWrap/>
            <w:vAlign w:val="center"/>
            <w:hideMark/>
          </w:tcPr>
          <w:p w14:paraId="64598BA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State</w:t>
            </w:r>
          </w:p>
        </w:tc>
        <w:tc>
          <w:tcPr>
            <w:tcW w:w="804" w:type="dxa"/>
            <w:tcBorders>
              <w:top w:val="nil"/>
              <w:left w:val="nil"/>
              <w:bottom w:val="single" w:sz="4" w:space="0" w:color="auto"/>
              <w:right w:val="single" w:sz="4" w:space="0" w:color="auto"/>
            </w:tcBorders>
            <w:shd w:val="clear" w:color="auto" w:fill="auto"/>
            <w:noWrap/>
            <w:vAlign w:val="center"/>
            <w:hideMark/>
          </w:tcPr>
          <w:p w14:paraId="5A4F7F9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w:t>
            </w:r>
          </w:p>
        </w:tc>
        <w:tc>
          <w:tcPr>
            <w:tcW w:w="720" w:type="dxa"/>
            <w:tcBorders>
              <w:top w:val="nil"/>
              <w:left w:val="nil"/>
              <w:bottom w:val="single" w:sz="4" w:space="0" w:color="auto"/>
              <w:right w:val="single" w:sz="4" w:space="0" w:color="auto"/>
            </w:tcBorders>
            <w:shd w:val="clear" w:color="auto" w:fill="auto"/>
            <w:noWrap/>
            <w:vAlign w:val="center"/>
            <w:hideMark/>
          </w:tcPr>
          <w:p w14:paraId="36DE188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1974</w:t>
            </w:r>
          </w:p>
        </w:tc>
        <w:tc>
          <w:tcPr>
            <w:tcW w:w="540" w:type="dxa"/>
            <w:tcBorders>
              <w:top w:val="nil"/>
              <w:left w:val="nil"/>
              <w:bottom w:val="single" w:sz="4" w:space="0" w:color="auto"/>
              <w:right w:val="single" w:sz="4" w:space="0" w:color="auto"/>
            </w:tcBorders>
            <w:shd w:val="clear" w:color="auto" w:fill="auto"/>
            <w:noWrap/>
            <w:vAlign w:val="center"/>
            <w:hideMark/>
          </w:tcPr>
          <w:p w14:paraId="01608D27" w14:textId="77777777" w:rsidR="00C25201" w:rsidRPr="00717A1F" w:rsidRDefault="00CB46D9" w:rsidP="00532E2B">
            <w:pPr>
              <w:jc w:val="center"/>
              <w:rPr>
                <w:rFonts w:asciiTheme="minorHAnsi" w:hAnsiTheme="minorHAnsi" w:cstheme="minorHAnsi"/>
                <w:color w:val="0000FF"/>
                <w:sz w:val="18"/>
                <w:szCs w:val="18"/>
                <w:u w:val="single"/>
              </w:rPr>
            </w:pPr>
            <w:hyperlink r:id="rId28" w:tgtFrame="_parent" w:history="1">
              <w:r w:rsidR="00C25201" w:rsidRPr="00717A1F">
                <w:rPr>
                  <w:rFonts w:asciiTheme="minorHAnsi" w:hAnsiTheme="minorHAnsi" w:cstheme="minorHAnsi"/>
                  <w:color w:val="0000FF"/>
                  <w:sz w:val="18"/>
                  <w:szCs w:val="18"/>
                  <w:u w:val="single"/>
                </w:rPr>
                <w:t>FT</w:t>
              </w:r>
            </w:hyperlink>
          </w:p>
        </w:tc>
      </w:tr>
      <w:tr w:rsidR="00C25201" w:rsidRPr="00717A1F" w14:paraId="766589BD"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0B6A7C3"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CACAPON STATE PARK LAKE</w:t>
            </w:r>
          </w:p>
        </w:tc>
        <w:tc>
          <w:tcPr>
            <w:tcW w:w="970" w:type="dxa"/>
            <w:tcBorders>
              <w:top w:val="nil"/>
              <w:left w:val="nil"/>
              <w:bottom w:val="single" w:sz="4" w:space="0" w:color="auto"/>
              <w:right w:val="single" w:sz="4" w:space="0" w:color="auto"/>
            </w:tcBorders>
            <w:shd w:val="clear" w:color="auto" w:fill="auto"/>
            <w:noWrap/>
            <w:vAlign w:val="center"/>
            <w:hideMark/>
          </w:tcPr>
          <w:p w14:paraId="3A4EBFED"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WV06503</w:t>
            </w:r>
          </w:p>
        </w:tc>
        <w:tc>
          <w:tcPr>
            <w:tcW w:w="1016" w:type="dxa"/>
            <w:tcBorders>
              <w:top w:val="nil"/>
              <w:left w:val="nil"/>
              <w:bottom w:val="single" w:sz="4" w:space="0" w:color="auto"/>
              <w:right w:val="single" w:sz="4" w:space="0" w:color="auto"/>
            </w:tcBorders>
            <w:shd w:val="clear" w:color="auto" w:fill="auto"/>
            <w:noWrap/>
            <w:vAlign w:val="center"/>
            <w:hideMark/>
          </w:tcPr>
          <w:p w14:paraId="7A25CA0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16C35937"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WVDNR, PARKS</w:t>
            </w:r>
          </w:p>
        </w:tc>
        <w:tc>
          <w:tcPr>
            <w:tcW w:w="810" w:type="dxa"/>
            <w:tcBorders>
              <w:top w:val="nil"/>
              <w:left w:val="nil"/>
              <w:bottom w:val="single" w:sz="4" w:space="0" w:color="auto"/>
              <w:right w:val="single" w:sz="4" w:space="0" w:color="auto"/>
            </w:tcBorders>
            <w:shd w:val="clear" w:color="auto" w:fill="auto"/>
            <w:noWrap/>
            <w:vAlign w:val="center"/>
            <w:hideMark/>
          </w:tcPr>
          <w:p w14:paraId="5F424628"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State</w:t>
            </w:r>
          </w:p>
        </w:tc>
        <w:tc>
          <w:tcPr>
            <w:tcW w:w="804" w:type="dxa"/>
            <w:tcBorders>
              <w:top w:val="nil"/>
              <w:left w:val="nil"/>
              <w:bottom w:val="single" w:sz="4" w:space="0" w:color="auto"/>
              <w:right w:val="single" w:sz="4" w:space="0" w:color="auto"/>
            </w:tcBorders>
            <w:shd w:val="clear" w:color="auto" w:fill="auto"/>
            <w:noWrap/>
            <w:vAlign w:val="center"/>
            <w:hideMark/>
          </w:tcPr>
          <w:p w14:paraId="0C8A48B2"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R</w:t>
            </w:r>
          </w:p>
        </w:tc>
        <w:tc>
          <w:tcPr>
            <w:tcW w:w="720" w:type="dxa"/>
            <w:tcBorders>
              <w:top w:val="nil"/>
              <w:left w:val="nil"/>
              <w:bottom w:val="single" w:sz="4" w:space="0" w:color="auto"/>
              <w:right w:val="single" w:sz="4" w:space="0" w:color="auto"/>
            </w:tcBorders>
            <w:shd w:val="clear" w:color="auto" w:fill="auto"/>
            <w:noWrap/>
            <w:vAlign w:val="center"/>
            <w:hideMark/>
          </w:tcPr>
          <w:p w14:paraId="3013982D"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1937</w:t>
            </w:r>
          </w:p>
        </w:tc>
        <w:tc>
          <w:tcPr>
            <w:tcW w:w="540" w:type="dxa"/>
            <w:tcBorders>
              <w:top w:val="nil"/>
              <w:left w:val="nil"/>
              <w:bottom w:val="single" w:sz="4" w:space="0" w:color="auto"/>
              <w:right w:val="single" w:sz="4" w:space="0" w:color="auto"/>
            </w:tcBorders>
            <w:shd w:val="clear" w:color="auto" w:fill="auto"/>
            <w:noWrap/>
            <w:vAlign w:val="center"/>
            <w:hideMark/>
          </w:tcPr>
          <w:p w14:paraId="7AC1C312" w14:textId="77777777" w:rsidR="00C25201" w:rsidRPr="00717A1F" w:rsidRDefault="00CB46D9" w:rsidP="00532E2B">
            <w:pPr>
              <w:jc w:val="center"/>
              <w:rPr>
                <w:rFonts w:asciiTheme="minorHAnsi" w:hAnsiTheme="minorHAnsi" w:cstheme="minorHAnsi"/>
                <w:color w:val="0000FF"/>
                <w:sz w:val="18"/>
                <w:szCs w:val="18"/>
                <w:u w:val="single"/>
              </w:rPr>
            </w:pPr>
            <w:hyperlink r:id="rId29" w:tgtFrame="_parent" w:history="1">
              <w:r w:rsidR="00C25201" w:rsidRPr="00717A1F">
                <w:rPr>
                  <w:rFonts w:asciiTheme="minorHAnsi" w:hAnsiTheme="minorHAnsi" w:cstheme="minorHAnsi"/>
                  <w:color w:val="0000FF"/>
                  <w:sz w:val="18"/>
                  <w:szCs w:val="18"/>
                  <w:u w:val="single"/>
                </w:rPr>
                <w:t>FT</w:t>
              </w:r>
            </w:hyperlink>
          </w:p>
        </w:tc>
      </w:tr>
      <w:tr w:rsidR="00C25201" w:rsidRPr="00717A1F" w14:paraId="20D87A24"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0620FC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DAM B</w:t>
            </w:r>
          </w:p>
        </w:tc>
        <w:tc>
          <w:tcPr>
            <w:tcW w:w="970" w:type="dxa"/>
            <w:tcBorders>
              <w:top w:val="nil"/>
              <w:left w:val="nil"/>
              <w:bottom w:val="single" w:sz="4" w:space="0" w:color="auto"/>
              <w:right w:val="single" w:sz="4" w:space="0" w:color="auto"/>
            </w:tcBorders>
            <w:shd w:val="clear" w:color="auto" w:fill="auto"/>
            <w:noWrap/>
            <w:vAlign w:val="center"/>
            <w:hideMark/>
          </w:tcPr>
          <w:p w14:paraId="3D03D90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1016" w:type="dxa"/>
            <w:tcBorders>
              <w:top w:val="nil"/>
              <w:left w:val="nil"/>
              <w:bottom w:val="single" w:sz="4" w:space="0" w:color="auto"/>
              <w:right w:val="single" w:sz="4" w:space="0" w:color="auto"/>
            </w:tcBorders>
            <w:shd w:val="clear" w:color="auto" w:fill="auto"/>
            <w:noWrap/>
            <w:vAlign w:val="center"/>
            <w:hideMark/>
          </w:tcPr>
          <w:p w14:paraId="57A8A61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7BF7EEE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14:paraId="7195297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0264F614"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76411F2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3B5401DE" w14:textId="77777777" w:rsidR="00C25201" w:rsidRPr="00717A1F" w:rsidRDefault="00CB46D9" w:rsidP="00532E2B">
            <w:pPr>
              <w:jc w:val="center"/>
              <w:rPr>
                <w:rFonts w:asciiTheme="minorHAnsi" w:hAnsiTheme="minorHAnsi" w:cstheme="minorHAnsi"/>
                <w:color w:val="0000FF"/>
                <w:sz w:val="18"/>
                <w:szCs w:val="18"/>
                <w:u w:val="single"/>
              </w:rPr>
            </w:pPr>
            <w:hyperlink r:id="rId30" w:tgtFrame="_parent" w:history="1">
              <w:r w:rsidR="00C25201" w:rsidRPr="00717A1F">
                <w:rPr>
                  <w:rFonts w:asciiTheme="minorHAnsi" w:hAnsiTheme="minorHAnsi" w:cstheme="minorHAnsi"/>
                  <w:color w:val="0000FF"/>
                  <w:sz w:val="18"/>
                  <w:szCs w:val="18"/>
                  <w:u w:val="single"/>
                </w:rPr>
                <w:t>FT</w:t>
              </w:r>
            </w:hyperlink>
          </w:p>
        </w:tc>
      </w:tr>
      <w:tr w:rsidR="00C25201" w:rsidRPr="00717A1F" w14:paraId="7CCF7826"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BD27E69"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GRASSHOPPER HOLLOW TAILINGS DAM</w:t>
            </w:r>
          </w:p>
        </w:tc>
        <w:tc>
          <w:tcPr>
            <w:tcW w:w="970" w:type="dxa"/>
            <w:tcBorders>
              <w:top w:val="nil"/>
              <w:left w:val="nil"/>
              <w:bottom w:val="single" w:sz="4" w:space="0" w:color="auto"/>
              <w:right w:val="single" w:sz="4" w:space="0" w:color="auto"/>
            </w:tcBorders>
            <w:shd w:val="clear" w:color="auto" w:fill="auto"/>
            <w:noWrap/>
            <w:vAlign w:val="center"/>
            <w:hideMark/>
          </w:tcPr>
          <w:p w14:paraId="454858FD"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WV06523</w:t>
            </w:r>
          </w:p>
        </w:tc>
        <w:tc>
          <w:tcPr>
            <w:tcW w:w="1016" w:type="dxa"/>
            <w:tcBorders>
              <w:top w:val="nil"/>
              <w:left w:val="nil"/>
              <w:bottom w:val="single" w:sz="4" w:space="0" w:color="auto"/>
              <w:right w:val="single" w:sz="4" w:space="0" w:color="auto"/>
            </w:tcBorders>
            <w:shd w:val="clear" w:color="auto" w:fill="auto"/>
            <w:noWrap/>
            <w:vAlign w:val="center"/>
            <w:hideMark/>
          </w:tcPr>
          <w:p w14:paraId="038AA96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7991461A"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U.S. SILICA COMPANY</w:t>
            </w:r>
          </w:p>
        </w:tc>
        <w:tc>
          <w:tcPr>
            <w:tcW w:w="810" w:type="dxa"/>
            <w:tcBorders>
              <w:top w:val="nil"/>
              <w:left w:val="nil"/>
              <w:bottom w:val="single" w:sz="4" w:space="0" w:color="auto"/>
              <w:right w:val="single" w:sz="4" w:space="0" w:color="auto"/>
            </w:tcBorders>
            <w:shd w:val="clear" w:color="auto" w:fill="auto"/>
            <w:noWrap/>
            <w:vAlign w:val="center"/>
            <w:hideMark/>
          </w:tcPr>
          <w:p w14:paraId="553B5F6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61C824A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T</w:t>
            </w:r>
          </w:p>
        </w:tc>
        <w:tc>
          <w:tcPr>
            <w:tcW w:w="720" w:type="dxa"/>
            <w:tcBorders>
              <w:top w:val="nil"/>
              <w:left w:val="nil"/>
              <w:bottom w:val="single" w:sz="4" w:space="0" w:color="auto"/>
              <w:right w:val="single" w:sz="4" w:space="0" w:color="auto"/>
            </w:tcBorders>
            <w:shd w:val="clear" w:color="auto" w:fill="auto"/>
            <w:noWrap/>
            <w:vAlign w:val="center"/>
            <w:hideMark/>
          </w:tcPr>
          <w:p w14:paraId="5633B90B"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1965</w:t>
            </w:r>
          </w:p>
        </w:tc>
        <w:tc>
          <w:tcPr>
            <w:tcW w:w="540" w:type="dxa"/>
            <w:tcBorders>
              <w:top w:val="nil"/>
              <w:left w:val="nil"/>
              <w:bottom w:val="single" w:sz="4" w:space="0" w:color="auto"/>
              <w:right w:val="single" w:sz="4" w:space="0" w:color="auto"/>
            </w:tcBorders>
            <w:shd w:val="clear" w:color="auto" w:fill="auto"/>
            <w:noWrap/>
            <w:vAlign w:val="center"/>
            <w:hideMark/>
          </w:tcPr>
          <w:p w14:paraId="194EBDAE" w14:textId="77777777" w:rsidR="00C25201" w:rsidRPr="00717A1F" w:rsidRDefault="00CB46D9" w:rsidP="00532E2B">
            <w:pPr>
              <w:jc w:val="center"/>
              <w:rPr>
                <w:rFonts w:asciiTheme="minorHAnsi" w:hAnsiTheme="minorHAnsi" w:cstheme="minorHAnsi"/>
                <w:color w:val="0000FF"/>
                <w:sz w:val="18"/>
                <w:szCs w:val="18"/>
                <w:u w:val="single"/>
              </w:rPr>
            </w:pPr>
            <w:hyperlink r:id="rId31" w:tgtFrame="_parent" w:history="1">
              <w:r w:rsidR="00C25201" w:rsidRPr="00717A1F">
                <w:rPr>
                  <w:rFonts w:asciiTheme="minorHAnsi" w:hAnsiTheme="minorHAnsi" w:cstheme="minorHAnsi"/>
                  <w:color w:val="0000FF"/>
                  <w:sz w:val="18"/>
                  <w:szCs w:val="18"/>
                  <w:u w:val="single"/>
                </w:rPr>
                <w:t>FT</w:t>
              </w:r>
            </w:hyperlink>
          </w:p>
        </w:tc>
      </w:tr>
      <w:tr w:rsidR="00C25201" w:rsidRPr="00717A1F" w14:paraId="3A29D212"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E4155FF"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1</w:t>
            </w:r>
          </w:p>
        </w:tc>
        <w:tc>
          <w:tcPr>
            <w:tcW w:w="970" w:type="dxa"/>
            <w:tcBorders>
              <w:top w:val="nil"/>
              <w:left w:val="nil"/>
              <w:bottom w:val="single" w:sz="4" w:space="0" w:color="auto"/>
              <w:right w:val="single" w:sz="4" w:space="0" w:color="auto"/>
            </w:tcBorders>
            <w:shd w:val="clear" w:color="auto" w:fill="auto"/>
            <w:noWrap/>
            <w:vAlign w:val="center"/>
            <w:hideMark/>
          </w:tcPr>
          <w:p w14:paraId="6B8CEBC7"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WV06506</w:t>
            </w:r>
          </w:p>
        </w:tc>
        <w:tc>
          <w:tcPr>
            <w:tcW w:w="1016" w:type="dxa"/>
            <w:tcBorders>
              <w:top w:val="nil"/>
              <w:left w:val="nil"/>
              <w:bottom w:val="single" w:sz="4" w:space="0" w:color="auto"/>
              <w:right w:val="single" w:sz="4" w:space="0" w:color="auto"/>
            </w:tcBorders>
            <w:shd w:val="clear" w:color="auto" w:fill="auto"/>
            <w:noWrap/>
            <w:vAlign w:val="center"/>
            <w:hideMark/>
          </w:tcPr>
          <w:p w14:paraId="183E30D3"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24E3C82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5181335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649A6D0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1355DE78"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1957</w:t>
            </w:r>
          </w:p>
        </w:tc>
        <w:tc>
          <w:tcPr>
            <w:tcW w:w="540" w:type="dxa"/>
            <w:tcBorders>
              <w:top w:val="nil"/>
              <w:left w:val="nil"/>
              <w:bottom w:val="single" w:sz="4" w:space="0" w:color="auto"/>
              <w:right w:val="single" w:sz="4" w:space="0" w:color="auto"/>
            </w:tcBorders>
            <w:shd w:val="clear" w:color="auto" w:fill="auto"/>
            <w:noWrap/>
            <w:vAlign w:val="center"/>
            <w:hideMark/>
          </w:tcPr>
          <w:p w14:paraId="60446028" w14:textId="77777777" w:rsidR="00C25201" w:rsidRPr="00717A1F" w:rsidRDefault="00CB46D9" w:rsidP="00532E2B">
            <w:pPr>
              <w:jc w:val="center"/>
              <w:rPr>
                <w:rFonts w:asciiTheme="minorHAnsi" w:hAnsiTheme="minorHAnsi" w:cstheme="minorHAnsi"/>
                <w:color w:val="0000FF"/>
                <w:sz w:val="18"/>
                <w:szCs w:val="18"/>
                <w:u w:val="single"/>
              </w:rPr>
            </w:pPr>
            <w:hyperlink r:id="rId32" w:tgtFrame="_parent" w:history="1">
              <w:r w:rsidR="00C25201" w:rsidRPr="00717A1F">
                <w:rPr>
                  <w:rFonts w:asciiTheme="minorHAnsi" w:hAnsiTheme="minorHAnsi" w:cstheme="minorHAnsi"/>
                  <w:color w:val="0000FF"/>
                  <w:sz w:val="18"/>
                  <w:szCs w:val="18"/>
                  <w:u w:val="single"/>
                </w:rPr>
                <w:t>FT</w:t>
              </w:r>
            </w:hyperlink>
          </w:p>
        </w:tc>
      </w:tr>
      <w:tr w:rsidR="00C25201" w:rsidRPr="00717A1F" w14:paraId="082FFD1D"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16CD9D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2</w:t>
            </w:r>
          </w:p>
        </w:tc>
        <w:tc>
          <w:tcPr>
            <w:tcW w:w="970" w:type="dxa"/>
            <w:tcBorders>
              <w:top w:val="nil"/>
              <w:left w:val="nil"/>
              <w:bottom w:val="single" w:sz="4" w:space="0" w:color="auto"/>
              <w:right w:val="single" w:sz="4" w:space="0" w:color="auto"/>
            </w:tcBorders>
            <w:shd w:val="clear" w:color="auto" w:fill="auto"/>
            <w:noWrap/>
            <w:vAlign w:val="center"/>
            <w:hideMark/>
          </w:tcPr>
          <w:p w14:paraId="77ED52F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WV06507</w:t>
            </w:r>
          </w:p>
        </w:tc>
        <w:tc>
          <w:tcPr>
            <w:tcW w:w="1016" w:type="dxa"/>
            <w:tcBorders>
              <w:top w:val="nil"/>
              <w:left w:val="nil"/>
              <w:bottom w:val="single" w:sz="4" w:space="0" w:color="auto"/>
              <w:right w:val="single" w:sz="4" w:space="0" w:color="auto"/>
            </w:tcBorders>
            <w:shd w:val="clear" w:color="auto" w:fill="auto"/>
            <w:noWrap/>
            <w:vAlign w:val="center"/>
            <w:hideMark/>
          </w:tcPr>
          <w:p w14:paraId="66948301"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6A729CE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49F9EDB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14221865"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7B0E9F06"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1956</w:t>
            </w:r>
          </w:p>
        </w:tc>
        <w:tc>
          <w:tcPr>
            <w:tcW w:w="540" w:type="dxa"/>
            <w:tcBorders>
              <w:top w:val="nil"/>
              <w:left w:val="nil"/>
              <w:bottom w:val="single" w:sz="4" w:space="0" w:color="auto"/>
              <w:right w:val="single" w:sz="4" w:space="0" w:color="auto"/>
            </w:tcBorders>
            <w:shd w:val="clear" w:color="auto" w:fill="auto"/>
            <w:noWrap/>
            <w:vAlign w:val="center"/>
            <w:hideMark/>
          </w:tcPr>
          <w:p w14:paraId="7AF79C31" w14:textId="77777777" w:rsidR="00C25201" w:rsidRPr="00717A1F" w:rsidRDefault="00CB46D9" w:rsidP="00532E2B">
            <w:pPr>
              <w:jc w:val="center"/>
              <w:rPr>
                <w:rFonts w:asciiTheme="minorHAnsi" w:hAnsiTheme="minorHAnsi" w:cstheme="minorHAnsi"/>
                <w:color w:val="0000FF"/>
                <w:sz w:val="18"/>
                <w:szCs w:val="18"/>
                <w:u w:val="single"/>
              </w:rPr>
            </w:pPr>
            <w:hyperlink r:id="rId33" w:tgtFrame="_parent" w:history="1">
              <w:r w:rsidR="00C25201" w:rsidRPr="00717A1F">
                <w:rPr>
                  <w:rFonts w:asciiTheme="minorHAnsi" w:hAnsiTheme="minorHAnsi" w:cstheme="minorHAnsi"/>
                  <w:color w:val="0000FF"/>
                  <w:sz w:val="18"/>
                  <w:szCs w:val="18"/>
                  <w:u w:val="single"/>
                </w:rPr>
                <w:t>FT</w:t>
              </w:r>
            </w:hyperlink>
          </w:p>
        </w:tc>
      </w:tr>
      <w:tr w:rsidR="00C25201" w:rsidRPr="00717A1F" w14:paraId="4B1B4B3A"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40DF80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3</w:t>
            </w:r>
          </w:p>
        </w:tc>
        <w:tc>
          <w:tcPr>
            <w:tcW w:w="970" w:type="dxa"/>
            <w:tcBorders>
              <w:top w:val="nil"/>
              <w:left w:val="nil"/>
              <w:bottom w:val="single" w:sz="4" w:space="0" w:color="auto"/>
              <w:right w:val="single" w:sz="4" w:space="0" w:color="auto"/>
            </w:tcBorders>
            <w:shd w:val="clear" w:color="auto" w:fill="auto"/>
            <w:noWrap/>
            <w:vAlign w:val="center"/>
            <w:hideMark/>
          </w:tcPr>
          <w:p w14:paraId="16F04097"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WV06508</w:t>
            </w:r>
          </w:p>
        </w:tc>
        <w:tc>
          <w:tcPr>
            <w:tcW w:w="1016" w:type="dxa"/>
            <w:tcBorders>
              <w:top w:val="nil"/>
              <w:left w:val="nil"/>
              <w:bottom w:val="single" w:sz="4" w:space="0" w:color="auto"/>
              <w:right w:val="single" w:sz="4" w:space="0" w:color="auto"/>
            </w:tcBorders>
            <w:shd w:val="clear" w:color="auto" w:fill="auto"/>
            <w:noWrap/>
            <w:vAlign w:val="center"/>
            <w:hideMark/>
          </w:tcPr>
          <w:p w14:paraId="19EAAEDC"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5B42E4C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304F31E8"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693A710A"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020F6BB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1955</w:t>
            </w:r>
          </w:p>
        </w:tc>
        <w:tc>
          <w:tcPr>
            <w:tcW w:w="540" w:type="dxa"/>
            <w:tcBorders>
              <w:top w:val="nil"/>
              <w:left w:val="nil"/>
              <w:bottom w:val="single" w:sz="4" w:space="0" w:color="auto"/>
              <w:right w:val="single" w:sz="4" w:space="0" w:color="auto"/>
            </w:tcBorders>
            <w:shd w:val="clear" w:color="auto" w:fill="auto"/>
            <w:noWrap/>
            <w:vAlign w:val="center"/>
            <w:hideMark/>
          </w:tcPr>
          <w:p w14:paraId="24A43894" w14:textId="77777777" w:rsidR="00C25201" w:rsidRPr="00717A1F" w:rsidRDefault="00CB46D9" w:rsidP="00532E2B">
            <w:pPr>
              <w:jc w:val="center"/>
              <w:rPr>
                <w:rFonts w:asciiTheme="minorHAnsi" w:hAnsiTheme="minorHAnsi" w:cstheme="minorHAnsi"/>
                <w:color w:val="0000FF"/>
                <w:sz w:val="18"/>
                <w:szCs w:val="18"/>
                <w:u w:val="single"/>
              </w:rPr>
            </w:pPr>
            <w:hyperlink r:id="rId34" w:tgtFrame="_parent" w:history="1">
              <w:r w:rsidR="00C25201" w:rsidRPr="00717A1F">
                <w:rPr>
                  <w:rFonts w:asciiTheme="minorHAnsi" w:hAnsiTheme="minorHAnsi" w:cstheme="minorHAnsi"/>
                  <w:color w:val="0000FF"/>
                  <w:sz w:val="18"/>
                  <w:szCs w:val="18"/>
                  <w:u w:val="single"/>
                </w:rPr>
                <w:t>FT</w:t>
              </w:r>
            </w:hyperlink>
          </w:p>
        </w:tc>
      </w:tr>
      <w:tr w:rsidR="00C25201" w:rsidRPr="00717A1F" w14:paraId="194BEC98"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121C92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4</w:t>
            </w:r>
          </w:p>
        </w:tc>
        <w:tc>
          <w:tcPr>
            <w:tcW w:w="970" w:type="dxa"/>
            <w:tcBorders>
              <w:top w:val="nil"/>
              <w:left w:val="nil"/>
              <w:bottom w:val="single" w:sz="4" w:space="0" w:color="auto"/>
              <w:right w:val="single" w:sz="4" w:space="0" w:color="auto"/>
            </w:tcBorders>
            <w:shd w:val="clear" w:color="auto" w:fill="auto"/>
            <w:noWrap/>
            <w:vAlign w:val="center"/>
            <w:hideMark/>
          </w:tcPr>
          <w:p w14:paraId="382F029C"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WV06509</w:t>
            </w:r>
          </w:p>
        </w:tc>
        <w:tc>
          <w:tcPr>
            <w:tcW w:w="1016" w:type="dxa"/>
            <w:tcBorders>
              <w:top w:val="nil"/>
              <w:left w:val="nil"/>
              <w:bottom w:val="single" w:sz="4" w:space="0" w:color="auto"/>
              <w:right w:val="single" w:sz="4" w:space="0" w:color="auto"/>
            </w:tcBorders>
            <w:shd w:val="clear" w:color="auto" w:fill="auto"/>
            <w:noWrap/>
            <w:vAlign w:val="center"/>
            <w:hideMark/>
          </w:tcPr>
          <w:p w14:paraId="7E83F6E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27A4132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5C7E7B6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7B50206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4BF7623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1961</w:t>
            </w:r>
          </w:p>
        </w:tc>
        <w:tc>
          <w:tcPr>
            <w:tcW w:w="540" w:type="dxa"/>
            <w:tcBorders>
              <w:top w:val="nil"/>
              <w:left w:val="nil"/>
              <w:bottom w:val="single" w:sz="4" w:space="0" w:color="auto"/>
              <w:right w:val="single" w:sz="4" w:space="0" w:color="auto"/>
            </w:tcBorders>
            <w:shd w:val="clear" w:color="auto" w:fill="auto"/>
            <w:noWrap/>
            <w:vAlign w:val="center"/>
            <w:hideMark/>
          </w:tcPr>
          <w:p w14:paraId="6C8083C4" w14:textId="77777777" w:rsidR="00C25201" w:rsidRPr="00717A1F" w:rsidRDefault="00CB46D9" w:rsidP="00532E2B">
            <w:pPr>
              <w:jc w:val="center"/>
              <w:rPr>
                <w:rFonts w:asciiTheme="minorHAnsi" w:hAnsiTheme="minorHAnsi" w:cstheme="minorHAnsi"/>
                <w:color w:val="0000FF"/>
                <w:sz w:val="18"/>
                <w:szCs w:val="18"/>
                <w:u w:val="single"/>
              </w:rPr>
            </w:pPr>
            <w:hyperlink r:id="rId35" w:tgtFrame="_parent" w:history="1">
              <w:r w:rsidR="00C25201" w:rsidRPr="00717A1F">
                <w:rPr>
                  <w:rFonts w:asciiTheme="minorHAnsi" w:hAnsiTheme="minorHAnsi" w:cstheme="minorHAnsi"/>
                  <w:color w:val="0000FF"/>
                  <w:sz w:val="18"/>
                  <w:szCs w:val="18"/>
                  <w:u w:val="single"/>
                </w:rPr>
                <w:t>FT</w:t>
              </w:r>
            </w:hyperlink>
          </w:p>
        </w:tc>
      </w:tr>
      <w:tr w:rsidR="00C25201" w:rsidRPr="00717A1F" w14:paraId="5581C32D"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0C0366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5</w:t>
            </w:r>
          </w:p>
        </w:tc>
        <w:tc>
          <w:tcPr>
            <w:tcW w:w="970" w:type="dxa"/>
            <w:tcBorders>
              <w:top w:val="nil"/>
              <w:left w:val="nil"/>
              <w:bottom w:val="single" w:sz="4" w:space="0" w:color="auto"/>
              <w:right w:val="single" w:sz="4" w:space="0" w:color="auto"/>
            </w:tcBorders>
            <w:shd w:val="clear" w:color="auto" w:fill="auto"/>
            <w:noWrap/>
            <w:vAlign w:val="center"/>
            <w:hideMark/>
          </w:tcPr>
          <w:p w14:paraId="38F39CD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WV06510</w:t>
            </w:r>
          </w:p>
        </w:tc>
        <w:tc>
          <w:tcPr>
            <w:tcW w:w="1016" w:type="dxa"/>
            <w:tcBorders>
              <w:top w:val="nil"/>
              <w:left w:val="nil"/>
              <w:bottom w:val="single" w:sz="4" w:space="0" w:color="auto"/>
              <w:right w:val="single" w:sz="4" w:space="0" w:color="auto"/>
            </w:tcBorders>
            <w:shd w:val="clear" w:color="auto" w:fill="auto"/>
            <w:noWrap/>
            <w:vAlign w:val="center"/>
            <w:hideMark/>
          </w:tcPr>
          <w:p w14:paraId="74D54111"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342E1C44"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67FF368A"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44DC442B"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512FFF0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1956</w:t>
            </w:r>
          </w:p>
        </w:tc>
        <w:tc>
          <w:tcPr>
            <w:tcW w:w="540" w:type="dxa"/>
            <w:tcBorders>
              <w:top w:val="nil"/>
              <w:left w:val="nil"/>
              <w:bottom w:val="single" w:sz="4" w:space="0" w:color="auto"/>
              <w:right w:val="single" w:sz="4" w:space="0" w:color="auto"/>
            </w:tcBorders>
            <w:shd w:val="clear" w:color="auto" w:fill="auto"/>
            <w:noWrap/>
            <w:vAlign w:val="center"/>
            <w:hideMark/>
          </w:tcPr>
          <w:p w14:paraId="3956E451" w14:textId="77777777" w:rsidR="00C25201" w:rsidRPr="00717A1F" w:rsidRDefault="00CB46D9" w:rsidP="00532E2B">
            <w:pPr>
              <w:jc w:val="center"/>
              <w:rPr>
                <w:rFonts w:asciiTheme="minorHAnsi" w:hAnsiTheme="minorHAnsi" w:cstheme="minorHAnsi"/>
                <w:color w:val="0000FF"/>
                <w:sz w:val="18"/>
                <w:szCs w:val="18"/>
                <w:u w:val="single"/>
              </w:rPr>
            </w:pPr>
            <w:hyperlink r:id="rId36" w:tgtFrame="_parent" w:history="1">
              <w:r w:rsidR="00C25201" w:rsidRPr="00717A1F">
                <w:rPr>
                  <w:rFonts w:asciiTheme="minorHAnsi" w:hAnsiTheme="minorHAnsi" w:cstheme="minorHAnsi"/>
                  <w:color w:val="0000FF"/>
                  <w:sz w:val="18"/>
                  <w:szCs w:val="18"/>
                  <w:u w:val="single"/>
                </w:rPr>
                <w:t>FT</w:t>
              </w:r>
            </w:hyperlink>
          </w:p>
        </w:tc>
      </w:tr>
      <w:tr w:rsidR="00C25201" w:rsidRPr="00717A1F" w14:paraId="40A4C9DC"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E2987B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6</w:t>
            </w:r>
          </w:p>
        </w:tc>
        <w:tc>
          <w:tcPr>
            <w:tcW w:w="970" w:type="dxa"/>
            <w:tcBorders>
              <w:top w:val="nil"/>
              <w:left w:val="nil"/>
              <w:bottom w:val="single" w:sz="4" w:space="0" w:color="auto"/>
              <w:right w:val="single" w:sz="4" w:space="0" w:color="auto"/>
            </w:tcBorders>
            <w:shd w:val="clear" w:color="auto" w:fill="auto"/>
            <w:noWrap/>
            <w:vAlign w:val="center"/>
            <w:hideMark/>
          </w:tcPr>
          <w:p w14:paraId="4A474BD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WV06511</w:t>
            </w:r>
          </w:p>
        </w:tc>
        <w:tc>
          <w:tcPr>
            <w:tcW w:w="1016" w:type="dxa"/>
            <w:tcBorders>
              <w:top w:val="nil"/>
              <w:left w:val="nil"/>
              <w:bottom w:val="single" w:sz="4" w:space="0" w:color="auto"/>
              <w:right w:val="single" w:sz="4" w:space="0" w:color="auto"/>
            </w:tcBorders>
            <w:shd w:val="clear" w:color="auto" w:fill="auto"/>
            <w:noWrap/>
            <w:vAlign w:val="center"/>
            <w:hideMark/>
          </w:tcPr>
          <w:p w14:paraId="2C348BE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76E739B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1F9DE87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07EAEB2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5A4B0DAE"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1958</w:t>
            </w:r>
          </w:p>
        </w:tc>
        <w:tc>
          <w:tcPr>
            <w:tcW w:w="540" w:type="dxa"/>
            <w:tcBorders>
              <w:top w:val="nil"/>
              <w:left w:val="nil"/>
              <w:bottom w:val="single" w:sz="4" w:space="0" w:color="auto"/>
              <w:right w:val="single" w:sz="4" w:space="0" w:color="auto"/>
            </w:tcBorders>
            <w:shd w:val="clear" w:color="auto" w:fill="auto"/>
            <w:noWrap/>
            <w:vAlign w:val="center"/>
            <w:hideMark/>
          </w:tcPr>
          <w:p w14:paraId="0C58AB00" w14:textId="77777777" w:rsidR="00C25201" w:rsidRPr="00717A1F" w:rsidRDefault="00CB46D9" w:rsidP="00532E2B">
            <w:pPr>
              <w:jc w:val="center"/>
              <w:rPr>
                <w:rFonts w:asciiTheme="minorHAnsi" w:hAnsiTheme="minorHAnsi" w:cstheme="minorHAnsi"/>
                <w:color w:val="0000FF"/>
                <w:sz w:val="18"/>
                <w:szCs w:val="18"/>
                <w:u w:val="single"/>
              </w:rPr>
            </w:pPr>
            <w:hyperlink r:id="rId37" w:tgtFrame="_parent" w:history="1">
              <w:r w:rsidR="00C25201" w:rsidRPr="00717A1F">
                <w:rPr>
                  <w:rFonts w:asciiTheme="minorHAnsi" w:hAnsiTheme="minorHAnsi" w:cstheme="minorHAnsi"/>
                  <w:color w:val="0000FF"/>
                  <w:sz w:val="18"/>
                  <w:szCs w:val="18"/>
                  <w:u w:val="single"/>
                </w:rPr>
                <w:t>FT</w:t>
              </w:r>
            </w:hyperlink>
          </w:p>
        </w:tc>
      </w:tr>
      <w:tr w:rsidR="00C25201" w:rsidRPr="00717A1F" w14:paraId="1092AF94"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CE0D2DE"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7</w:t>
            </w:r>
          </w:p>
        </w:tc>
        <w:tc>
          <w:tcPr>
            <w:tcW w:w="970" w:type="dxa"/>
            <w:tcBorders>
              <w:top w:val="nil"/>
              <w:left w:val="nil"/>
              <w:bottom w:val="single" w:sz="4" w:space="0" w:color="auto"/>
              <w:right w:val="single" w:sz="4" w:space="0" w:color="auto"/>
            </w:tcBorders>
            <w:shd w:val="clear" w:color="auto" w:fill="auto"/>
            <w:noWrap/>
            <w:vAlign w:val="center"/>
            <w:hideMark/>
          </w:tcPr>
          <w:p w14:paraId="28064F3D"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WV06512</w:t>
            </w:r>
          </w:p>
        </w:tc>
        <w:tc>
          <w:tcPr>
            <w:tcW w:w="1016" w:type="dxa"/>
            <w:tcBorders>
              <w:top w:val="nil"/>
              <w:left w:val="nil"/>
              <w:bottom w:val="single" w:sz="4" w:space="0" w:color="auto"/>
              <w:right w:val="single" w:sz="4" w:space="0" w:color="auto"/>
            </w:tcBorders>
            <w:shd w:val="clear" w:color="auto" w:fill="auto"/>
            <w:noWrap/>
            <w:vAlign w:val="center"/>
            <w:hideMark/>
          </w:tcPr>
          <w:p w14:paraId="151AA0A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39927ADE"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438059B6"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2DFE6466"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135E694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1958</w:t>
            </w:r>
          </w:p>
        </w:tc>
        <w:tc>
          <w:tcPr>
            <w:tcW w:w="540" w:type="dxa"/>
            <w:tcBorders>
              <w:top w:val="nil"/>
              <w:left w:val="nil"/>
              <w:bottom w:val="single" w:sz="4" w:space="0" w:color="auto"/>
              <w:right w:val="single" w:sz="4" w:space="0" w:color="auto"/>
            </w:tcBorders>
            <w:shd w:val="clear" w:color="auto" w:fill="auto"/>
            <w:noWrap/>
            <w:vAlign w:val="center"/>
            <w:hideMark/>
          </w:tcPr>
          <w:p w14:paraId="27F8D867" w14:textId="77777777" w:rsidR="00C25201" w:rsidRPr="00717A1F" w:rsidRDefault="00CB46D9" w:rsidP="00532E2B">
            <w:pPr>
              <w:jc w:val="center"/>
              <w:rPr>
                <w:rFonts w:asciiTheme="minorHAnsi" w:hAnsiTheme="minorHAnsi" w:cstheme="minorHAnsi"/>
                <w:color w:val="0000FF"/>
                <w:sz w:val="18"/>
                <w:szCs w:val="18"/>
                <w:u w:val="single"/>
              </w:rPr>
            </w:pPr>
            <w:hyperlink r:id="rId38" w:tgtFrame="_parent" w:history="1">
              <w:r w:rsidR="00C25201" w:rsidRPr="00717A1F">
                <w:rPr>
                  <w:rFonts w:asciiTheme="minorHAnsi" w:hAnsiTheme="minorHAnsi" w:cstheme="minorHAnsi"/>
                  <w:color w:val="0000FF"/>
                  <w:sz w:val="18"/>
                  <w:szCs w:val="18"/>
                  <w:u w:val="single"/>
                </w:rPr>
                <w:t>FT</w:t>
              </w:r>
            </w:hyperlink>
          </w:p>
        </w:tc>
      </w:tr>
      <w:tr w:rsidR="00C25201" w:rsidRPr="00717A1F" w14:paraId="3E1DA7FD"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666712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9</w:t>
            </w:r>
          </w:p>
        </w:tc>
        <w:tc>
          <w:tcPr>
            <w:tcW w:w="970" w:type="dxa"/>
            <w:tcBorders>
              <w:top w:val="nil"/>
              <w:left w:val="nil"/>
              <w:bottom w:val="single" w:sz="4" w:space="0" w:color="auto"/>
              <w:right w:val="single" w:sz="4" w:space="0" w:color="auto"/>
            </w:tcBorders>
            <w:shd w:val="clear" w:color="auto" w:fill="auto"/>
            <w:noWrap/>
            <w:vAlign w:val="center"/>
            <w:hideMark/>
          </w:tcPr>
          <w:p w14:paraId="0310658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WV06513</w:t>
            </w:r>
          </w:p>
        </w:tc>
        <w:tc>
          <w:tcPr>
            <w:tcW w:w="1016" w:type="dxa"/>
            <w:tcBorders>
              <w:top w:val="nil"/>
              <w:left w:val="nil"/>
              <w:bottom w:val="single" w:sz="4" w:space="0" w:color="auto"/>
              <w:right w:val="single" w:sz="4" w:space="0" w:color="auto"/>
            </w:tcBorders>
            <w:shd w:val="clear" w:color="auto" w:fill="auto"/>
            <w:noWrap/>
            <w:vAlign w:val="center"/>
            <w:hideMark/>
          </w:tcPr>
          <w:p w14:paraId="2712A20A"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10DF1881"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59BBC03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12C8DB8A"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3E9AF86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1956</w:t>
            </w:r>
          </w:p>
        </w:tc>
        <w:tc>
          <w:tcPr>
            <w:tcW w:w="540" w:type="dxa"/>
            <w:tcBorders>
              <w:top w:val="nil"/>
              <w:left w:val="nil"/>
              <w:bottom w:val="single" w:sz="4" w:space="0" w:color="auto"/>
              <w:right w:val="single" w:sz="4" w:space="0" w:color="auto"/>
            </w:tcBorders>
            <w:shd w:val="clear" w:color="auto" w:fill="auto"/>
            <w:noWrap/>
            <w:vAlign w:val="center"/>
            <w:hideMark/>
          </w:tcPr>
          <w:p w14:paraId="5A3854E4" w14:textId="77777777" w:rsidR="00C25201" w:rsidRPr="00717A1F" w:rsidRDefault="00CB46D9" w:rsidP="00532E2B">
            <w:pPr>
              <w:jc w:val="center"/>
              <w:rPr>
                <w:rFonts w:asciiTheme="minorHAnsi" w:hAnsiTheme="minorHAnsi" w:cstheme="minorHAnsi"/>
                <w:color w:val="0000FF"/>
                <w:sz w:val="18"/>
                <w:szCs w:val="18"/>
                <w:u w:val="single"/>
              </w:rPr>
            </w:pPr>
            <w:hyperlink r:id="rId39" w:tgtFrame="_parent" w:history="1">
              <w:r w:rsidR="00C25201" w:rsidRPr="00717A1F">
                <w:rPr>
                  <w:rFonts w:asciiTheme="minorHAnsi" w:hAnsiTheme="minorHAnsi" w:cstheme="minorHAnsi"/>
                  <w:color w:val="0000FF"/>
                  <w:sz w:val="18"/>
                  <w:szCs w:val="18"/>
                  <w:u w:val="single"/>
                </w:rPr>
                <w:t>FT</w:t>
              </w:r>
            </w:hyperlink>
          </w:p>
        </w:tc>
      </w:tr>
    </w:tbl>
    <w:p w14:paraId="3E2CE4F6" w14:textId="77777777" w:rsidR="00E95B2D" w:rsidRPr="00717A1F" w:rsidRDefault="005B5EEF" w:rsidP="005D6F09">
      <w:pPr>
        <w:rPr>
          <w:rFonts w:asciiTheme="minorHAnsi" w:hAnsiTheme="minorHAnsi"/>
          <w:sz w:val="16"/>
          <w:szCs w:val="16"/>
        </w:rPr>
      </w:pPr>
      <w:r w:rsidRPr="00717A1F">
        <w:rPr>
          <w:rFonts w:asciiTheme="minorHAnsi" w:hAnsiTheme="minorHAnsi"/>
          <w:sz w:val="16"/>
          <w:szCs w:val="16"/>
          <w:vertAlign w:val="superscript"/>
        </w:rPr>
        <w:t>1</w:t>
      </w:r>
      <w:r w:rsidR="00736103" w:rsidRPr="00717A1F">
        <w:rPr>
          <w:rFonts w:asciiTheme="minorHAnsi" w:hAnsiTheme="minorHAnsi"/>
          <w:sz w:val="16"/>
          <w:szCs w:val="16"/>
        </w:rPr>
        <w:t>See Purpose Codes in NID Definitions</w:t>
      </w:r>
      <w:r w:rsidR="0068534C" w:rsidRPr="00717A1F">
        <w:rPr>
          <w:rFonts w:asciiTheme="minorHAnsi" w:hAnsiTheme="minorHAnsi"/>
          <w:sz w:val="16"/>
          <w:szCs w:val="16"/>
        </w:rPr>
        <w:t xml:space="preserve">:  C = Flood Control, </w:t>
      </w:r>
      <w:r w:rsidR="00F4476A" w:rsidRPr="00717A1F">
        <w:rPr>
          <w:rFonts w:asciiTheme="minorHAnsi" w:hAnsiTheme="minorHAnsi"/>
          <w:sz w:val="16"/>
          <w:szCs w:val="16"/>
        </w:rPr>
        <w:t xml:space="preserve">R = Recreation, S = Water Supply, T = Tailing, P = Fire Protection / Stock / Small Pond, O = Other </w:t>
      </w:r>
    </w:p>
    <w:p w14:paraId="767AF45A" w14:textId="62FCC89A" w:rsidR="00C25201" w:rsidRPr="00717A1F" w:rsidRDefault="00E95B2D" w:rsidP="00E74635">
      <w:pPr>
        <w:rPr>
          <w:rFonts w:asciiTheme="minorHAnsi" w:hAnsiTheme="minorHAnsi"/>
          <w:b/>
          <w:bCs/>
        </w:rPr>
      </w:pPr>
      <w:r w:rsidRPr="00717A1F">
        <w:rPr>
          <w:rFonts w:asciiTheme="minorHAnsi" w:hAnsiTheme="minorHAnsi"/>
          <w:sz w:val="16"/>
          <w:szCs w:val="16"/>
        </w:rPr>
        <w:t>Source:  National Inventory of Dams 2020 Database</w:t>
      </w:r>
    </w:p>
    <w:p w14:paraId="3AC16ADB" w14:textId="77777777" w:rsidR="00C25201" w:rsidRPr="00717A1F" w:rsidRDefault="00C25201" w:rsidP="00E74635">
      <w:pPr>
        <w:rPr>
          <w:rFonts w:asciiTheme="minorHAnsi" w:hAnsiTheme="minorHAnsi"/>
          <w:b/>
          <w:bCs/>
        </w:rPr>
      </w:pPr>
    </w:p>
    <w:p w14:paraId="00A9E391" w14:textId="77777777" w:rsidR="0076475B" w:rsidRPr="00717A1F" w:rsidRDefault="0076475B">
      <w:pPr>
        <w:spacing w:after="160" w:line="259" w:lineRule="auto"/>
        <w:rPr>
          <w:rFonts w:asciiTheme="minorHAnsi" w:hAnsiTheme="minorHAnsi"/>
          <w:b/>
          <w:bCs/>
          <w:sz w:val="22"/>
        </w:rPr>
      </w:pPr>
      <w:r w:rsidRPr="00717A1F">
        <w:rPr>
          <w:rFonts w:asciiTheme="minorHAnsi" w:hAnsiTheme="minorHAnsi"/>
          <w:b/>
          <w:bCs/>
          <w:sz w:val="22"/>
        </w:rPr>
        <w:br w:type="page"/>
      </w:r>
    </w:p>
    <w:p w14:paraId="71AA449F" w14:textId="28B0657B" w:rsidR="00E74635" w:rsidRPr="00717A1F" w:rsidRDefault="00E74635" w:rsidP="00E74635">
      <w:pPr>
        <w:rPr>
          <w:rFonts w:asciiTheme="minorHAnsi" w:hAnsiTheme="minorHAnsi"/>
          <w:b/>
          <w:bCs/>
          <w:sz w:val="22"/>
        </w:rPr>
      </w:pPr>
      <w:r w:rsidRPr="00717A1F">
        <w:rPr>
          <w:rFonts w:asciiTheme="minorHAnsi" w:hAnsiTheme="minorHAnsi"/>
          <w:b/>
          <w:bCs/>
          <w:sz w:val="22"/>
        </w:rPr>
        <w:lastRenderedPageBreak/>
        <w:t>Table D-</w:t>
      </w:r>
      <w:r w:rsidR="004D3DF9">
        <w:rPr>
          <w:rFonts w:asciiTheme="minorHAnsi" w:hAnsiTheme="minorHAnsi"/>
          <w:b/>
          <w:bCs/>
          <w:sz w:val="22"/>
        </w:rPr>
        <w:t>6</w:t>
      </w:r>
      <w:r w:rsidRPr="00717A1F">
        <w:rPr>
          <w:rFonts w:asciiTheme="minorHAnsi" w:hAnsiTheme="minorHAnsi"/>
          <w:b/>
          <w:bCs/>
          <w:sz w:val="22"/>
        </w:rPr>
        <w:t xml:space="preserve">.  </w:t>
      </w:r>
      <w:r w:rsidRPr="00717A1F">
        <w:rPr>
          <w:rFonts w:asciiTheme="minorHAnsi" w:hAnsiTheme="minorHAnsi"/>
          <w:sz w:val="22"/>
        </w:rPr>
        <w:t>High Hazard Dams – River or Stream on which the dam is built and name of the nearest downstream city or town.</w:t>
      </w:r>
    </w:p>
    <w:tbl>
      <w:tblPr>
        <w:tblW w:w="9628" w:type="dxa"/>
        <w:tblLook w:val="04A0" w:firstRow="1" w:lastRow="0" w:firstColumn="1" w:lastColumn="0" w:noHBand="0" w:noVBand="1"/>
      </w:tblPr>
      <w:tblGrid>
        <w:gridCol w:w="2335"/>
        <w:gridCol w:w="1080"/>
        <w:gridCol w:w="2430"/>
        <w:gridCol w:w="1685"/>
        <w:gridCol w:w="1124"/>
        <w:gridCol w:w="579"/>
        <w:gridCol w:w="395"/>
      </w:tblGrid>
      <w:tr w:rsidR="00A91F9C" w:rsidRPr="00717A1F" w14:paraId="3392B221" w14:textId="7AC7A84B" w:rsidTr="00166E35">
        <w:trPr>
          <w:trHeight w:val="216"/>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CC2BB" w14:textId="77777777"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DAM NAME</w:t>
            </w:r>
          </w:p>
        </w:tc>
        <w:tc>
          <w:tcPr>
            <w:tcW w:w="1080" w:type="dxa"/>
            <w:tcBorders>
              <w:top w:val="single" w:sz="4" w:space="0" w:color="auto"/>
              <w:left w:val="nil"/>
              <w:bottom w:val="single" w:sz="4" w:space="0" w:color="auto"/>
              <w:right w:val="single" w:sz="4" w:space="0" w:color="auto"/>
            </w:tcBorders>
            <w:vAlign w:val="center"/>
          </w:tcPr>
          <w:p w14:paraId="13EB5B6F" w14:textId="4C826E5C"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theme="minorHAnsi"/>
                <w:b/>
                <w:bCs/>
                <w:sz w:val="18"/>
                <w:szCs w:val="18"/>
              </w:rPr>
              <w:t>COUNTY</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755F3" w14:textId="78EC14EA"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RIVER or STREAM</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3C993933" w14:textId="77777777"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NEAREST DOWNSTREAM CITY/TOWN</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5D341EE9" w14:textId="77777777"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DISTANCE (mi) to NEAREST CITY/TOWN</w:t>
            </w:r>
          </w:p>
        </w:tc>
        <w:tc>
          <w:tcPr>
            <w:tcW w:w="579" w:type="dxa"/>
            <w:tcBorders>
              <w:top w:val="single" w:sz="4" w:space="0" w:color="auto"/>
              <w:left w:val="nil"/>
              <w:bottom w:val="single" w:sz="4" w:space="0" w:color="auto"/>
              <w:right w:val="nil"/>
            </w:tcBorders>
            <w:vAlign w:val="center"/>
          </w:tcPr>
          <w:p w14:paraId="5595808A" w14:textId="2BA435F3"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MAP LINK</w:t>
            </w:r>
          </w:p>
        </w:tc>
        <w:tc>
          <w:tcPr>
            <w:tcW w:w="395" w:type="dxa"/>
            <w:tcBorders>
              <w:top w:val="single" w:sz="4" w:space="0" w:color="auto"/>
              <w:left w:val="nil"/>
              <w:bottom w:val="single" w:sz="4" w:space="0" w:color="auto"/>
              <w:right w:val="single" w:sz="4" w:space="0" w:color="auto"/>
            </w:tcBorders>
            <w:vAlign w:val="center"/>
          </w:tcPr>
          <w:p w14:paraId="58904A2B" w14:textId="1DB576A6" w:rsidR="00A91F9C" w:rsidRPr="00717A1F" w:rsidRDefault="00A91F9C" w:rsidP="00A91F9C">
            <w:pPr>
              <w:jc w:val="center"/>
              <w:rPr>
                <w:rFonts w:asciiTheme="minorHAnsi" w:hAnsiTheme="minorHAnsi" w:cs="Calibri"/>
                <w:b/>
                <w:bCs/>
                <w:sz w:val="18"/>
                <w:szCs w:val="18"/>
              </w:rPr>
            </w:pPr>
          </w:p>
        </w:tc>
      </w:tr>
      <w:tr w:rsidR="00A91F9C" w:rsidRPr="00717A1F" w14:paraId="065D8243" w14:textId="327A3674"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DC85B88"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SLEEPY CREEK DAM</w:t>
            </w:r>
          </w:p>
        </w:tc>
        <w:tc>
          <w:tcPr>
            <w:tcW w:w="1080" w:type="dxa"/>
            <w:tcBorders>
              <w:top w:val="single" w:sz="4" w:space="0" w:color="auto"/>
              <w:left w:val="nil"/>
              <w:bottom w:val="single" w:sz="4" w:space="0" w:color="auto"/>
              <w:right w:val="single" w:sz="4" w:space="0" w:color="auto"/>
            </w:tcBorders>
            <w:vAlign w:val="center"/>
          </w:tcPr>
          <w:p w14:paraId="19A766F1" w14:textId="5A69B260"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Berkeley</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A6C2515" w14:textId="471F5FB4"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MEADOW BRANCH</w:t>
            </w:r>
          </w:p>
        </w:tc>
        <w:tc>
          <w:tcPr>
            <w:tcW w:w="1685" w:type="dxa"/>
            <w:tcBorders>
              <w:top w:val="nil"/>
              <w:left w:val="nil"/>
              <w:bottom w:val="single" w:sz="4" w:space="0" w:color="auto"/>
              <w:right w:val="single" w:sz="4" w:space="0" w:color="auto"/>
            </w:tcBorders>
            <w:shd w:val="clear" w:color="auto" w:fill="auto"/>
            <w:noWrap/>
            <w:vAlign w:val="center"/>
            <w:hideMark/>
          </w:tcPr>
          <w:p w14:paraId="11D764B5"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MICHAEL'S CHAPEL</w:t>
            </w:r>
          </w:p>
        </w:tc>
        <w:tc>
          <w:tcPr>
            <w:tcW w:w="1124" w:type="dxa"/>
            <w:tcBorders>
              <w:top w:val="nil"/>
              <w:left w:val="nil"/>
              <w:bottom w:val="single" w:sz="4" w:space="0" w:color="auto"/>
              <w:right w:val="single" w:sz="4" w:space="0" w:color="auto"/>
            </w:tcBorders>
            <w:shd w:val="clear" w:color="auto" w:fill="auto"/>
            <w:noWrap/>
            <w:vAlign w:val="center"/>
            <w:hideMark/>
          </w:tcPr>
          <w:p w14:paraId="0F3F3193"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9</w:t>
            </w:r>
          </w:p>
        </w:tc>
        <w:tc>
          <w:tcPr>
            <w:tcW w:w="579" w:type="dxa"/>
            <w:tcBorders>
              <w:top w:val="nil"/>
              <w:left w:val="nil"/>
              <w:bottom w:val="single" w:sz="4" w:space="0" w:color="auto"/>
              <w:right w:val="nil"/>
            </w:tcBorders>
            <w:vAlign w:val="center"/>
          </w:tcPr>
          <w:p w14:paraId="0593075F" w14:textId="55B684AA" w:rsidR="00A91F9C" w:rsidRPr="00717A1F" w:rsidRDefault="00CB46D9" w:rsidP="00A91F9C">
            <w:pPr>
              <w:jc w:val="center"/>
              <w:rPr>
                <w:rFonts w:asciiTheme="minorHAnsi" w:hAnsiTheme="minorHAnsi" w:cs="Calibri"/>
                <w:color w:val="000000"/>
                <w:sz w:val="18"/>
                <w:szCs w:val="18"/>
              </w:rPr>
            </w:pPr>
            <w:hyperlink r:id="rId40"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1587CA06" w14:textId="63711DD9" w:rsidR="00A91F9C" w:rsidRPr="00717A1F" w:rsidRDefault="00A91F9C" w:rsidP="00A91F9C">
            <w:pPr>
              <w:jc w:val="center"/>
              <w:rPr>
                <w:rFonts w:asciiTheme="minorHAnsi" w:hAnsiTheme="minorHAnsi" w:cs="Calibri"/>
                <w:color w:val="000000"/>
                <w:sz w:val="18"/>
                <w:szCs w:val="18"/>
              </w:rPr>
            </w:pPr>
          </w:p>
        </w:tc>
      </w:tr>
      <w:tr w:rsidR="00A91F9C" w:rsidRPr="00717A1F" w14:paraId="37B46253" w14:textId="155DFF68"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C5AFE1C"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STONEBRIDGE LAKE DAM</w:t>
            </w:r>
          </w:p>
        </w:tc>
        <w:tc>
          <w:tcPr>
            <w:tcW w:w="1080" w:type="dxa"/>
            <w:tcBorders>
              <w:top w:val="single" w:sz="4" w:space="0" w:color="auto"/>
              <w:left w:val="nil"/>
              <w:bottom w:val="single" w:sz="4" w:space="0" w:color="auto"/>
              <w:right w:val="single" w:sz="4" w:space="0" w:color="auto"/>
            </w:tcBorders>
            <w:vAlign w:val="center"/>
          </w:tcPr>
          <w:p w14:paraId="113C0DD2" w14:textId="23ED0523"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Berkeley</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9D353BC" w14:textId="4624EA44"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UNNAMED OPEQUON CK</w:t>
            </w:r>
          </w:p>
        </w:tc>
        <w:tc>
          <w:tcPr>
            <w:tcW w:w="1685" w:type="dxa"/>
            <w:tcBorders>
              <w:top w:val="nil"/>
              <w:left w:val="nil"/>
              <w:bottom w:val="single" w:sz="4" w:space="0" w:color="auto"/>
              <w:right w:val="single" w:sz="4" w:space="0" w:color="auto"/>
            </w:tcBorders>
            <w:shd w:val="clear" w:color="auto" w:fill="auto"/>
            <w:noWrap/>
            <w:vAlign w:val="center"/>
            <w:hideMark/>
          </w:tcPr>
          <w:p w14:paraId="1B402BCA"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BLAIRTON</w:t>
            </w:r>
          </w:p>
        </w:tc>
        <w:tc>
          <w:tcPr>
            <w:tcW w:w="1124" w:type="dxa"/>
            <w:tcBorders>
              <w:top w:val="nil"/>
              <w:left w:val="nil"/>
              <w:bottom w:val="single" w:sz="4" w:space="0" w:color="auto"/>
              <w:right w:val="single" w:sz="4" w:space="0" w:color="auto"/>
            </w:tcBorders>
            <w:shd w:val="clear" w:color="auto" w:fill="auto"/>
            <w:noWrap/>
            <w:vAlign w:val="center"/>
            <w:hideMark/>
          </w:tcPr>
          <w:p w14:paraId="07DCABB8"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16E366AD" w14:textId="560C6258" w:rsidR="00A91F9C" w:rsidRPr="00717A1F" w:rsidRDefault="00CB46D9" w:rsidP="00A91F9C">
            <w:pPr>
              <w:jc w:val="center"/>
              <w:rPr>
                <w:rFonts w:asciiTheme="minorHAnsi" w:hAnsiTheme="minorHAnsi" w:cs="Calibri"/>
                <w:color w:val="000000"/>
                <w:sz w:val="18"/>
                <w:szCs w:val="18"/>
              </w:rPr>
            </w:pPr>
            <w:hyperlink r:id="rId41"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521BE73C" w14:textId="748E6C73" w:rsidR="00A91F9C" w:rsidRPr="00717A1F" w:rsidRDefault="00A91F9C" w:rsidP="00A91F9C">
            <w:pPr>
              <w:jc w:val="center"/>
              <w:rPr>
                <w:rFonts w:asciiTheme="minorHAnsi" w:hAnsiTheme="minorHAnsi" w:cs="Calibri"/>
                <w:color w:val="000000"/>
                <w:sz w:val="18"/>
                <w:szCs w:val="18"/>
              </w:rPr>
            </w:pPr>
          </w:p>
        </w:tc>
      </w:tr>
      <w:tr w:rsidR="00A91F9C" w:rsidRPr="00717A1F" w14:paraId="498785A9" w14:textId="1382DA51"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E2CD1A3"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TILHANCE FARMS</w:t>
            </w:r>
          </w:p>
        </w:tc>
        <w:tc>
          <w:tcPr>
            <w:tcW w:w="1080" w:type="dxa"/>
            <w:tcBorders>
              <w:top w:val="single" w:sz="4" w:space="0" w:color="auto"/>
              <w:left w:val="nil"/>
              <w:bottom w:val="single" w:sz="4" w:space="0" w:color="auto"/>
              <w:right w:val="single" w:sz="4" w:space="0" w:color="auto"/>
            </w:tcBorders>
            <w:vAlign w:val="center"/>
          </w:tcPr>
          <w:p w14:paraId="189F0D28" w14:textId="56EAD7A5"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Berkeley</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87318A2" w14:textId="47EADFF8"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1685" w:type="dxa"/>
            <w:tcBorders>
              <w:top w:val="nil"/>
              <w:left w:val="nil"/>
              <w:bottom w:val="single" w:sz="4" w:space="0" w:color="auto"/>
              <w:right w:val="single" w:sz="4" w:space="0" w:color="auto"/>
            </w:tcBorders>
            <w:shd w:val="clear" w:color="auto" w:fill="auto"/>
            <w:noWrap/>
            <w:vAlign w:val="center"/>
            <w:hideMark/>
          </w:tcPr>
          <w:p w14:paraId="3284BE18"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JOHNSONTOWN</w:t>
            </w:r>
          </w:p>
        </w:tc>
        <w:tc>
          <w:tcPr>
            <w:tcW w:w="1124" w:type="dxa"/>
            <w:tcBorders>
              <w:top w:val="nil"/>
              <w:left w:val="nil"/>
              <w:bottom w:val="single" w:sz="4" w:space="0" w:color="auto"/>
              <w:right w:val="single" w:sz="4" w:space="0" w:color="auto"/>
            </w:tcBorders>
            <w:shd w:val="clear" w:color="auto" w:fill="auto"/>
            <w:noWrap/>
            <w:vAlign w:val="center"/>
            <w:hideMark/>
          </w:tcPr>
          <w:p w14:paraId="297D5DE3"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27BD8335" w14:textId="3425BC16" w:rsidR="00A91F9C" w:rsidRPr="00717A1F" w:rsidRDefault="00CB46D9" w:rsidP="00A91F9C">
            <w:pPr>
              <w:jc w:val="center"/>
              <w:rPr>
                <w:rFonts w:asciiTheme="minorHAnsi" w:hAnsiTheme="minorHAnsi" w:cs="Calibri"/>
                <w:color w:val="000000"/>
                <w:sz w:val="18"/>
                <w:szCs w:val="18"/>
              </w:rPr>
            </w:pPr>
            <w:hyperlink r:id="rId42"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1DFE1006" w14:textId="2CE6A7BB" w:rsidR="00A91F9C" w:rsidRPr="00717A1F" w:rsidRDefault="00A91F9C" w:rsidP="00A91F9C">
            <w:pPr>
              <w:jc w:val="center"/>
              <w:rPr>
                <w:rFonts w:asciiTheme="minorHAnsi" w:hAnsiTheme="minorHAnsi" w:cs="Calibri"/>
                <w:color w:val="000000"/>
                <w:sz w:val="18"/>
                <w:szCs w:val="18"/>
              </w:rPr>
            </w:pPr>
          </w:p>
        </w:tc>
      </w:tr>
      <w:tr w:rsidR="00A91F9C" w:rsidRPr="00717A1F" w14:paraId="183251D8" w14:textId="77777777"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tcPr>
          <w:p w14:paraId="5C07606A" w14:textId="44CE129D"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LAKE HOLIDAY DAM</w:t>
            </w:r>
          </w:p>
        </w:tc>
        <w:tc>
          <w:tcPr>
            <w:tcW w:w="1080" w:type="dxa"/>
            <w:tcBorders>
              <w:top w:val="single" w:sz="4" w:space="0" w:color="auto"/>
              <w:left w:val="nil"/>
              <w:bottom w:val="single" w:sz="4" w:space="0" w:color="auto"/>
              <w:right w:val="single" w:sz="4" w:space="0" w:color="auto"/>
            </w:tcBorders>
            <w:vAlign w:val="center"/>
          </w:tcPr>
          <w:p w14:paraId="2AF4C674" w14:textId="0A5FBD2C"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FREDERICK</w:t>
            </w:r>
          </w:p>
        </w:tc>
        <w:tc>
          <w:tcPr>
            <w:tcW w:w="2430" w:type="dxa"/>
            <w:tcBorders>
              <w:top w:val="nil"/>
              <w:left w:val="single" w:sz="4" w:space="0" w:color="auto"/>
              <w:bottom w:val="single" w:sz="4" w:space="0" w:color="auto"/>
              <w:right w:val="single" w:sz="4" w:space="0" w:color="auto"/>
            </w:tcBorders>
            <w:shd w:val="clear" w:color="auto" w:fill="auto"/>
            <w:noWrap/>
            <w:vAlign w:val="center"/>
          </w:tcPr>
          <w:p w14:paraId="220AA99C" w14:textId="28C865C4"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ISSACS CREEK</w:t>
            </w:r>
          </w:p>
        </w:tc>
        <w:tc>
          <w:tcPr>
            <w:tcW w:w="1685" w:type="dxa"/>
            <w:tcBorders>
              <w:top w:val="nil"/>
              <w:left w:val="nil"/>
              <w:bottom w:val="single" w:sz="4" w:space="0" w:color="auto"/>
              <w:right w:val="single" w:sz="4" w:space="0" w:color="auto"/>
            </w:tcBorders>
            <w:shd w:val="clear" w:color="auto" w:fill="auto"/>
            <w:noWrap/>
            <w:vAlign w:val="center"/>
          </w:tcPr>
          <w:p w14:paraId="0E199D1E" w14:textId="7950305F"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WV-VA State Line</w:t>
            </w:r>
          </w:p>
        </w:tc>
        <w:tc>
          <w:tcPr>
            <w:tcW w:w="1124" w:type="dxa"/>
            <w:tcBorders>
              <w:top w:val="nil"/>
              <w:left w:val="nil"/>
              <w:bottom w:val="single" w:sz="4" w:space="0" w:color="auto"/>
              <w:right w:val="single" w:sz="4" w:space="0" w:color="auto"/>
            </w:tcBorders>
            <w:shd w:val="clear" w:color="auto" w:fill="auto"/>
            <w:noWrap/>
            <w:vAlign w:val="center"/>
          </w:tcPr>
          <w:p w14:paraId="07AD3A67" w14:textId="41244832" w:rsidR="00A91F9C" w:rsidRPr="00717A1F" w:rsidRDefault="00A91F9C" w:rsidP="00A91F9C">
            <w:pPr>
              <w:jc w:val="center"/>
              <w:rPr>
                <w:rFonts w:asciiTheme="minorHAnsi" w:hAnsiTheme="minorHAnsi" w:cs="Calibri"/>
                <w:sz w:val="18"/>
                <w:szCs w:val="18"/>
              </w:rPr>
            </w:pPr>
            <w:r w:rsidRPr="00717A1F">
              <w:rPr>
                <w:rFonts w:asciiTheme="minorHAnsi" w:hAnsiTheme="minorHAnsi" w:cs="Calibri"/>
                <w:sz w:val="18"/>
                <w:szCs w:val="18"/>
              </w:rPr>
              <w:t>13</w:t>
            </w:r>
          </w:p>
        </w:tc>
        <w:tc>
          <w:tcPr>
            <w:tcW w:w="579" w:type="dxa"/>
            <w:tcBorders>
              <w:top w:val="nil"/>
              <w:left w:val="nil"/>
              <w:bottom w:val="single" w:sz="4" w:space="0" w:color="auto"/>
              <w:right w:val="nil"/>
            </w:tcBorders>
            <w:vAlign w:val="center"/>
          </w:tcPr>
          <w:p w14:paraId="1BA6453B" w14:textId="5B4C6573" w:rsidR="00A91F9C" w:rsidRPr="00717A1F" w:rsidRDefault="00CB46D9" w:rsidP="00A91F9C">
            <w:pPr>
              <w:jc w:val="center"/>
              <w:rPr>
                <w:rFonts w:asciiTheme="minorHAnsi" w:hAnsiTheme="minorHAnsi"/>
              </w:rPr>
            </w:pPr>
            <w:hyperlink r:id="rId43" w:tgtFrame="_parent" w:history="1">
              <w:r w:rsidR="00A91F9C" w:rsidRPr="00717A1F">
                <w:rPr>
                  <w:rFonts w:asciiTheme="minorHAnsi" w:hAnsiTheme="minorHAnsi" w:cstheme="minorHAnsi"/>
                  <w:color w:val="0000FF"/>
                  <w:sz w:val="18"/>
                  <w:szCs w:val="18"/>
                  <w:u w:val="single"/>
                </w:rPr>
                <w:t>FT</w:t>
              </w:r>
            </w:hyperlink>
          </w:p>
        </w:tc>
        <w:tc>
          <w:tcPr>
            <w:tcW w:w="395" w:type="dxa"/>
            <w:tcBorders>
              <w:top w:val="nil"/>
              <w:left w:val="nil"/>
              <w:bottom w:val="single" w:sz="4" w:space="0" w:color="auto"/>
              <w:right w:val="single" w:sz="4" w:space="0" w:color="auto"/>
            </w:tcBorders>
          </w:tcPr>
          <w:p w14:paraId="54BAAAAB" w14:textId="77777777" w:rsidR="00A91F9C" w:rsidRPr="00717A1F" w:rsidRDefault="00A91F9C" w:rsidP="00A91F9C">
            <w:pPr>
              <w:jc w:val="center"/>
              <w:rPr>
                <w:rFonts w:asciiTheme="minorHAnsi" w:hAnsiTheme="minorHAnsi" w:cs="Calibri"/>
                <w:sz w:val="18"/>
                <w:szCs w:val="18"/>
              </w:rPr>
            </w:pPr>
          </w:p>
        </w:tc>
      </w:tr>
      <w:tr w:rsidR="00A91F9C" w:rsidRPr="00717A1F" w14:paraId="1877C73A" w14:textId="36B96B4E"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F1F8713"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JENNINGS RANDOLPH DAM</w:t>
            </w:r>
          </w:p>
        </w:tc>
        <w:tc>
          <w:tcPr>
            <w:tcW w:w="1080" w:type="dxa"/>
            <w:tcBorders>
              <w:top w:val="single" w:sz="4" w:space="0" w:color="auto"/>
              <w:left w:val="nil"/>
              <w:bottom w:val="single" w:sz="4" w:space="0" w:color="auto"/>
              <w:right w:val="single" w:sz="4" w:space="0" w:color="auto"/>
            </w:tcBorders>
            <w:vAlign w:val="center"/>
          </w:tcPr>
          <w:p w14:paraId="1978F473" w14:textId="15E8E780"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GARRETT</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78DC636" w14:textId="0B6E171A"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NORTH BRANCH POTOMAC RIVER</w:t>
            </w:r>
          </w:p>
        </w:tc>
        <w:tc>
          <w:tcPr>
            <w:tcW w:w="1685" w:type="dxa"/>
            <w:tcBorders>
              <w:top w:val="nil"/>
              <w:left w:val="nil"/>
              <w:bottom w:val="single" w:sz="4" w:space="0" w:color="auto"/>
              <w:right w:val="single" w:sz="4" w:space="0" w:color="auto"/>
            </w:tcBorders>
            <w:shd w:val="clear" w:color="auto" w:fill="auto"/>
            <w:noWrap/>
            <w:vAlign w:val="center"/>
            <w:hideMark/>
          </w:tcPr>
          <w:p w14:paraId="04F9C516"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BARNUM</w:t>
            </w:r>
          </w:p>
        </w:tc>
        <w:tc>
          <w:tcPr>
            <w:tcW w:w="1124" w:type="dxa"/>
            <w:tcBorders>
              <w:top w:val="nil"/>
              <w:left w:val="nil"/>
              <w:bottom w:val="single" w:sz="4" w:space="0" w:color="auto"/>
              <w:right w:val="single" w:sz="4" w:space="0" w:color="auto"/>
            </w:tcBorders>
            <w:shd w:val="clear" w:color="auto" w:fill="auto"/>
            <w:noWrap/>
            <w:vAlign w:val="center"/>
            <w:hideMark/>
          </w:tcPr>
          <w:p w14:paraId="7D0A8AB2" w14:textId="77777777" w:rsidR="00A91F9C" w:rsidRPr="00717A1F" w:rsidRDefault="00A91F9C" w:rsidP="00A91F9C">
            <w:pPr>
              <w:jc w:val="center"/>
              <w:rPr>
                <w:rFonts w:asciiTheme="minorHAnsi" w:hAnsiTheme="minorHAnsi" w:cs="Calibri"/>
                <w:sz w:val="18"/>
                <w:szCs w:val="18"/>
              </w:rPr>
            </w:pPr>
            <w:r w:rsidRPr="00717A1F">
              <w:rPr>
                <w:rFonts w:asciiTheme="minorHAnsi" w:hAnsiTheme="minorHAnsi" w:cs="Calibri"/>
                <w:sz w:val="18"/>
                <w:szCs w:val="18"/>
              </w:rPr>
              <w:t>6</w:t>
            </w:r>
          </w:p>
        </w:tc>
        <w:tc>
          <w:tcPr>
            <w:tcW w:w="579" w:type="dxa"/>
            <w:tcBorders>
              <w:top w:val="nil"/>
              <w:left w:val="nil"/>
              <w:bottom w:val="single" w:sz="4" w:space="0" w:color="auto"/>
              <w:right w:val="nil"/>
            </w:tcBorders>
            <w:vAlign w:val="center"/>
          </w:tcPr>
          <w:p w14:paraId="5F0CE960" w14:textId="26AD63F9" w:rsidR="00A91F9C" w:rsidRPr="00717A1F" w:rsidRDefault="00CB46D9" w:rsidP="00A91F9C">
            <w:pPr>
              <w:jc w:val="center"/>
              <w:rPr>
                <w:rFonts w:asciiTheme="minorHAnsi" w:hAnsiTheme="minorHAnsi" w:cs="Calibri"/>
                <w:sz w:val="18"/>
                <w:szCs w:val="18"/>
              </w:rPr>
            </w:pPr>
            <w:hyperlink r:id="rId44"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025660DD" w14:textId="2C5F4CAA" w:rsidR="00A91F9C" w:rsidRPr="00717A1F" w:rsidRDefault="00A91F9C" w:rsidP="00A91F9C">
            <w:pPr>
              <w:jc w:val="center"/>
              <w:rPr>
                <w:rFonts w:asciiTheme="minorHAnsi" w:hAnsiTheme="minorHAnsi" w:cs="Calibri"/>
                <w:sz w:val="18"/>
                <w:szCs w:val="18"/>
              </w:rPr>
            </w:pPr>
          </w:p>
        </w:tc>
      </w:tr>
      <w:tr w:rsidR="00A91F9C" w:rsidRPr="00717A1F" w14:paraId="26F7AF98" w14:textId="46CEA360"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622B996"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SAVAGE RIVER DAM</w:t>
            </w:r>
          </w:p>
        </w:tc>
        <w:tc>
          <w:tcPr>
            <w:tcW w:w="1080" w:type="dxa"/>
            <w:tcBorders>
              <w:top w:val="single" w:sz="4" w:space="0" w:color="auto"/>
              <w:left w:val="nil"/>
              <w:bottom w:val="single" w:sz="4" w:space="0" w:color="auto"/>
              <w:right w:val="single" w:sz="4" w:space="0" w:color="auto"/>
            </w:tcBorders>
            <w:vAlign w:val="center"/>
          </w:tcPr>
          <w:p w14:paraId="3EE23268" w14:textId="2305DAEA"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GARRETT</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D368E34" w14:textId="50469580"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SAVAGE RIVER</w:t>
            </w:r>
          </w:p>
        </w:tc>
        <w:tc>
          <w:tcPr>
            <w:tcW w:w="1685" w:type="dxa"/>
            <w:tcBorders>
              <w:top w:val="nil"/>
              <w:left w:val="nil"/>
              <w:bottom w:val="single" w:sz="4" w:space="0" w:color="auto"/>
              <w:right w:val="single" w:sz="4" w:space="0" w:color="auto"/>
            </w:tcBorders>
            <w:shd w:val="clear" w:color="auto" w:fill="auto"/>
            <w:noWrap/>
            <w:vAlign w:val="center"/>
            <w:hideMark/>
          </w:tcPr>
          <w:p w14:paraId="70FA2B24"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LUKE</w:t>
            </w:r>
          </w:p>
        </w:tc>
        <w:tc>
          <w:tcPr>
            <w:tcW w:w="1124" w:type="dxa"/>
            <w:tcBorders>
              <w:top w:val="nil"/>
              <w:left w:val="nil"/>
              <w:bottom w:val="single" w:sz="4" w:space="0" w:color="auto"/>
              <w:right w:val="single" w:sz="4" w:space="0" w:color="auto"/>
            </w:tcBorders>
            <w:shd w:val="clear" w:color="auto" w:fill="auto"/>
            <w:noWrap/>
            <w:vAlign w:val="center"/>
            <w:hideMark/>
          </w:tcPr>
          <w:p w14:paraId="48560481" w14:textId="77777777" w:rsidR="00A91F9C" w:rsidRPr="00717A1F" w:rsidRDefault="00A91F9C" w:rsidP="00A91F9C">
            <w:pPr>
              <w:jc w:val="center"/>
              <w:rPr>
                <w:rFonts w:asciiTheme="minorHAnsi" w:hAnsiTheme="minorHAnsi" w:cs="Calibri"/>
                <w:sz w:val="18"/>
                <w:szCs w:val="18"/>
              </w:rPr>
            </w:pPr>
            <w:r w:rsidRPr="00717A1F">
              <w:rPr>
                <w:rFonts w:asciiTheme="minorHAnsi" w:hAnsiTheme="minorHAnsi" w:cs="Calibri"/>
                <w:sz w:val="18"/>
                <w:szCs w:val="18"/>
              </w:rPr>
              <w:t>5</w:t>
            </w:r>
          </w:p>
        </w:tc>
        <w:tc>
          <w:tcPr>
            <w:tcW w:w="579" w:type="dxa"/>
            <w:tcBorders>
              <w:top w:val="nil"/>
              <w:left w:val="nil"/>
              <w:bottom w:val="single" w:sz="4" w:space="0" w:color="auto"/>
              <w:right w:val="nil"/>
            </w:tcBorders>
            <w:vAlign w:val="center"/>
          </w:tcPr>
          <w:p w14:paraId="03334C15" w14:textId="64E101F9" w:rsidR="00A91F9C" w:rsidRPr="00717A1F" w:rsidRDefault="00CB46D9" w:rsidP="00A91F9C">
            <w:pPr>
              <w:jc w:val="center"/>
              <w:rPr>
                <w:rFonts w:asciiTheme="minorHAnsi" w:hAnsiTheme="minorHAnsi" w:cs="Calibri"/>
                <w:sz w:val="18"/>
                <w:szCs w:val="18"/>
              </w:rPr>
            </w:pPr>
            <w:hyperlink r:id="rId45"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005E7059" w14:textId="0D61FCFE" w:rsidR="00A91F9C" w:rsidRPr="00717A1F" w:rsidRDefault="00A91F9C" w:rsidP="00A91F9C">
            <w:pPr>
              <w:jc w:val="center"/>
              <w:rPr>
                <w:rFonts w:asciiTheme="minorHAnsi" w:hAnsiTheme="minorHAnsi" w:cs="Calibri"/>
                <w:sz w:val="18"/>
                <w:szCs w:val="18"/>
              </w:rPr>
            </w:pPr>
          </w:p>
        </w:tc>
      </w:tr>
      <w:tr w:rsidR="00A91F9C" w:rsidRPr="00717A1F" w14:paraId="3B26B98E" w14:textId="4208C1FA"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7180ED2"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CACAPON RESERVOIR DAM</w:t>
            </w:r>
          </w:p>
        </w:tc>
        <w:tc>
          <w:tcPr>
            <w:tcW w:w="1080" w:type="dxa"/>
            <w:tcBorders>
              <w:top w:val="single" w:sz="4" w:space="0" w:color="auto"/>
              <w:left w:val="nil"/>
              <w:bottom w:val="single" w:sz="4" w:space="0" w:color="auto"/>
              <w:right w:val="single" w:sz="4" w:space="0" w:color="auto"/>
            </w:tcBorders>
            <w:vAlign w:val="center"/>
          </w:tcPr>
          <w:p w14:paraId="581D49F4" w14:textId="32AC0C70"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40FD5565" w14:textId="06B490A2"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NORTH FORK</w:t>
            </w:r>
          </w:p>
        </w:tc>
        <w:tc>
          <w:tcPr>
            <w:tcW w:w="1685" w:type="dxa"/>
            <w:tcBorders>
              <w:top w:val="nil"/>
              <w:left w:val="nil"/>
              <w:bottom w:val="single" w:sz="4" w:space="0" w:color="auto"/>
              <w:right w:val="single" w:sz="4" w:space="0" w:color="auto"/>
            </w:tcBorders>
            <w:shd w:val="clear" w:color="auto" w:fill="auto"/>
            <w:noWrap/>
            <w:vAlign w:val="center"/>
            <w:hideMark/>
          </w:tcPr>
          <w:p w14:paraId="51C1EBFE"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SLEEPY CREEK</w:t>
            </w:r>
          </w:p>
        </w:tc>
        <w:tc>
          <w:tcPr>
            <w:tcW w:w="1124" w:type="dxa"/>
            <w:tcBorders>
              <w:top w:val="nil"/>
              <w:left w:val="nil"/>
              <w:bottom w:val="single" w:sz="4" w:space="0" w:color="auto"/>
              <w:right w:val="single" w:sz="4" w:space="0" w:color="auto"/>
            </w:tcBorders>
            <w:shd w:val="clear" w:color="auto" w:fill="auto"/>
            <w:noWrap/>
            <w:vAlign w:val="center"/>
            <w:hideMark/>
          </w:tcPr>
          <w:p w14:paraId="1787431F"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2</w:t>
            </w:r>
          </w:p>
        </w:tc>
        <w:tc>
          <w:tcPr>
            <w:tcW w:w="579" w:type="dxa"/>
            <w:tcBorders>
              <w:top w:val="nil"/>
              <w:left w:val="nil"/>
              <w:bottom w:val="single" w:sz="4" w:space="0" w:color="auto"/>
              <w:right w:val="nil"/>
            </w:tcBorders>
            <w:vAlign w:val="center"/>
          </w:tcPr>
          <w:p w14:paraId="5FC4A5FB" w14:textId="2715A857" w:rsidR="00A91F9C" w:rsidRPr="00717A1F" w:rsidRDefault="00CB46D9" w:rsidP="00A91F9C">
            <w:pPr>
              <w:jc w:val="center"/>
              <w:rPr>
                <w:rFonts w:asciiTheme="minorHAnsi" w:hAnsiTheme="minorHAnsi" w:cs="Calibri"/>
                <w:color w:val="000000"/>
                <w:sz w:val="18"/>
                <w:szCs w:val="18"/>
              </w:rPr>
            </w:pPr>
            <w:hyperlink r:id="rId46"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65065DC6" w14:textId="61FA70C2" w:rsidR="00A91F9C" w:rsidRPr="00717A1F" w:rsidRDefault="00A91F9C" w:rsidP="00A91F9C">
            <w:pPr>
              <w:jc w:val="center"/>
              <w:rPr>
                <w:rFonts w:asciiTheme="minorHAnsi" w:hAnsiTheme="minorHAnsi" w:cs="Calibri"/>
                <w:color w:val="000000"/>
                <w:sz w:val="18"/>
                <w:szCs w:val="18"/>
              </w:rPr>
            </w:pPr>
          </w:p>
        </w:tc>
      </w:tr>
      <w:tr w:rsidR="00A91F9C" w:rsidRPr="00717A1F" w14:paraId="0505AFBA" w14:textId="404867DF"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7A94664"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CACAPON STATE PARK LAKE</w:t>
            </w:r>
          </w:p>
        </w:tc>
        <w:tc>
          <w:tcPr>
            <w:tcW w:w="1080" w:type="dxa"/>
            <w:tcBorders>
              <w:top w:val="single" w:sz="4" w:space="0" w:color="auto"/>
              <w:left w:val="nil"/>
              <w:bottom w:val="single" w:sz="4" w:space="0" w:color="auto"/>
              <w:right w:val="single" w:sz="4" w:space="0" w:color="auto"/>
            </w:tcBorders>
            <w:vAlign w:val="center"/>
          </w:tcPr>
          <w:p w14:paraId="15FFDB60" w14:textId="0D65FED4"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13FE40F3" w14:textId="76AAEAD5"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NORTH, MIDDLE &amp; SOUTH FK.</w:t>
            </w:r>
          </w:p>
        </w:tc>
        <w:tc>
          <w:tcPr>
            <w:tcW w:w="1685" w:type="dxa"/>
            <w:tcBorders>
              <w:top w:val="nil"/>
              <w:left w:val="nil"/>
              <w:bottom w:val="single" w:sz="4" w:space="0" w:color="auto"/>
              <w:right w:val="single" w:sz="4" w:space="0" w:color="auto"/>
            </w:tcBorders>
            <w:shd w:val="clear" w:color="auto" w:fill="auto"/>
            <w:noWrap/>
            <w:vAlign w:val="center"/>
            <w:hideMark/>
          </w:tcPr>
          <w:p w14:paraId="1C0E5CDB"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SLEEPY CREEK</w:t>
            </w:r>
          </w:p>
        </w:tc>
        <w:tc>
          <w:tcPr>
            <w:tcW w:w="1124" w:type="dxa"/>
            <w:tcBorders>
              <w:top w:val="nil"/>
              <w:left w:val="nil"/>
              <w:bottom w:val="single" w:sz="4" w:space="0" w:color="auto"/>
              <w:right w:val="single" w:sz="4" w:space="0" w:color="auto"/>
            </w:tcBorders>
            <w:shd w:val="clear" w:color="auto" w:fill="auto"/>
            <w:noWrap/>
            <w:vAlign w:val="center"/>
            <w:hideMark/>
          </w:tcPr>
          <w:p w14:paraId="6E0D0856"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17</w:t>
            </w:r>
          </w:p>
        </w:tc>
        <w:tc>
          <w:tcPr>
            <w:tcW w:w="579" w:type="dxa"/>
            <w:tcBorders>
              <w:top w:val="nil"/>
              <w:left w:val="nil"/>
              <w:bottom w:val="single" w:sz="4" w:space="0" w:color="auto"/>
              <w:right w:val="nil"/>
            </w:tcBorders>
            <w:vAlign w:val="center"/>
          </w:tcPr>
          <w:p w14:paraId="78F7E9A9" w14:textId="04E7E741" w:rsidR="00A91F9C" w:rsidRPr="00717A1F" w:rsidRDefault="00CB46D9" w:rsidP="00A91F9C">
            <w:pPr>
              <w:jc w:val="center"/>
              <w:rPr>
                <w:rFonts w:asciiTheme="minorHAnsi" w:hAnsiTheme="minorHAnsi" w:cs="Calibri"/>
                <w:color w:val="000000"/>
                <w:sz w:val="18"/>
                <w:szCs w:val="18"/>
              </w:rPr>
            </w:pPr>
            <w:hyperlink r:id="rId47"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34C5A1EA" w14:textId="1620876C" w:rsidR="00A91F9C" w:rsidRPr="00717A1F" w:rsidRDefault="00A91F9C" w:rsidP="00A91F9C">
            <w:pPr>
              <w:jc w:val="center"/>
              <w:rPr>
                <w:rFonts w:asciiTheme="minorHAnsi" w:hAnsiTheme="minorHAnsi" w:cs="Calibri"/>
                <w:color w:val="000000"/>
                <w:sz w:val="18"/>
                <w:szCs w:val="18"/>
              </w:rPr>
            </w:pPr>
          </w:p>
        </w:tc>
      </w:tr>
      <w:tr w:rsidR="00A91F9C" w:rsidRPr="00717A1F" w14:paraId="61712987" w14:textId="1CE167ED"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6331603"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DAM B</w:t>
            </w:r>
          </w:p>
        </w:tc>
        <w:tc>
          <w:tcPr>
            <w:tcW w:w="1080" w:type="dxa"/>
            <w:tcBorders>
              <w:top w:val="single" w:sz="4" w:space="0" w:color="auto"/>
              <w:left w:val="nil"/>
              <w:bottom w:val="single" w:sz="4" w:space="0" w:color="auto"/>
              <w:right w:val="single" w:sz="4" w:space="0" w:color="auto"/>
            </w:tcBorders>
            <w:vAlign w:val="center"/>
          </w:tcPr>
          <w:p w14:paraId="0C81946F" w14:textId="1CEDD233"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0E047B5" w14:textId="138FBE3B"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1685" w:type="dxa"/>
            <w:tcBorders>
              <w:top w:val="nil"/>
              <w:left w:val="nil"/>
              <w:bottom w:val="single" w:sz="4" w:space="0" w:color="auto"/>
              <w:right w:val="single" w:sz="4" w:space="0" w:color="auto"/>
            </w:tcBorders>
            <w:shd w:val="clear" w:color="auto" w:fill="auto"/>
            <w:noWrap/>
            <w:vAlign w:val="center"/>
            <w:hideMark/>
          </w:tcPr>
          <w:p w14:paraId="272BC3B2"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1124" w:type="dxa"/>
            <w:tcBorders>
              <w:top w:val="nil"/>
              <w:left w:val="nil"/>
              <w:bottom w:val="single" w:sz="4" w:space="0" w:color="auto"/>
              <w:right w:val="single" w:sz="4" w:space="0" w:color="auto"/>
            </w:tcBorders>
            <w:shd w:val="clear" w:color="auto" w:fill="auto"/>
            <w:noWrap/>
            <w:vAlign w:val="center"/>
            <w:hideMark/>
          </w:tcPr>
          <w:p w14:paraId="54FF4E71"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579" w:type="dxa"/>
            <w:tcBorders>
              <w:top w:val="nil"/>
              <w:left w:val="nil"/>
              <w:bottom w:val="single" w:sz="4" w:space="0" w:color="auto"/>
              <w:right w:val="nil"/>
            </w:tcBorders>
            <w:vAlign w:val="center"/>
          </w:tcPr>
          <w:p w14:paraId="00ED38AE" w14:textId="4F9F4D54" w:rsidR="00A91F9C" w:rsidRPr="00717A1F" w:rsidRDefault="00CB46D9" w:rsidP="00A91F9C">
            <w:pPr>
              <w:jc w:val="center"/>
              <w:rPr>
                <w:rFonts w:asciiTheme="minorHAnsi" w:hAnsiTheme="minorHAnsi" w:cs="Calibri"/>
                <w:color w:val="000000"/>
                <w:sz w:val="18"/>
                <w:szCs w:val="18"/>
              </w:rPr>
            </w:pPr>
            <w:hyperlink r:id="rId48"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0E5CA161" w14:textId="59CBF7C5" w:rsidR="00A91F9C" w:rsidRPr="00717A1F" w:rsidRDefault="00A91F9C" w:rsidP="00A91F9C">
            <w:pPr>
              <w:jc w:val="center"/>
              <w:rPr>
                <w:rFonts w:asciiTheme="minorHAnsi" w:hAnsiTheme="minorHAnsi" w:cs="Calibri"/>
                <w:color w:val="000000"/>
                <w:sz w:val="18"/>
                <w:szCs w:val="18"/>
              </w:rPr>
            </w:pPr>
          </w:p>
        </w:tc>
      </w:tr>
      <w:tr w:rsidR="00A91F9C" w:rsidRPr="00717A1F" w14:paraId="31761ACC" w14:textId="12A7B526"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D531023"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GRASSHOPPER HOLLOW TAILINGS DAM</w:t>
            </w:r>
          </w:p>
        </w:tc>
        <w:tc>
          <w:tcPr>
            <w:tcW w:w="1080" w:type="dxa"/>
            <w:tcBorders>
              <w:top w:val="single" w:sz="4" w:space="0" w:color="auto"/>
              <w:left w:val="nil"/>
              <w:bottom w:val="single" w:sz="4" w:space="0" w:color="auto"/>
              <w:right w:val="single" w:sz="4" w:space="0" w:color="auto"/>
            </w:tcBorders>
            <w:vAlign w:val="center"/>
          </w:tcPr>
          <w:p w14:paraId="394FC9AD" w14:textId="6AA5B76E"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069EDE5E" w14:textId="6228263C"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POTOMAC RIVER</w:t>
            </w:r>
          </w:p>
        </w:tc>
        <w:tc>
          <w:tcPr>
            <w:tcW w:w="1685" w:type="dxa"/>
            <w:tcBorders>
              <w:top w:val="nil"/>
              <w:left w:val="nil"/>
              <w:bottom w:val="single" w:sz="4" w:space="0" w:color="auto"/>
              <w:right w:val="single" w:sz="4" w:space="0" w:color="auto"/>
            </w:tcBorders>
            <w:shd w:val="clear" w:color="auto" w:fill="auto"/>
            <w:noWrap/>
            <w:vAlign w:val="center"/>
            <w:hideMark/>
          </w:tcPr>
          <w:p w14:paraId="17C572D9"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124" w:type="dxa"/>
            <w:tcBorders>
              <w:top w:val="nil"/>
              <w:left w:val="nil"/>
              <w:bottom w:val="single" w:sz="4" w:space="0" w:color="auto"/>
              <w:right w:val="single" w:sz="4" w:space="0" w:color="auto"/>
            </w:tcBorders>
            <w:shd w:val="clear" w:color="auto" w:fill="auto"/>
            <w:noWrap/>
            <w:vAlign w:val="center"/>
            <w:hideMark/>
          </w:tcPr>
          <w:p w14:paraId="0CD3B93D"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579" w:type="dxa"/>
            <w:tcBorders>
              <w:top w:val="nil"/>
              <w:left w:val="nil"/>
              <w:bottom w:val="single" w:sz="4" w:space="0" w:color="auto"/>
              <w:right w:val="nil"/>
            </w:tcBorders>
            <w:vAlign w:val="center"/>
          </w:tcPr>
          <w:p w14:paraId="5F342C5C" w14:textId="2D666982" w:rsidR="00A91F9C" w:rsidRPr="00717A1F" w:rsidRDefault="00CB46D9" w:rsidP="00A91F9C">
            <w:pPr>
              <w:jc w:val="center"/>
              <w:rPr>
                <w:rFonts w:asciiTheme="minorHAnsi" w:hAnsiTheme="minorHAnsi" w:cs="Calibri"/>
                <w:color w:val="000000"/>
                <w:sz w:val="18"/>
                <w:szCs w:val="18"/>
              </w:rPr>
            </w:pPr>
            <w:hyperlink r:id="rId49"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46DD1B0B" w14:textId="27A42535" w:rsidR="00A91F9C" w:rsidRPr="00717A1F" w:rsidRDefault="00A91F9C" w:rsidP="00A91F9C">
            <w:pPr>
              <w:jc w:val="center"/>
              <w:rPr>
                <w:rFonts w:asciiTheme="minorHAnsi" w:hAnsiTheme="minorHAnsi" w:cs="Calibri"/>
                <w:color w:val="000000"/>
                <w:sz w:val="18"/>
                <w:szCs w:val="18"/>
              </w:rPr>
            </w:pPr>
          </w:p>
        </w:tc>
      </w:tr>
      <w:tr w:rsidR="00A91F9C" w:rsidRPr="00717A1F" w14:paraId="4636C139" w14:textId="2B633D3B"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AEEE272"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1</w:t>
            </w:r>
          </w:p>
        </w:tc>
        <w:tc>
          <w:tcPr>
            <w:tcW w:w="1080" w:type="dxa"/>
            <w:tcBorders>
              <w:top w:val="single" w:sz="4" w:space="0" w:color="auto"/>
              <w:left w:val="nil"/>
              <w:bottom w:val="single" w:sz="4" w:space="0" w:color="auto"/>
              <w:right w:val="single" w:sz="4" w:space="0" w:color="auto"/>
            </w:tcBorders>
            <w:vAlign w:val="center"/>
          </w:tcPr>
          <w:p w14:paraId="1890E644" w14:textId="727AED0C"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971FD30" w14:textId="44F8D1AE"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050B091C"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124" w:type="dxa"/>
            <w:tcBorders>
              <w:top w:val="nil"/>
              <w:left w:val="nil"/>
              <w:bottom w:val="single" w:sz="4" w:space="0" w:color="auto"/>
              <w:right w:val="single" w:sz="4" w:space="0" w:color="auto"/>
            </w:tcBorders>
            <w:shd w:val="clear" w:color="auto" w:fill="auto"/>
            <w:noWrap/>
            <w:vAlign w:val="center"/>
            <w:hideMark/>
          </w:tcPr>
          <w:p w14:paraId="13693584"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0013D2CB" w14:textId="4CEA5979" w:rsidR="00A91F9C" w:rsidRPr="00717A1F" w:rsidRDefault="00CB46D9" w:rsidP="00A91F9C">
            <w:pPr>
              <w:jc w:val="center"/>
              <w:rPr>
                <w:rFonts w:asciiTheme="minorHAnsi" w:hAnsiTheme="minorHAnsi" w:cs="Calibri"/>
                <w:color w:val="000000"/>
                <w:sz w:val="18"/>
                <w:szCs w:val="18"/>
              </w:rPr>
            </w:pPr>
            <w:hyperlink r:id="rId50"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1930B7CF" w14:textId="6F969D0C" w:rsidR="00A91F9C" w:rsidRPr="00717A1F" w:rsidRDefault="00A91F9C" w:rsidP="00A91F9C">
            <w:pPr>
              <w:jc w:val="center"/>
              <w:rPr>
                <w:rFonts w:asciiTheme="minorHAnsi" w:hAnsiTheme="minorHAnsi" w:cs="Calibri"/>
                <w:color w:val="000000"/>
                <w:sz w:val="18"/>
                <w:szCs w:val="18"/>
              </w:rPr>
            </w:pPr>
          </w:p>
        </w:tc>
      </w:tr>
      <w:tr w:rsidR="00A91F9C" w:rsidRPr="00717A1F" w14:paraId="2ABDE8DB" w14:textId="7D083C97"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D9F915B"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2</w:t>
            </w:r>
          </w:p>
        </w:tc>
        <w:tc>
          <w:tcPr>
            <w:tcW w:w="1080" w:type="dxa"/>
            <w:tcBorders>
              <w:top w:val="single" w:sz="4" w:space="0" w:color="auto"/>
              <w:left w:val="nil"/>
              <w:bottom w:val="single" w:sz="4" w:space="0" w:color="auto"/>
              <w:right w:val="single" w:sz="4" w:space="0" w:color="auto"/>
            </w:tcBorders>
            <w:vAlign w:val="center"/>
          </w:tcPr>
          <w:p w14:paraId="3813C642" w14:textId="70E4C963"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D982E3F" w14:textId="09DE8151"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4232E6BA"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124" w:type="dxa"/>
            <w:tcBorders>
              <w:top w:val="nil"/>
              <w:left w:val="nil"/>
              <w:bottom w:val="single" w:sz="4" w:space="0" w:color="auto"/>
              <w:right w:val="single" w:sz="4" w:space="0" w:color="auto"/>
            </w:tcBorders>
            <w:shd w:val="clear" w:color="auto" w:fill="auto"/>
            <w:noWrap/>
            <w:vAlign w:val="center"/>
            <w:hideMark/>
          </w:tcPr>
          <w:p w14:paraId="35CA3E1F"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405AFCBA" w14:textId="5577481A" w:rsidR="00A91F9C" w:rsidRPr="00717A1F" w:rsidRDefault="00CB46D9" w:rsidP="00A91F9C">
            <w:pPr>
              <w:jc w:val="center"/>
              <w:rPr>
                <w:rFonts w:asciiTheme="minorHAnsi" w:hAnsiTheme="minorHAnsi" w:cs="Calibri"/>
                <w:color w:val="000000"/>
                <w:sz w:val="18"/>
                <w:szCs w:val="18"/>
              </w:rPr>
            </w:pPr>
            <w:hyperlink r:id="rId51"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40095621" w14:textId="138A6BEC" w:rsidR="00A91F9C" w:rsidRPr="00717A1F" w:rsidRDefault="00A91F9C" w:rsidP="00A91F9C">
            <w:pPr>
              <w:jc w:val="center"/>
              <w:rPr>
                <w:rFonts w:asciiTheme="minorHAnsi" w:hAnsiTheme="minorHAnsi" w:cs="Calibri"/>
                <w:color w:val="000000"/>
                <w:sz w:val="18"/>
                <w:szCs w:val="18"/>
              </w:rPr>
            </w:pPr>
          </w:p>
        </w:tc>
      </w:tr>
      <w:tr w:rsidR="00A91F9C" w:rsidRPr="00717A1F" w14:paraId="6E193E58" w14:textId="413A11C5"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29AD8DF"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3</w:t>
            </w:r>
          </w:p>
        </w:tc>
        <w:tc>
          <w:tcPr>
            <w:tcW w:w="1080" w:type="dxa"/>
            <w:tcBorders>
              <w:top w:val="single" w:sz="4" w:space="0" w:color="auto"/>
              <w:left w:val="nil"/>
              <w:bottom w:val="single" w:sz="4" w:space="0" w:color="auto"/>
              <w:right w:val="single" w:sz="4" w:space="0" w:color="auto"/>
            </w:tcBorders>
            <w:vAlign w:val="center"/>
          </w:tcPr>
          <w:p w14:paraId="2EDAAF75" w14:textId="140EC7B0"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197ECF83" w14:textId="69A9B6E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30EB88AB"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56E6C4D0"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38D7F96D" w14:textId="5C1602C8" w:rsidR="00A91F9C" w:rsidRPr="00717A1F" w:rsidRDefault="00CB46D9" w:rsidP="00A91F9C">
            <w:pPr>
              <w:jc w:val="center"/>
              <w:rPr>
                <w:rFonts w:asciiTheme="minorHAnsi" w:hAnsiTheme="minorHAnsi" w:cs="Calibri"/>
                <w:color w:val="000000"/>
                <w:sz w:val="18"/>
                <w:szCs w:val="18"/>
              </w:rPr>
            </w:pPr>
            <w:hyperlink r:id="rId52"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6BC88DFA" w14:textId="7D9E3158" w:rsidR="00A91F9C" w:rsidRPr="00717A1F" w:rsidRDefault="00A91F9C" w:rsidP="00A91F9C">
            <w:pPr>
              <w:jc w:val="center"/>
              <w:rPr>
                <w:rFonts w:asciiTheme="minorHAnsi" w:hAnsiTheme="minorHAnsi" w:cs="Calibri"/>
                <w:color w:val="000000"/>
                <w:sz w:val="18"/>
                <w:szCs w:val="18"/>
              </w:rPr>
            </w:pPr>
          </w:p>
        </w:tc>
      </w:tr>
      <w:tr w:rsidR="00A91F9C" w:rsidRPr="00717A1F" w14:paraId="263CFD30" w14:textId="07FBA0BE"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979AD8E"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4</w:t>
            </w:r>
          </w:p>
        </w:tc>
        <w:tc>
          <w:tcPr>
            <w:tcW w:w="1080" w:type="dxa"/>
            <w:tcBorders>
              <w:top w:val="single" w:sz="4" w:space="0" w:color="auto"/>
              <w:left w:val="nil"/>
              <w:bottom w:val="single" w:sz="4" w:space="0" w:color="auto"/>
              <w:right w:val="single" w:sz="4" w:space="0" w:color="auto"/>
            </w:tcBorders>
            <w:vAlign w:val="center"/>
          </w:tcPr>
          <w:p w14:paraId="461A3CB1" w14:textId="160F73FF"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C03F688" w14:textId="1689F8CB"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2F157FFF"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66DC2324"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236A01C3" w14:textId="53759DBA" w:rsidR="00A91F9C" w:rsidRPr="00717A1F" w:rsidRDefault="00CB46D9" w:rsidP="00A91F9C">
            <w:pPr>
              <w:jc w:val="center"/>
              <w:rPr>
                <w:rFonts w:asciiTheme="minorHAnsi" w:hAnsiTheme="minorHAnsi" w:cs="Calibri"/>
                <w:color w:val="000000"/>
                <w:sz w:val="18"/>
                <w:szCs w:val="18"/>
              </w:rPr>
            </w:pPr>
            <w:hyperlink r:id="rId53"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5B52424F" w14:textId="50889932" w:rsidR="00A91F9C" w:rsidRPr="00717A1F" w:rsidRDefault="00A91F9C" w:rsidP="00A91F9C">
            <w:pPr>
              <w:jc w:val="center"/>
              <w:rPr>
                <w:rFonts w:asciiTheme="minorHAnsi" w:hAnsiTheme="minorHAnsi" w:cs="Calibri"/>
                <w:color w:val="000000"/>
                <w:sz w:val="18"/>
                <w:szCs w:val="18"/>
              </w:rPr>
            </w:pPr>
          </w:p>
        </w:tc>
      </w:tr>
      <w:tr w:rsidR="00A91F9C" w:rsidRPr="00717A1F" w14:paraId="47DD8D7D" w14:textId="7DC6ADC2"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CC9DD80"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5</w:t>
            </w:r>
          </w:p>
        </w:tc>
        <w:tc>
          <w:tcPr>
            <w:tcW w:w="1080" w:type="dxa"/>
            <w:tcBorders>
              <w:top w:val="single" w:sz="4" w:space="0" w:color="auto"/>
              <w:left w:val="nil"/>
              <w:bottom w:val="single" w:sz="4" w:space="0" w:color="auto"/>
              <w:right w:val="single" w:sz="4" w:space="0" w:color="auto"/>
            </w:tcBorders>
            <w:vAlign w:val="center"/>
          </w:tcPr>
          <w:p w14:paraId="7DCA2FA5" w14:textId="69E1B4EE"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74340C8" w14:textId="77972DEF"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2A1904DC"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1CDC3B59"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02E8F360" w14:textId="6230D810" w:rsidR="00A91F9C" w:rsidRPr="00717A1F" w:rsidRDefault="00CB46D9" w:rsidP="00A91F9C">
            <w:pPr>
              <w:jc w:val="center"/>
              <w:rPr>
                <w:rFonts w:asciiTheme="minorHAnsi" w:hAnsiTheme="minorHAnsi" w:cs="Calibri"/>
                <w:color w:val="000000"/>
                <w:sz w:val="18"/>
                <w:szCs w:val="18"/>
              </w:rPr>
            </w:pPr>
            <w:hyperlink r:id="rId54"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4A04DC3E" w14:textId="34D24D36" w:rsidR="00A91F9C" w:rsidRPr="00717A1F" w:rsidRDefault="00A91F9C" w:rsidP="00A91F9C">
            <w:pPr>
              <w:jc w:val="center"/>
              <w:rPr>
                <w:rFonts w:asciiTheme="minorHAnsi" w:hAnsiTheme="minorHAnsi" w:cs="Calibri"/>
                <w:color w:val="000000"/>
                <w:sz w:val="18"/>
                <w:szCs w:val="18"/>
              </w:rPr>
            </w:pPr>
          </w:p>
        </w:tc>
      </w:tr>
      <w:tr w:rsidR="00A91F9C" w:rsidRPr="00717A1F" w14:paraId="440EF2D2" w14:textId="37821E9A"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989CB2E"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6</w:t>
            </w:r>
          </w:p>
        </w:tc>
        <w:tc>
          <w:tcPr>
            <w:tcW w:w="1080" w:type="dxa"/>
            <w:tcBorders>
              <w:top w:val="single" w:sz="4" w:space="0" w:color="auto"/>
              <w:left w:val="nil"/>
              <w:bottom w:val="single" w:sz="4" w:space="0" w:color="auto"/>
              <w:right w:val="single" w:sz="4" w:space="0" w:color="auto"/>
            </w:tcBorders>
            <w:vAlign w:val="center"/>
          </w:tcPr>
          <w:p w14:paraId="27767CFD" w14:textId="12E7109D"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6446439" w14:textId="5092B6AA"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18C5C79C"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76876A89"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0CD33CBB" w14:textId="06DDC272" w:rsidR="00A91F9C" w:rsidRPr="00717A1F" w:rsidRDefault="00CB46D9" w:rsidP="00A91F9C">
            <w:pPr>
              <w:jc w:val="center"/>
              <w:rPr>
                <w:rFonts w:asciiTheme="minorHAnsi" w:hAnsiTheme="minorHAnsi" w:cs="Calibri"/>
                <w:color w:val="000000"/>
                <w:sz w:val="18"/>
                <w:szCs w:val="18"/>
              </w:rPr>
            </w:pPr>
            <w:hyperlink r:id="rId55"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15DCB8E3" w14:textId="3DCD6CC9" w:rsidR="00A91F9C" w:rsidRPr="00717A1F" w:rsidRDefault="00A91F9C" w:rsidP="00A91F9C">
            <w:pPr>
              <w:jc w:val="center"/>
              <w:rPr>
                <w:rFonts w:asciiTheme="minorHAnsi" w:hAnsiTheme="minorHAnsi" w:cs="Calibri"/>
                <w:color w:val="000000"/>
                <w:sz w:val="18"/>
                <w:szCs w:val="18"/>
              </w:rPr>
            </w:pPr>
          </w:p>
        </w:tc>
      </w:tr>
      <w:tr w:rsidR="00A91F9C" w:rsidRPr="00717A1F" w14:paraId="14ABF92D" w14:textId="4FADA61E"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C862F3E"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7</w:t>
            </w:r>
          </w:p>
        </w:tc>
        <w:tc>
          <w:tcPr>
            <w:tcW w:w="1080" w:type="dxa"/>
            <w:tcBorders>
              <w:top w:val="single" w:sz="4" w:space="0" w:color="auto"/>
              <w:left w:val="nil"/>
              <w:bottom w:val="single" w:sz="4" w:space="0" w:color="auto"/>
              <w:right w:val="single" w:sz="4" w:space="0" w:color="auto"/>
            </w:tcBorders>
            <w:vAlign w:val="center"/>
          </w:tcPr>
          <w:p w14:paraId="7BA79261" w14:textId="45751E11"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12CF25E8" w14:textId="07A5B89A"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2FEDFA97"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57B34D5E"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5027606D" w14:textId="047940B9" w:rsidR="00A91F9C" w:rsidRPr="00717A1F" w:rsidRDefault="00CB46D9" w:rsidP="00A91F9C">
            <w:pPr>
              <w:jc w:val="center"/>
              <w:rPr>
                <w:rFonts w:asciiTheme="minorHAnsi" w:hAnsiTheme="minorHAnsi" w:cs="Calibri"/>
                <w:color w:val="000000"/>
                <w:sz w:val="18"/>
                <w:szCs w:val="18"/>
              </w:rPr>
            </w:pPr>
            <w:hyperlink r:id="rId56"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53CABBF1" w14:textId="1ECD9705" w:rsidR="00A91F9C" w:rsidRPr="00717A1F" w:rsidRDefault="00A91F9C" w:rsidP="00A91F9C">
            <w:pPr>
              <w:jc w:val="center"/>
              <w:rPr>
                <w:rFonts w:asciiTheme="minorHAnsi" w:hAnsiTheme="minorHAnsi" w:cs="Calibri"/>
                <w:color w:val="000000"/>
                <w:sz w:val="18"/>
                <w:szCs w:val="18"/>
              </w:rPr>
            </w:pPr>
          </w:p>
        </w:tc>
      </w:tr>
      <w:tr w:rsidR="00A91F9C" w:rsidRPr="00717A1F" w14:paraId="6EDAE704" w14:textId="2398EDBC"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482E7A6"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9</w:t>
            </w:r>
          </w:p>
        </w:tc>
        <w:tc>
          <w:tcPr>
            <w:tcW w:w="1080" w:type="dxa"/>
            <w:tcBorders>
              <w:top w:val="single" w:sz="4" w:space="0" w:color="auto"/>
              <w:left w:val="nil"/>
              <w:bottom w:val="single" w:sz="4" w:space="0" w:color="auto"/>
              <w:right w:val="single" w:sz="4" w:space="0" w:color="auto"/>
            </w:tcBorders>
            <w:vAlign w:val="center"/>
          </w:tcPr>
          <w:p w14:paraId="46DB7BB2" w14:textId="390F5382"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4CFD9CE7" w14:textId="66A79A68"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38791C57"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124" w:type="dxa"/>
            <w:tcBorders>
              <w:top w:val="nil"/>
              <w:left w:val="nil"/>
              <w:bottom w:val="single" w:sz="4" w:space="0" w:color="auto"/>
              <w:right w:val="single" w:sz="4" w:space="0" w:color="auto"/>
            </w:tcBorders>
            <w:shd w:val="clear" w:color="auto" w:fill="auto"/>
            <w:noWrap/>
            <w:vAlign w:val="center"/>
            <w:hideMark/>
          </w:tcPr>
          <w:p w14:paraId="194107F4"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69037E4D" w14:textId="3AB49A40" w:rsidR="00A91F9C" w:rsidRPr="00717A1F" w:rsidRDefault="00CB46D9" w:rsidP="00A91F9C">
            <w:pPr>
              <w:jc w:val="center"/>
              <w:rPr>
                <w:rFonts w:asciiTheme="minorHAnsi" w:hAnsiTheme="minorHAnsi" w:cs="Calibri"/>
                <w:color w:val="000000"/>
                <w:sz w:val="18"/>
                <w:szCs w:val="18"/>
              </w:rPr>
            </w:pPr>
            <w:hyperlink r:id="rId57"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3CE50F54" w14:textId="11AB05A0" w:rsidR="00A91F9C" w:rsidRPr="00717A1F" w:rsidRDefault="00A91F9C" w:rsidP="00A91F9C">
            <w:pPr>
              <w:jc w:val="center"/>
              <w:rPr>
                <w:rFonts w:asciiTheme="minorHAnsi" w:hAnsiTheme="minorHAnsi" w:cs="Calibri"/>
                <w:color w:val="000000"/>
                <w:sz w:val="18"/>
                <w:szCs w:val="18"/>
              </w:rPr>
            </w:pPr>
          </w:p>
        </w:tc>
      </w:tr>
    </w:tbl>
    <w:p w14:paraId="55AA8F71" w14:textId="77777777" w:rsidR="00E95B2D" w:rsidRPr="00717A1F" w:rsidRDefault="00E95B2D" w:rsidP="00E95B2D">
      <w:pPr>
        <w:rPr>
          <w:rFonts w:asciiTheme="minorHAnsi" w:hAnsiTheme="minorHAnsi"/>
          <w:sz w:val="16"/>
          <w:szCs w:val="16"/>
        </w:rPr>
      </w:pPr>
      <w:r w:rsidRPr="00717A1F">
        <w:rPr>
          <w:rFonts w:asciiTheme="minorHAnsi" w:hAnsiTheme="minorHAnsi"/>
          <w:sz w:val="16"/>
          <w:szCs w:val="16"/>
        </w:rPr>
        <w:t>Source:  National Inventory of Dams 2020 Database</w:t>
      </w:r>
    </w:p>
    <w:p w14:paraId="79F71694" w14:textId="172A28C0" w:rsidR="00E74635" w:rsidRPr="00717A1F" w:rsidRDefault="00E74635">
      <w:pPr>
        <w:rPr>
          <w:rFonts w:asciiTheme="minorHAnsi" w:hAnsiTheme="minorHAnsi" w:cs="Calibri"/>
          <w:color w:val="000000"/>
          <w:sz w:val="18"/>
          <w:szCs w:val="18"/>
        </w:rPr>
      </w:pPr>
    </w:p>
    <w:p w14:paraId="4F5018EE" w14:textId="5608E34A" w:rsidR="00567F91" w:rsidRPr="00717A1F" w:rsidRDefault="00567F91">
      <w:pPr>
        <w:spacing w:after="160" w:line="259" w:lineRule="auto"/>
        <w:rPr>
          <w:rFonts w:asciiTheme="minorHAnsi" w:hAnsiTheme="minorHAnsi"/>
          <w:b/>
          <w:bCs/>
          <w:sz w:val="22"/>
          <w:szCs w:val="22"/>
        </w:rPr>
      </w:pPr>
    </w:p>
    <w:p w14:paraId="55F0741D" w14:textId="77777777" w:rsidR="00166E35" w:rsidRPr="00717A1F" w:rsidRDefault="00166E35">
      <w:pPr>
        <w:spacing w:after="160" w:line="259" w:lineRule="auto"/>
        <w:rPr>
          <w:rFonts w:asciiTheme="minorHAnsi" w:hAnsiTheme="minorHAnsi"/>
          <w:b/>
          <w:bCs/>
          <w:sz w:val="22"/>
          <w:szCs w:val="22"/>
        </w:rPr>
      </w:pPr>
      <w:r w:rsidRPr="00717A1F">
        <w:rPr>
          <w:rFonts w:asciiTheme="minorHAnsi" w:hAnsiTheme="minorHAnsi"/>
          <w:b/>
          <w:bCs/>
          <w:sz w:val="22"/>
          <w:szCs w:val="22"/>
        </w:rPr>
        <w:br w:type="page"/>
      </w:r>
    </w:p>
    <w:p w14:paraId="3C34A57D" w14:textId="1BA214F0" w:rsidR="00C247DE" w:rsidRPr="00717A1F" w:rsidRDefault="00A91F9C" w:rsidP="005D6F09">
      <w:pPr>
        <w:rPr>
          <w:rFonts w:asciiTheme="minorHAnsi" w:hAnsiTheme="minorHAnsi"/>
          <w:sz w:val="22"/>
          <w:szCs w:val="22"/>
        </w:rPr>
      </w:pPr>
      <w:r w:rsidRPr="00717A1F">
        <w:rPr>
          <w:rFonts w:asciiTheme="minorHAnsi" w:hAnsiTheme="minorHAnsi"/>
          <w:b/>
          <w:bCs/>
          <w:sz w:val="22"/>
          <w:szCs w:val="22"/>
        </w:rPr>
        <w:lastRenderedPageBreak/>
        <w:t>T</w:t>
      </w:r>
      <w:r w:rsidR="005D6F09" w:rsidRPr="00717A1F">
        <w:rPr>
          <w:rFonts w:asciiTheme="minorHAnsi" w:hAnsiTheme="minorHAnsi"/>
          <w:b/>
          <w:bCs/>
          <w:sz w:val="22"/>
          <w:szCs w:val="22"/>
        </w:rPr>
        <w:t>able D</w:t>
      </w:r>
      <w:r w:rsidR="004D3DF9">
        <w:rPr>
          <w:rFonts w:asciiTheme="minorHAnsi" w:hAnsiTheme="minorHAnsi"/>
          <w:b/>
          <w:bCs/>
          <w:sz w:val="22"/>
          <w:szCs w:val="22"/>
        </w:rPr>
        <w:t>-7</w:t>
      </w:r>
      <w:r w:rsidR="005D6F09" w:rsidRPr="00717A1F">
        <w:rPr>
          <w:rFonts w:asciiTheme="minorHAnsi" w:hAnsiTheme="minorHAnsi"/>
          <w:b/>
          <w:bCs/>
          <w:sz w:val="22"/>
          <w:szCs w:val="22"/>
        </w:rPr>
        <w:t xml:space="preserve">.  </w:t>
      </w:r>
      <w:r w:rsidR="005D6F09" w:rsidRPr="00717A1F">
        <w:rPr>
          <w:rFonts w:asciiTheme="minorHAnsi" w:hAnsiTheme="minorHAnsi"/>
          <w:sz w:val="22"/>
          <w:szCs w:val="22"/>
        </w:rPr>
        <w:t>High Hazard Dams – Downstream communities affected by floods resulting from the failure of the dam.</w:t>
      </w:r>
      <w:r w:rsidR="003351FA" w:rsidRPr="00717A1F">
        <w:rPr>
          <w:rFonts w:asciiTheme="minorHAnsi" w:hAnsiTheme="minorHAnsi"/>
          <w:sz w:val="22"/>
          <w:szCs w:val="22"/>
        </w:rPr>
        <w:t xml:space="preserve">  Sorted on Maximum Storage from highest to lowest.</w:t>
      </w:r>
    </w:p>
    <w:tbl>
      <w:tblPr>
        <w:tblW w:w="9987" w:type="dxa"/>
        <w:tblLook w:val="04A0" w:firstRow="1" w:lastRow="0" w:firstColumn="1" w:lastColumn="0" w:noHBand="0" w:noVBand="1"/>
      </w:tblPr>
      <w:tblGrid>
        <w:gridCol w:w="1900"/>
        <w:gridCol w:w="820"/>
        <w:gridCol w:w="960"/>
        <w:gridCol w:w="849"/>
        <w:gridCol w:w="509"/>
        <w:gridCol w:w="558"/>
        <w:gridCol w:w="1262"/>
        <w:gridCol w:w="1867"/>
        <w:gridCol w:w="1262"/>
      </w:tblGrid>
      <w:tr w:rsidR="00F302FE" w:rsidRPr="00717A1F" w14:paraId="71833E6B" w14:textId="77777777" w:rsidTr="00F302FE">
        <w:trPr>
          <w:trHeight w:val="216"/>
        </w:trPr>
        <w:tc>
          <w:tcPr>
            <w:tcW w:w="1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826542"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DAM NAME</w:t>
            </w:r>
          </w:p>
        </w:tc>
        <w:tc>
          <w:tcPr>
            <w:tcW w:w="8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737E54" w14:textId="7807F71B"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DAM HEIGHT (Feet)</w:t>
            </w:r>
          </w:p>
        </w:tc>
        <w:tc>
          <w:tcPr>
            <w:tcW w:w="960" w:type="dxa"/>
            <w:tcBorders>
              <w:top w:val="single" w:sz="4" w:space="0" w:color="auto"/>
              <w:left w:val="nil"/>
              <w:bottom w:val="single" w:sz="4" w:space="0" w:color="auto"/>
              <w:right w:val="single" w:sz="4" w:space="0" w:color="auto"/>
            </w:tcBorders>
            <w:shd w:val="clear" w:color="auto" w:fill="FFFF00"/>
            <w:vAlign w:val="center"/>
            <w:hideMark/>
          </w:tcPr>
          <w:p w14:paraId="17C21ED4"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MAX. STORAGE (Acre-Feet)</w:t>
            </w:r>
          </w:p>
        </w:tc>
        <w:tc>
          <w:tcPr>
            <w:tcW w:w="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257B58"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HAZARD CLASS</w:t>
            </w:r>
          </w:p>
        </w:tc>
        <w:tc>
          <w:tcPr>
            <w:tcW w:w="50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F987A7"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EAP</w:t>
            </w:r>
          </w:p>
        </w:tc>
        <w:tc>
          <w:tcPr>
            <w:tcW w:w="5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D603B6"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LINK</w:t>
            </w:r>
          </w:p>
        </w:tc>
        <w:tc>
          <w:tcPr>
            <w:tcW w:w="126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592248"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 xml:space="preserve"> DAM JURISDICTION</w:t>
            </w:r>
          </w:p>
        </w:tc>
        <w:tc>
          <w:tcPr>
            <w:tcW w:w="18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84CA5F"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IN-BETWEEN JURISDICTIONS</w:t>
            </w:r>
          </w:p>
        </w:tc>
        <w:tc>
          <w:tcPr>
            <w:tcW w:w="126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546A69" w14:textId="574BBE9F" w:rsidR="00F302FE" w:rsidRPr="00717A1F" w:rsidRDefault="00F4476A" w:rsidP="005D6F09">
            <w:pPr>
              <w:jc w:val="center"/>
              <w:rPr>
                <w:rFonts w:asciiTheme="minorHAnsi" w:hAnsiTheme="minorHAnsi" w:cs="Calibri"/>
                <w:b/>
                <w:bCs/>
                <w:sz w:val="18"/>
                <w:szCs w:val="18"/>
              </w:rPr>
            </w:pPr>
            <w:r w:rsidRPr="00717A1F">
              <w:rPr>
                <w:rFonts w:asciiTheme="minorHAnsi" w:hAnsiTheme="minorHAnsi" w:cs="Calibri"/>
                <w:b/>
                <w:bCs/>
                <w:sz w:val="18"/>
                <w:szCs w:val="18"/>
              </w:rPr>
              <w:t>FARTHEST</w:t>
            </w:r>
            <w:r w:rsidRPr="00717A1F">
              <w:rPr>
                <w:rFonts w:asciiTheme="minorHAnsi" w:hAnsiTheme="minorHAnsi"/>
                <w:sz w:val="18"/>
                <w:szCs w:val="18"/>
                <w:vertAlign w:val="superscript"/>
              </w:rPr>
              <w:t>1</w:t>
            </w:r>
            <w:r w:rsidR="00F302FE" w:rsidRPr="00717A1F">
              <w:rPr>
                <w:rFonts w:asciiTheme="minorHAnsi" w:hAnsiTheme="minorHAnsi" w:cs="Calibri"/>
                <w:b/>
                <w:bCs/>
                <w:sz w:val="18"/>
                <w:szCs w:val="18"/>
              </w:rPr>
              <w:t xml:space="preserve"> IMPACTED JURISDICTION</w:t>
            </w:r>
          </w:p>
        </w:tc>
      </w:tr>
      <w:tr w:rsidR="00F302FE" w:rsidRPr="00717A1F" w14:paraId="630E9725"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FE8DE0" w14:textId="77777777" w:rsidR="00F302FE" w:rsidRPr="00717A1F" w:rsidRDefault="00F302FE" w:rsidP="005D6F09">
            <w:pPr>
              <w:rPr>
                <w:rFonts w:asciiTheme="minorHAnsi" w:hAnsiTheme="minorHAnsi" w:cs="Calibri"/>
                <w:color w:val="000000"/>
                <w:sz w:val="18"/>
                <w:szCs w:val="18"/>
              </w:rPr>
            </w:pPr>
            <w:r w:rsidRPr="00717A1F">
              <w:rPr>
                <w:rFonts w:asciiTheme="minorHAnsi" w:hAnsiTheme="minorHAnsi" w:cs="Calibri"/>
                <w:color w:val="000000"/>
                <w:sz w:val="18"/>
                <w:szCs w:val="18"/>
              </w:rPr>
              <w:t>JENNINGS RANDOLPH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0A959FB9" w14:textId="77777777" w:rsidR="00F302FE" w:rsidRPr="00717A1F" w:rsidRDefault="00F302FE" w:rsidP="005D6F09">
            <w:pPr>
              <w:jc w:val="center"/>
              <w:rPr>
                <w:rFonts w:asciiTheme="minorHAnsi" w:hAnsiTheme="minorHAnsi" w:cs="Calibri"/>
                <w:sz w:val="18"/>
                <w:szCs w:val="18"/>
              </w:rPr>
            </w:pPr>
            <w:r w:rsidRPr="00717A1F">
              <w:rPr>
                <w:rFonts w:asciiTheme="minorHAnsi" w:hAnsiTheme="minorHAnsi" w:cs="Calibri"/>
                <w:sz w:val="18"/>
                <w:szCs w:val="18"/>
              </w:rPr>
              <w:t>296</w:t>
            </w:r>
          </w:p>
        </w:tc>
        <w:tc>
          <w:tcPr>
            <w:tcW w:w="960" w:type="dxa"/>
            <w:tcBorders>
              <w:top w:val="nil"/>
              <w:left w:val="nil"/>
              <w:bottom w:val="single" w:sz="4" w:space="0" w:color="auto"/>
              <w:right w:val="single" w:sz="4" w:space="0" w:color="auto"/>
            </w:tcBorders>
            <w:shd w:val="clear" w:color="auto" w:fill="FFFF00"/>
            <w:noWrap/>
            <w:vAlign w:val="center"/>
            <w:hideMark/>
          </w:tcPr>
          <w:p w14:paraId="291D2B6A" w14:textId="77777777" w:rsidR="00F302FE" w:rsidRPr="00717A1F" w:rsidRDefault="00F302FE" w:rsidP="005D6F09">
            <w:pPr>
              <w:jc w:val="center"/>
              <w:rPr>
                <w:rFonts w:asciiTheme="minorHAnsi" w:hAnsiTheme="minorHAnsi" w:cs="Calibri"/>
                <w:sz w:val="18"/>
                <w:szCs w:val="18"/>
              </w:rPr>
            </w:pPr>
            <w:r w:rsidRPr="00717A1F">
              <w:rPr>
                <w:rFonts w:asciiTheme="minorHAnsi" w:hAnsiTheme="minorHAnsi" w:cs="Calibri"/>
                <w:sz w:val="18"/>
                <w:szCs w:val="18"/>
              </w:rPr>
              <w:t>130,900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5F17459E" w14:textId="77777777" w:rsidR="00F302FE" w:rsidRPr="00717A1F" w:rsidRDefault="00F302FE"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1AD69C83" w14:textId="77777777" w:rsidR="00F302FE" w:rsidRPr="00717A1F" w:rsidRDefault="00F302FE"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363F0676" w14:textId="77777777" w:rsidR="00F302FE" w:rsidRPr="00717A1F" w:rsidRDefault="00CB46D9" w:rsidP="005D6F09">
            <w:pPr>
              <w:jc w:val="center"/>
              <w:rPr>
                <w:rFonts w:asciiTheme="minorHAnsi" w:hAnsiTheme="minorHAnsi" w:cs="Calibri"/>
                <w:color w:val="0000FF"/>
                <w:sz w:val="18"/>
                <w:szCs w:val="18"/>
                <w:u w:val="single"/>
              </w:rPr>
            </w:pPr>
            <w:hyperlink r:id="rId58" w:tgtFrame="_parent" w:history="1">
              <w:r w:rsidR="00F302FE"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2AE7B18A" w14:textId="77777777" w:rsidR="00F302FE" w:rsidRPr="00717A1F" w:rsidRDefault="00F302FE"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Mineral</w:t>
            </w:r>
          </w:p>
        </w:tc>
        <w:tc>
          <w:tcPr>
            <w:tcW w:w="1867" w:type="dxa"/>
            <w:tcBorders>
              <w:top w:val="nil"/>
              <w:left w:val="nil"/>
              <w:bottom w:val="single" w:sz="4" w:space="0" w:color="auto"/>
              <w:right w:val="single" w:sz="4" w:space="0" w:color="auto"/>
            </w:tcBorders>
            <w:shd w:val="clear" w:color="auto" w:fill="FFFFFF" w:themeFill="background1"/>
            <w:vAlign w:val="center"/>
            <w:hideMark/>
          </w:tcPr>
          <w:p w14:paraId="1592B85A" w14:textId="77777777" w:rsidR="00F302FE" w:rsidRPr="00717A1F" w:rsidRDefault="00F302FE" w:rsidP="005D6F09">
            <w:pPr>
              <w:rPr>
                <w:rFonts w:asciiTheme="minorHAnsi" w:hAnsiTheme="minorHAnsi" w:cs="Calibri"/>
                <w:color w:val="000000"/>
                <w:sz w:val="18"/>
                <w:szCs w:val="18"/>
              </w:rPr>
            </w:pPr>
            <w:r w:rsidRPr="00717A1F">
              <w:rPr>
                <w:rFonts w:asciiTheme="minorHAnsi" w:hAnsiTheme="minorHAnsi" w:cs="Calibri"/>
                <w:b/>
                <w:bCs/>
                <w:color w:val="000000"/>
                <w:sz w:val="18"/>
                <w:szCs w:val="18"/>
              </w:rPr>
              <w:t>Mineral,</w:t>
            </w:r>
            <w:r w:rsidRPr="00717A1F">
              <w:rPr>
                <w:rFonts w:asciiTheme="minorHAnsi" w:hAnsiTheme="minorHAnsi" w:cs="Calibri"/>
                <w:color w:val="000000"/>
                <w:sz w:val="18"/>
                <w:szCs w:val="18"/>
              </w:rPr>
              <w:t xml:space="preserve"> Piedmont, Keyser, </w:t>
            </w:r>
            <w:proofErr w:type="spellStart"/>
            <w:r w:rsidRPr="00717A1F">
              <w:rPr>
                <w:rFonts w:asciiTheme="minorHAnsi" w:hAnsiTheme="minorHAnsi" w:cs="Calibri"/>
                <w:color w:val="000000"/>
                <w:sz w:val="18"/>
                <w:szCs w:val="18"/>
              </w:rPr>
              <w:t>Carpendale</w:t>
            </w:r>
            <w:proofErr w:type="spellEnd"/>
            <w:r w:rsidRPr="00717A1F">
              <w:rPr>
                <w:rFonts w:asciiTheme="minorHAnsi" w:hAnsiTheme="minorHAnsi" w:cs="Calibri"/>
                <w:color w:val="000000"/>
                <w:sz w:val="18"/>
                <w:szCs w:val="18"/>
              </w:rPr>
              <w:t xml:space="preserve">, Ridgeley, </w:t>
            </w:r>
            <w:r w:rsidRPr="00717A1F">
              <w:rPr>
                <w:rFonts w:asciiTheme="minorHAnsi" w:hAnsiTheme="minorHAnsi" w:cs="Calibri"/>
                <w:b/>
                <w:bCs/>
                <w:color w:val="000000"/>
                <w:sz w:val="18"/>
                <w:szCs w:val="18"/>
              </w:rPr>
              <w:t>Hampshire</w:t>
            </w:r>
            <w:r w:rsidRPr="00717A1F">
              <w:rPr>
                <w:rFonts w:asciiTheme="minorHAnsi" w:hAnsiTheme="minorHAnsi" w:cs="Calibri"/>
                <w:color w:val="000000"/>
                <w:sz w:val="18"/>
                <w:szCs w:val="18"/>
              </w:rPr>
              <w:t xml:space="preserve">, </w:t>
            </w:r>
            <w:r w:rsidRPr="00717A1F">
              <w:rPr>
                <w:rFonts w:asciiTheme="minorHAnsi" w:hAnsiTheme="minorHAnsi" w:cs="Calibri"/>
                <w:b/>
                <w:bCs/>
                <w:color w:val="000000"/>
                <w:sz w:val="18"/>
                <w:szCs w:val="18"/>
              </w:rPr>
              <w:t>Morgan</w:t>
            </w:r>
            <w:r w:rsidRPr="00717A1F">
              <w:rPr>
                <w:rFonts w:asciiTheme="minorHAnsi" w:hAnsiTheme="minorHAnsi" w:cs="Calibri"/>
                <w:color w:val="000000"/>
                <w:sz w:val="18"/>
                <w:szCs w:val="18"/>
              </w:rPr>
              <w:t xml:space="preserve">, Paw </w:t>
            </w:r>
            <w:proofErr w:type="spellStart"/>
            <w:r w:rsidRPr="00717A1F">
              <w:rPr>
                <w:rFonts w:asciiTheme="minorHAnsi" w:hAnsiTheme="minorHAnsi" w:cs="Calibri"/>
                <w:color w:val="000000"/>
                <w:sz w:val="18"/>
                <w:szCs w:val="18"/>
              </w:rPr>
              <w:t>Paw</w:t>
            </w:r>
            <w:proofErr w:type="spellEnd"/>
            <w:r w:rsidRPr="00717A1F">
              <w:rPr>
                <w:rFonts w:asciiTheme="minorHAnsi" w:hAnsiTheme="minorHAnsi" w:cs="Calibri"/>
                <w:color w:val="000000"/>
                <w:sz w:val="18"/>
                <w:szCs w:val="18"/>
              </w:rPr>
              <w:t xml:space="preserve">, </w:t>
            </w:r>
            <w:r w:rsidRPr="00717A1F">
              <w:rPr>
                <w:rFonts w:asciiTheme="minorHAnsi" w:hAnsiTheme="minorHAnsi" w:cs="Calibri"/>
                <w:b/>
                <w:bCs/>
                <w:color w:val="000000"/>
                <w:sz w:val="18"/>
                <w:szCs w:val="18"/>
              </w:rPr>
              <w:t>Berkley</w:t>
            </w:r>
            <w:r w:rsidRPr="00717A1F">
              <w:rPr>
                <w:rFonts w:asciiTheme="minorHAnsi" w:hAnsiTheme="minorHAnsi" w:cs="Calibri"/>
                <w:color w:val="000000"/>
                <w:sz w:val="18"/>
                <w:szCs w:val="18"/>
              </w:rPr>
              <w:t xml:space="preserve">, </w:t>
            </w:r>
            <w:r w:rsidRPr="00717A1F">
              <w:rPr>
                <w:rFonts w:asciiTheme="minorHAnsi" w:hAnsiTheme="minorHAnsi" w:cs="Calibri"/>
                <w:b/>
                <w:bCs/>
                <w:color w:val="000000"/>
                <w:sz w:val="18"/>
                <w:szCs w:val="18"/>
              </w:rPr>
              <w:t>Jefferson</w:t>
            </w:r>
            <w:r w:rsidRPr="00717A1F">
              <w:rPr>
                <w:rFonts w:asciiTheme="minorHAnsi" w:hAnsiTheme="minorHAnsi" w:cs="Calibri"/>
                <w:color w:val="000000"/>
                <w:sz w:val="18"/>
                <w:szCs w:val="18"/>
              </w:rPr>
              <w:t>, Shepherdstown</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8B71788" w14:textId="77777777" w:rsidR="00F302FE" w:rsidRPr="00717A1F" w:rsidRDefault="00F302FE" w:rsidP="00EF5533">
            <w:pPr>
              <w:rPr>
                <w:rFonts w:asciiTheme="minorHAnsi" w:hAnsiTheme="minorHAnsi" w:cs="Calibri"/>
                <w:color w:val="000000"/>
                <w:sz w:val="18"/>
                <w:szCs w:val="18"/>
              </w:rPr>
            </w:pPr>
            <w:r w:rsidRPr="00717A1F">
              <w:rPr>
                <w:rFonts w:asciiTheme="minorHAnsi" w:hAnsiTheme="minorHAnsi" w:cs="Calibri"/>
                <w:color w:val="000000"/>
                <w:sz w:val="18"/>
                <w:szCs w:val="18"/>
              </w:rPr>
              <w:t>Harpers Ferry</w:t>
            </w:r>
          </w:p>
        </w:tc>
      </w:tr>
      <w:tr w:rsidR="00F302FE" w:rsidRPr="00717A1F" w14:paraId="784E927C"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C93F02" w14:textId="77777777" w:rsidR="00F302FE" w:rsidRPr="00717A1F" w:rsidRDefault="00F302FE" w:rsidP="005D6F09">
            <w:pPr>
              <w:rPr>
                <w:rFonts w:asciiTheme="minorHAnsi" w:hAnsiTheme="minorHAnsi" w:cs="Calibri"/>
                <w:color w:val="000000"/>
                <w:sz w:val="18"/>
                <w:szCs w:val="18"/>
              </w:rPr>
            </w:pPr>
            <w:r w:rsidRPr="00717A1F">
              <w:rPr>
                <w:rFonts w:asciiTheme="minorHAnsi" w:hAnsiTheme="minorHAnsi" w:cs="Calibri"/>
                <w:color w:val="000000"/>
                <w:sz w:val="18"/>
                <w:szCs w:val="18"/>
              </w:rPr>
              <w:t>SAVAGE RIVER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6082FE06" w14:textId="77777777" w:rsidR="00F302FE" w:rsidRPr="00717A1F" w:rsidRDefault="00F302FE" w:rsidP="005D6F09">
            <w:pPr>
              <w:jc w:val="center"/>
              <w:rPr>
                <w:rFonts w:asciiTheme="minorHAnsi" w:hAnsiTheme="minorHAnsi" w:cs="Calibri"/>
                <w:sz w:val="18"/>
                <w:szCs w:val="18"/>
              </w:rPr>
            </w:pPr>
            <w:r w:rsidRPr="00717A1F">
              <w:rPr>
                <w:rFonts w:asciiTheme="minorHAnsi" w:hAnsiTheme="minorHAnsi" w:cs="Calibri"/>
                <w:sz w:val="18"/>
                <w:szCs w:val="18"/>
              </w:rPr>
              <w:t>184</w:t>
            </w:r>
          </w:p>
        </w:tc>
        <w:tc>
          <w:tcPr>
            <w:tcW w:w="960" w:type="dxa"/>
            <w:tcBorders>
              <w:top w:val="nil"/>
              <w:left w:val="nil"/>
              <w:bottom w:val="single" w:sz="4" w:space="0" w:color="auto"/>
              <w:right w:val="single" w:sz="4" w:space="0" w:color="auto"/>
            </w:tcBorders>
            <w:shd w:val="clear" w:color="auto" w:fill="FFFF00"/>
            <w:noWrap/>
            <w:vAlign w:val="center"/>
            <w:hideMark/>
          </w:tcPr>
          <w:p w14:paraId="1C582544" w14:textId="77777777" w:rsidR="00F302FE" w:rsidRPr="00717A1F" w:rsidRDefault="00F302FE" w:rsidP="005D6F09">
            <w:pPr>
              <w:jc w:val="center"/>
              <w:rPr>
                <w:rFonts w:asciiTheme="minorHAnsi" w:hAnsiTheme="minorHAnsi" w:cs="Calibri"/>
                <w:sz w:val="18"/>
                <w:szCs w:val="18"/>
              </w:rPr>
            </w:pPr>
            <w:r w:rsidRPr="00717A1F">
              <w:rPr>
                <w:rFonts w:asciiTheme="minorHAnsi" w:hAnsiTheme="minorHAnsi" w:cs="Calibri"/>
                <w:sz w:val="18"/>
                <w:szCs w:val="18"/>
              </w:rPr>
              <w:t>31,800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7C9A698E" w14:textId="77777777" w:rsidR="00F302FE" w:rsidRPr="00717A1F" w:rsidRDefault="00F302FE"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4AD07435" w14:textId="77777777" w:rsidR="00F302FE" w:rsidRPr="00717A1F" w:rsidRDefault="00F302FE"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3A06E667" w14:textId="77777777" w:rsidR="00F302FE" w:rsidRPr="00717A1F" w:rsidRDefault="00CB46D9" w:rsidP="005D6F09">
            <w:pPr>
              <w:jc w:val="center"/>
              <w:rPr>
                <w:rFonts w:asciiTheme="minorHAnsi" w:hAnsiTheme="minorHAnsi" w:cs="Calibri"/>
                <w:color w:val="0000FF"/>
                <w:sz w:val="18"/>
                <w:szCs w:val="18"/>
                <w:u w:val="single"/>
              </w:rPr>
            </w:pPr>
            <w:hyperlink r:id="rId59" w:tgtFrame="_parent" w:history="1">
              <w:r w:rsidR="00F302FE"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5C1CC65" w14:textId="77777777" w:rsidR="00F302FE" w:rsidRPr="00717A1F" w:rsidRDefault="00F302FE"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Garrett</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66CB0366" w14:textId="77777777" w:rsidR="00F302FE" w:rsidRPr="00717A1F" w:rsidRDefault="00F302FE" w:rsidP="005D6F09">
            <w:pPr>
              <w:rPr>
                <w:rFonts w:asciiTheme="minorHAnsi" w:hAnsiTheme="minorHAnsi" w:cs="Calibri"/>
                <w:color w:val="000000"/>
                <w:sz w:val="18"/>
                <w:szCs w:val="18"/>
              </w:rPr>
            </w:pPr>
            <w:r w:rsidRPr="00717A1F">
              <w:rPr>
                <w:rFonts w:asciiTheme="minorHAnsi" w:hAnsiTheme="minorHAnsi" w:cs="Calibri"/>
                <w:color w:val="000000"/>
                <w:sz w:val="18"/>
                <w:szCs w:val="18"/>
              </w:rPr>
              <w:t>Mineral, Piedmont, Keyser, (?)</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154E4F8D" w14:textId="77777777" w:rsidR="00F302FE" w:rsidRPr="00717A1F" w:rsidRDefault="00F302FE"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6705D135" w14:textId="77777777" w:rsidTr="00EF5533">
        <w:trPr>
          <w:trHeight w:val="278"/>
        </w:trPr>
        <w:tc>
          <w:tcPr>
            <w:tcW w:w="1900" w:type="dxa"/>
            <w:tcBorders>
              <w:top w:val="nil"/>
              <w:left w:val="single" w:sz="4" w:space="0" w:color="auto"/>
              <w:bottom w:val="single" w:sz="4" w:space="0" w:color="auto"/>
              <w:right w:val="single" w:sz="4" w:space="0" w:color="auto"/>
            </w:tcBorders>
            <w:shd w:val="clear" w:color="auto" w:fill="FFFFFF" w:themeFill="background1"/>
          </w:tcPr>
          <w:p w14:paraId="267DF6EF" w14:textId="5D56CCDB"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LAKE HOLIDAY DAM</w:t>
            </w:r>
          </w:p>
        </w:tc>
        <w:tc>
          <w:tcPr>
            <w:tcW w:w="820" w:type="dxa"/>
            <w:tcBorders>
              <w:top w:val="nil"/>
              <w:left w:val="nil"/>
              <w:bottom w:val="single" w:sz="4" w:space="0" w:color="auto"/>
              <w:right w:val="single" w:sz="4" w:space="0" w:color="auto"/>
            </w:tcBorders>
            <w:shd w:val="clear" w:color="auto" w:fill="FFFFFF" w:themeFill="background1"/>
            <w:noWrap/>
          </w:tcPr>
          <w:p w14:paraId="4976F4CF" w14:textId="35D9D5BE"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129</w:t>
            </w:r>
          </w:p>
        </w:tc>
        <w:tc>
          <w:tcPr>
            <w:tcW w:w="960" w:type="dxa"/>
            <w:tcBorders>
              <w:top w:val="nil"/>
              <w:left w:val="nil"/>
              <w:bottom w:val="single" w:sz="4" w:space="0" w:color="auto"/>
              <w:right w:val="single" w:sz="4" w:space="0" w:color="auto"/>
            </w:tcBorders>
            <w:shd w:val="clear" w:color="auto" w:fill="FFFF00"/>
            <w:noWrap/>
          </w:tcPr>
          <w:p w14:paraId="739A75B3" w14:textId="334AC6AC"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1,260</w:t>
            </w:r>
          </w:p>
        </w:tc>
        <w:tc>
          <w:tcPr>
            <w:tcW w:w="849" w:type="dxa"/>
            <w:tcBorders>
              <w:top w:val="nil"/>
              <w:left w:val="nil"/>
              <w:bottom w:val="single" w:sz="4" w:space="0" w:color="auto"/>
              <w:right w:val="single" w:sz="4" w:space="0" w:color="auto"/>
            </w:tcBorders>
            <w:shd w:val="clear" w:color="auto" w:fill="FFFFFF" w:themeFill="background1"/>
            <w:noWrap/>
          </w:tcPr>
          <w:p w14:paraId="07A23F54" w14:textId="1FD61930"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tcPr>
          <w:p w14:paraId="7664312F" w14:textId="73910FCA"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tcPr>
          <w:p w14:paraId="7CBFD6B3" w14:textId="429BC653" w:rsidR="00EF5533" w:rsidRPr="00717A1F" w:rsidRDefault="00CB46D9" w:rsidP="00EF5533">
            <w:pPr>
              <w:contextualSpacing/>
              <w:jc w:val="center"/>
              <w:rPr>
                <w:rFonts w:asciiTheme="minorHAnsi" w:hAnsiTheme="minorHAnsi"/>
              </w:rPr>
            </w:pPr>
            <w:hyperlink r:id="rId60" w:tgtFrame="_parent" w:history="1">
              <w:r w:rsidR="00EF5533" w:rsidRPr="00717A1F">
                <w:rPr>
                  <w:rStyle w:val="Hyperlink"/>
                  <w:rFonts w:asciiTheme="minorHAnsi" w:hAnsiTheme="minorHAnsi"/>
                  <w:sz w:val="18"/>
                  <w:szCs w:val="18"/>
                </w:rPr>
                <w:t>FT</w:t>
              </w:r>
            </w:hyperlink>
          </w:p>
        </w:tc>
        <w:tc>
          <w:tcPr>
            <w:tcW w:w="1262" w:type="dxa"/>
            <w:tcBorders>
              <w:top w:val="nil"/>
              <w:left w:val="nil"/>
              <w:bottom w:val="single" w:sz="4" w:space="0" w:color="auto"/>
              <w:right w:val="single" w:sz="4" w:space="0" w:color="auto"/>
            </w:tcBorders>
            <w:shd w:val="clear" w:color="auto" w:fill="FFFFFF" w:themeFill="background1"/>
            <w:noWrap/>
          </w:tcPr>
          <w:p w14:paraId="669C9054" w14:textId="6A1EA186"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Frederick</w:t>
            </w:r>
          </w:p>
        </w:tc>
        <w:tc>
          <w:tcPr>
            <w:tcW w:w="1867" w:type="dxa"/>
            <w:tcBorders>
              <w:top w:val="nil"/>
              <w:left w:val="nil"/>
              <w:bottom w:val="single" w:sz="4" w:space="0" w:color="auto"/>
              <w:right w:val="single" w:sz="4" w:space="0" w:color="auto"/>
            </w:tcBorders>
            <w:shd w:val="clear" w:color="auto" w:fill="FFFFFF" w:themeFill="background1"/>
            <w:noWrap/>
          </w:tcPr>
          <w:p w14:paraId="1F59D7BC" w14:textId="5126B780" w:rsidR="00EF5533" w:rsidRPr="00717A1F" w:rsidRDefault="00EF5533" w:rsidP="00EF5533">
            <w:pPr>
              <w:rPr>
                <w:rFonts w:asciiTheme="minorHAnsi" w:hAnsiTheme="minorHAnsi" w:cs="Calibri"/>
                <w:bCs/>
                <w:color w:val="000000"/>
                <w:sz w:val="18"/>
                <w:szCs w:val="18"/>
              </w:rPr>
            </w:pPr>
            <w:r w:rsidRPr="00717A1F">
              <w:rPr>
                <w:rFonts w:asciiTheme="minorHAnsi" w:hAnsiTheme="minorHAnsi" w:cs="Calibri"/>
                <w:bCs/>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tcPr>
          <w:p w14:paraId="54B60C61" w14:textId="39A9B47C"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4F9B65A8"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569D13"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SLEEPY CREEK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0AD4CFD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38</w:t>
            </w:r>
          </w:p>
        </w:tc>
        <w:tc>
          <w:tcPr>
            <w:tcW w:w="960" w:type="dxa"/>
            <w:tcBorders>
              <w:top w:val="nil"/>
              <w:left w:val="nil"/>
              <w:bottom w:val="single" w:sz="4" w:space="0" w:color="auto"/>
              <w:right w:val="single" w:sz="4" w:space="0" w:color="auto"/>
            </w:tcBorders>
            <w:shd w:val="clear" w:color="auto" w:fill="FFFF00"/>
            <w:noWrap/>
            <w:vAlign w:val="center"/>
            <w:hideMark/>
          </w:tcPr>
          <w:p w14:paraId="2135971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4,890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1FF2F5A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46C5B68B"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29F8CDE9" w14:textId="77777777" w:rsidR="00EF5533" w:rsidRPr="00717A1F" w:rsidRDefault="00CB46D9" w:rsidP="00EF5533">
            <w:pPr>
              <w:jc w:val="center"/>
              <w:rPr>
                <w:rFonts w:asciiTheme="minorHAnsi" w:hAnsiTheme="minorHAnsi" w:cs="Calibri"/>
                <w:color w:val="0000FF"/>
                <w:sz w:val="18"/>
                <w:szCs w:val="18"/>
                <w:u w:val="single"/>
              </w:rPr>
            </w:pPr>
            <w:hyperlink r:id="rId61"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49002E33"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Berkeley</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26F92A1A" w14:textId="77777777" w:rsidR="00EF5533" w:rsidRPr="00717A1F" w:rsidRDefault="00EF5533" w:rsidP="00EF5533">
            <w:pP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FD0FD8A"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032F7C0B"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97C5A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GRASSHOPPER HOLLOW TAILINGS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34869FE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129</w:t>
            </w:r>
          </w:p>
        </w:tc>
        <w:tc>
          <w:tcPr>
            <w:tcW w:w="960" w:type="dxa"/>
            <w:tcBorders>
              <w:top w:val="nil"/>
              <w:left w:val="nil"/>
              <w:bottom w:val="single" w:sz="4" w:space="0" w:color="auto"/>
              <w:right w:val="single" w:sz="4" w:space="0" w:color="auto"/>
            </w:tcBorders>
            <w:shd w:val="clear" w:color="auto" w:fill="FFFF00"/>
            <w:noWrap/>
            <w:vAlign w:val="center"/>
            <w:hideMark/>
          </w:tcPr>
          <w:p w14:paraId="2BB0A9D9"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1,260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3370B044"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0526F0A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41EB093D" w14:textId="77777777" w:rsidR="00EF5533" w:rsidRPr="00717A1F" w:rsidRDefault="00CB46D9" w:rsidP="00EF5533">
            <w:pPr>
              <w:jc w:val="center"/>
              <w:rPr>
                <w:rFonts w:asciiTheme="minorHAnsi" w:hAnsiTheme="minorHAnsi" w:cs="Calibri"/>
                <w:color w:val="0000FF"/>
                <w:sz w:val="18"/>
                <w:szCs w:val="18"/>
                <w:u w:val="single"/>
              </w:rPr>
            </w:pPr>
            <w:hyperlink r:id="rId62"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0CE4971"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34E45D8D"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7E5BA7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5C272AB8"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B65B6E"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STONEBRIDGE LAKE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21DE75F7"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28</w:t>
            </w:r>
          </w:p>
        </w:tc>
        <w:tc>
          <w:tcPr>
            <w:tcW w:w="960" w:type="dxa"/>
            <w:tcBorders>
              <w:top w:val="nil"/>
              <w:left w:val="nil"/>
              <w:bottom w:val="single" w:sz="4" w:space="0" w:color="auto"/>
              <w:right w:val="single" w:sz="4" w:space="0" w:color="auto"/>
            </w:tcBorders>
            <w:shd w:val="clear" w:color="auto" w:fill="FFFF00"/>
            <w:noWrap/>
            <w:vAlign w:val="center"/>
            <w:hideMark/>
          </w:tcPr>
          <w:p w14:paraId="6E60378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209</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7C3F3C16"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0F1168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5BFACAC1" w14:textId="77777777" w:rsidR="00EF5533" w:rsidRPr="00717A1F" w:rsidRDefault="00CB46D9" w:rsidP="00EF5533">
            <w:pPr>
              <w:jc w:val="center"/>
              <w:rPr>
                <w:rFonts w:asciiTheme="minorHAnsi" w:hAnsiTheme="minorHAnsi" w:cs="Calibri"/>
                <w:color w:val="0000FF"/>
                <w:sz w:val="18"/>
                <w:szCs w:val="18"/>
                <w:u w:val="single"/>
              </w:rPr>
            </w:pPr>
            <w:hyperlink r:id="rId63"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F413C68"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Berkeley</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44B74A02"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Martinsburg</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469EFB9A"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0C60CB9C"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9EC4A3"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3</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16EA7B5B"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48</w:t>
            </w:r>
          </w:p>
        </w:tc>
        <w:tc>
          <w:tcPr>
            <w:tcW w:w="960" w:type="dxa"/>
            <w:tcBorders>
              <w:top w:val="nil"/>
              <w:left w:val="nil"/>
              <w:bottom w:val="single" w:sz="4" w:space="0" w:color="auto"/>
              <w:right w:val="single" w:sz="4" w:space="0" w:color="auto"/>
            </w:tcBorders>
            <w:shd w:val="clear" w:color="auto" w:fill="FFFF00"/>
            <w:noWrap/>
            <w:vAlign w:val="center"/>
            <w:hideMark/>
          </w:tcPr>
          <w:p w14:paraId="3C8B193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110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3F54286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1A9FD3B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0088C49C" w14:textId="77777777" w:rsidR="00EF5533" w:rsidRPr="00717A1F" w:rsidRDefault="00CB46D9" w:rsidP="00EF5533">
            <w:pPr>
              <w:jc w:val="center"/>
              <w:rPr>
                <w:rFonts w:asciiTheme="minorHAnsi" w:hAnsiTheme="minorHAnsi" w:cs="Calibri"/>
                <w:color w:val="0000FF"/>
                <w:sz w:val="18"/>
                <w:szCs w:val="18"/>
                <w:u w:val="single"/>
              </w:rPr>
            </w:pPr>
            <w:hyperlink r:id="rId64"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19EB3498"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6F4D6D3B"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86456C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6EA9CE93"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6FDA9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CACAPON RESERVOIR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7620BDA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36</w:t>
            </w:r>
          </w:p>
        </w:tc>
        <w:tc>
          <w:tcPr>
            <w:tcW w:w="960" w:type="dxa"/>
            <w:tcBorders>
              <w:top w:val="nil"/>
              <w:left w:val="nil"/>
              <w:bottom w:val="single" w:sz="4" w:space="0" w:color="auto"/>
              <w:right w:val="single" w:sz="4" w:space="0" w:color="auto"/>
            </w:tcBorders>
            <w:shd w:val="clear" w:color="auto" w:fill="FFFF00"/>
            <w:noWrap/>
            <w:vAlign w:val="center"/>
            <w:hideMark/>
          </w:tcPr>
          <w:p w14:paraId="611956F5"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102</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2429EF5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77D08E0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16E4F105" w14:textId="77777777" w:rsidR="00EF5533" w:rsidRPr="00717A1F" w:rsidRDefault="00CB46D9" w:rsidP="00EF5533">
            <w:pPr>
              <w:jc w:val="center"/>
              <w:rPr>
                <w:rFonts w:asciiTheme="minorHAnsi" w:hAnsiTheme="minorHAnsi" w:cs="Calibri"/>
                <w:color w:val="0000FF"/>
                <w:sz w:val="18"/>
                <w:szCs w:val="18"/>
                <w:u w:val="single"/>
              </w:rPr>
            </w:pPr>
            <w:hyperlink r:id="rId65"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67FEFDE4"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3C5F130F"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266AEA43"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 </w:t>
            </w:r>
          </w:p>
        </w:tc>
      </w:tr>
      <w:tr w:rsidR="00EF5533" w:rsidRPr="00717A1F" w14:paraId="6F4EBE90"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66CD2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4</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19D7F182"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41</w:t>
            </w:r>
          </w:p>
        </w:tc>
        <w:tc>
          <w:tcPr>
            <w:tcW w:w="960" w:type="dxa"/>
            <w:tcBorders>
              <w:top w:val="nil"/>
              <w:left w:val="nil"/>
              <w:bottom w:val="single" w:sz="4" w:space="0" w:color="auto"/>
              <w:right w:val="single" w:sz="4" w:space="0" w:color="auto"/>
            </w:tcBorders>
            <w:shd w:val="clear" w:color="auto" w:fill="FFFF00"/>
            <w:noWrap/>
            <w:vAlign w:val="center"/>
            <w:hideMark/>
          </w:tcPr>
          <w:p w14:paraId="0C58DA8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91</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47C324E9"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46BD244"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576E4974" w14:textId="77777777" w:rsidR="00EF5533" w:rsidRPr="00717A1F" w:rsidRDefault="00CB46D9" w:rsidP="00EF5533">
            <w:pPr>
              <w:jc w:val="center"/>
              <w:rPr>
                <w:rFonts w:asciiTheme="minorHAnsi" w:hAnsiTheme="minorHAnsi" w:cs="Calibri"/>
                <w:color w:val="0000FF"/>
                <w:sz w:val="18"/>
                <w:szCs w:val="18"/>
                <w:u w:val="single"/>
              </w:rPr>
            </w:pPr>
            <w:hyperlink r:id="rId66"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D04BD4F"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79DF553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7D41C4F"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5C45A4D3"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F19F8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5</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6282231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37</w:t>
            </w:r>
          </w:p>
        </w:tc>
        <w:tc>
          <w:tcPr>
            <w:tcW w:w="960" w:type="dxa"/>
            <w:tcBorders>
              <w:top w:val="nil"/>
              <w:left w:val="nil"/>
              <w:bottom w:val="single" w:sz="4" w:space="0" w:color="auto"/>
              <w:right w:val="single" w:sz="4" w:space="0" w:color="auto"/>
            </w:tcBorders>
            <w:shd w:val="clear" w:color="auto" w:fill="FFFF00"/>
            <w:noWrap/>
            <w:vAlign w:val="center"/>
            <w:hideMark/>
          </w:tcPr>
          <w:p w14:paraId="3589C8E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86</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01EE318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9EF8E9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663E22AD" w14:textId="77777777" w:rsidR="00EF5533" w:rsidRPr="00717A1F" w:rsidRDefault="00CB46D9" w:rsidP="00EF5533">
            <w:pPr>
              <w:jc w:val="center"/>
              <w:rPr>
                <w:rFonts w:asciiTheme="minorHAnsi" w:hAnsiTheme="minorHAnsi" w:cs="Calibri"/>
                <w:color w:val="0000FF"/>
                <w:sz w:val="18"/>
                <w:szCs w:val="18"/>
                <w:u w:val="single"/>
              </w:rPr>
            </w:pPr>
            <w:hyperlink r:id="rId67"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8C5464C"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4326D0B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4320CC2D"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47A57C44"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D1219E"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CACAPON STATE PARK LAKE</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5003AAFA"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23</w:t>
            </w:r>
          </w:p>
        </w:tc>
        <w:tc>
          <w:tcPr>
            <w:tcW w:w="960" w:type="dxa"/>
            <w:tcBorders>
              <w:top w:val="nil"/>
              <w:left w:val="nil"/>
              <w:bottom w:val="single" w:sz="4" w:space="0" w:color="auto"/>
              <w:right w:val="single" w:sz="4" w:space="0" w:color="auto"/>
            </w:tcBorders>
            <w:shd w:val="clear" w:color="auto" w:fill="FFFF00"/>
            <w:noWrap/>
            <w:vAlign w:val="center"/>
            <w:hideMark/>
          </w:tcPr>
          <w:p w14:paraId="37C306F9"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64</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4FEF433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8F371A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1E5AC146" w14:textId="77777777" w:rsidR="00EF5533" w:rsidRPr="00717A1F" w:rsidRDefault="00CB46D9" w:rsidP="00EF5533">
            <w:pPr>
              <w:jc w:val="center"/>
              <w:rPr>
                <w:rFonts w:asciiTheme="minorHAnsi" w:hAnsiTheme="minorHAnsi" w:cs="Calibri"/>
                <w:color w:val="0000FF"/>
                <w:sz w:val="18"/>
                <w:szCs w:val="18"/>
                <w:u w:val="single"/>
              </w:rPr>
            </w:pPr>
            <w:hyperlink r:id="rId68"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1AB54C1C"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3835920F"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A3112A7" w14:textId="4622C241"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27953081"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9D104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9</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4E852F0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32</w:t>
            </w:r>
          </w:p>
        </w:tc>
        <w:tc>
          <w:tcPr>
            <w:tcW w:w="960" w:type="dxa"/>
            <w:tcBorders>
              <w:top w:val="nil"/>
              <w:left w:val="nil"/>
              <w:bottom w:val="single" w:sz="4" w:space="0" w:color="auto"/>
              <w:right w:val="single" w:sz="4" w:space="0" w:color="auto"/>
            </w:tcBorders>
            <w:shd w:val="clear" w:color="auto" w:fill="FFFF00"/>
            <w:noWrap/>
            <w:vAlign w:val="center"/>
            <w:hideMark/>
          </w:tcPr>
          <w:p w14:paraId="666A2031"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53</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1061F349"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18BEF82F"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7143F38B" w14:textId="77777777" w:rsidR="00EF5533" w:rsidRPr="00717A1F" w:rsidRDefault="00CB46D9" w:rsidP="00EF5533">
            <w:pPr>
              <w:jc w:val="center"/>
              <w:rPr>
                <w:rFonts w:asciiTheme="minorHAnsi" w:hAnsiTheme="minorHAnsi" w:cs="Calibri"/>
                <w:color w:val="0000FF"/>
                <w:sz w:val="18"/>
                <w:szCs w:val="18"/>
                <w:u w:val="single"/>
              </w:rPr>
            </w:pPr>
            <w:hyperlink r:id="rId69"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56E31ED8"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62232E5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AB5B2B1"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5D526F4C"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72969D"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6</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4408BF0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28</w:t>
            </w:r>
          </w:p>
        </w:tc>
        <w:tc>
          <w:tcPr>
            <w:tcW w:w="960" w:type="dxa"/>
            <w:tcBorders>
              <w:top w:val="nil"/>
              <w:left w:val="nil"/>
              <w:bottom w:val="single" w:sz="4" w:space="0" w:color="auto"/>
              <w:right w:val="single" w:sz="4" w:space="0" w:color="auto"/>
            </w:tcBorders>
            <w:shd w:val="clear" w:color="auto" w:fill="FFFF00"/>
            <w:noWrap/>
            <w:vAlign w:val="center"/>
            <w:hideMark/>
          </w:tcPr>
          <w:p w14:paraId="1E95600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42</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63911F37"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51676FC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0838D7C1" w14:textId="77777777" w:rsidR="00EF5533" w:rsidRPr="00717A1F" w:rsidRDefault="00CB46D9" w:rsidP="00EF5533">
            <w:pPr>
              <w:jc w:val="center"/>
              <w:rPr>
                <w:rFonts w:asciiTheme="minorHAnsi" w:hAnsiTheme="minorHAnsi" w:cs="Calibri"/>
                <w:color w:val="0000FF"/>
                <w:sz w:val="18"/>
                <w:szCs w:val="18"/>
                <w:u w:val="single"/>
              </w:rPr>
            </w:pPr>
            <w:hyperlink r:id="rId70"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7B9B725"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7AB3CA7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5E6B8176"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028494C5"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8491DF"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2</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7EDCFAF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36</w:t>
            </w:r>
          </w:p>
        </w:tc>
        <w:tc>
          <w:tcPr>
            <w:tcW w:w="960" w:type="dxa"/>
            <w:tcBorders>
              <w:top w:val="nil"/>
              <w:left w:val="nil"/>
              <w:bottom w:val="single" w:sz="4" w:space="0" w:color="auto"/>
              <w:right w:val="single" w:sz="4" w:space="0" w:color="auto"/>
            </w:tcBorders>
            <w:shd w:val="clear" w:color="auto" w:fill="FFFF00"/>
            <w:noWrap/>
            <w:vAlign w:val="center"/>
            <w:hideMark/>
          </w:tcPr>
          <w:p w14:paraId="7E95BA16"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37</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5110D9B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0E7C7DA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58EDFA90" w14:textId="77777777" w:rsidR="00EF5533" w:rsidRPr="00717A1F" w:rsidRDefault="00CB46D9" w:rsidP="00EF5533">
            <w:pPr>
              <w:jc w:val="center"/>
              <w:rPr>
                <w:rFonts w:asciiTheme="minorHAnsi" w:hAnsiTheme="minorHAnsi" w:cs="Calibri"/>
                <w:color w:val="0000FF"/>
                <w:sz w:val="18"/>
                <w:szCs w:val="18"/>
                <w:u w:val="single"/>
              </w:rPr>
            </w:pPr>
            <w:hyperlink r:id="rId71"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CB2404D"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1D59A995"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13CB8A4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200939E1"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4C0E4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1</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07CC82E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39</w:t>
            </w:r>
          </w:p>
        </w:tc>
        <w:tc>
          <w:tcPr>
            <w:tcW w:w="960" w:type="dxa"/>
            <w:tcBorders>
              <w:top w:val="nil"/>
              <w:left w:val="nil"/>
              <w:bottom w:val="single" w:sz="4" w:space="0" w:color="auto"/>
              <w:right w:val="single" w:sz="4" w:space="0" w:color="auto"/>
            </w:tcBorders>
            <w:shd w:val="clear" w:color="auto" w:fill="FFFF00"/>
            <w:noWrap/>
            <w:vAlign w:val="center"/>
            <w:hideMark/>
          </w:tcPr>
          <w:p w14:paraId="4BC7935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426D4BC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75FFCCFA"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716796EB" w14:textId="77777777" w:rsidR="00EF5533" w:rsidRPr="00717A1F" w:rsidRDefault="00CB46D9" w:rsidP="00EF5533">
            <w:pPr>
              <w:jc w:val="center"/>
              <w:rPr>
                <w:rFonts w:asciiTheme="minorHAnsi" w:hAnsiTheme="minorHAnsi" w:cs="Calibri"/>
                <w:color w:val="0000FF"/>
                <w:sz w:val="18"/>
                <w:szCs w:val="18"/>
                <w:u w:val="single"/>
              </w:rPr>
            </w:pPr>
            <w:hyperlink r:id="rId72"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2E159834"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0D7CCCD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7CB5F0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5719EFEB"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FE3845"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7</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5FC1662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36</w:t>
            </w:r>
          </w:p>
        </w:tc>
        <w:tc>
          <w:tcPr>
            <w:tcW w:w="960" w:type="dxa"/>
            <w:tcBorders>
              <w:top w:val="nil"/>
              <w:left w:val="nil"/>
              <w:bottom w:val="single" w:sz="4" w:space="0" w:color="auto"/>
              <w:right w:val="single" w:sz="4" w:space="0" w:color="auto"/>
            </w:tcBorders>
            <w:shd w:val="clear" w:color="auto" w:fill="FFFF00"/>
            <w:noWrap/>
            <w:vAlign w:val="center"/>
            <w:hideMark/>
          </w:tcPr>
          <w:p w14:paraId="197839F7"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28</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345465C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4D0CA0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78E410E3" w14:textId="77777777" w:rsidR="00EF5533" w:rsidRPr="00717A1F" w:rsidRDefault="00CB46D9" w:rsidP="00EF5533">
            <w:pPr>
              <w:jc w:val="center"/>
              <w:rPr>
                <w:rFonts w:asciiTheme="minorHAnsi" w:hAnsiTheme="minorHAnsi" w:cs="Calibri"/>
                <w:color w:val="0000FF"/>
                <w:sz w:val="18"/>
                <w:szCs w:val="18"/>
                <w:u w:val="single"/>
              </w:rPr>
            </w:pPr>
            <w:hyperlink r:id="rId73"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6068CF32"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2FE19F63"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DAC53DB"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6378F1B8"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15F1DA"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TILHANCE FARMS</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79EBE5C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20</w:t>
            </w:r>
          </w:p>
        </w:tc>
        <w:tc>
          <w:tcPr>
            <w:tcW w:w="960" w:type="dxa"/>
            <w:tcBorders>
              <w:top w:val="nil"/>
              <w:left w:val="nil"/>
              <w:bottom w:val="single" w:sz="4" w:space="0" w:color="auto"/>
              <w:right w:val="single" w:sz="4" w:space="0" w:color="auto"/>
            </w:tcBorders>
            <w:shd w:val="clear" w:color="auto" w:fill="FFFF00"/>
            <w:noWrap/>
            <w:vAlign w:val="center"/>
            <w:hideMark/>
          </w:tcPr>
          <w:p w14:paraId="69D9E15F"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21</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66A7E5A2"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522155D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63E5DDDC" w14:textId="77777777" w:rsidR="00EF5533" w:rsidRPr="00717A1F" w:rsidRDefault="00CB46D9" w:rsidP="00EF5533">
            <w:pPr>
              <w:jc w:val="center"/>
              <w:rPr>
                <w:rFonts w:asciiTheme="minorHAnsi" w:hAnsiTheme="minorHAnsi" w:cs="Calibri"/>
                <w:color w:val="0000FF"/>
                <w:sz w:val="18"/>
                <w:szCs w:val="18"/>
                <w:u w:val="single"/>
              </w:rPr>
            </w:pPr>
            <w:hyperlink r:id="rId74"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47D1DD6"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Berkeley</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4EEE5735"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28947C80" w14:textId="3E8323CF"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1D9896AF"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DE1B0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DAM B</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30BFA6B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960" w:type="dxa"/>
            <w:tcBorders>
              <w:top w:val="nil"/>
              <w:left w:val="nil"/>
              <w:bottom w:val="single" w:sz="4" w:space="0" w:color="auto"/>
              <w:right w:val="single" w:sz="4" w:space="0" w:color="auto"/>
            </w:tcBorders>
            <w:shd w:val="clear" w:color="auto" w:fill="FFFF00"/>
            <w:noWrap/>
            <w:vAlign w:val="center"/>
            <w:hideMark/>
          </w:tcPr>
          <w:p w14:paraId="436ADB9F"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75783E3F"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0F8EEC6"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08ECED63" w14:textId="77777777" w:rsidR="00EF5533" w:rsidRPr="00717A1F" w:rsidRDefault="00CB46D9" w:rsidP="00EF5533">
            <w:pPr>
              <w:jc w:val="center"/>
              <w:rPr>
                <w:rFonts w:asciiTheme="minorHAnsi" w:hAnsiTheme="minorHAnsi" w:cs="Calibri"/>
                <w:color w:val="0000FF"/>
                <w:sz w:val="18"/>
                <w:szCs w:val="18"/>
                <w:u w:val="single"/>
              </w:rPr>
            </w:pPr>
            <w:hyperlink r:id="rId75"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45B9F13"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49F2408B"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6DA2E784" w14:textId="4801A121"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bl>
    <w:p w14:paraId="2F449696" w14:textId="77777777" w:rsidR="00727A8A" w:rsidRPr="00717A1F" w:rsidRDefault="008F2080" w:rsidP="008F2080">
      <w:pPr>
        <w:rPr>
          <w:rFonts w:asciiTheme="minorHAnsi" w:hAnsiTheme="minorHAnsi" w:cstheme="minorHAnsi"/>
          <w:sz w:val="16"/>
          <w:szCs w:val="16"/>
        </w:rPr>
      </w:pPr>
      <w:r w:rsidRPr="00717A1F">
        <w:rPr>
          <w:rFonts w:asciiTheme="minorHAnsi" w:hAnsiTheme="minorHAnsi"/>
          <w:sz w:val="18"/>
          <w:szCs w:val="18"/>
          <w:vertAlign w:val="superscript"/>
        </w:rPr>
        <w:t xml:space="preserve">1 </w:t>
      </w:r>
      <w:r w:rsidRPr="00717A1F">
        <w:rPr>
          <w:rFonts w:asciiTheme="minorHAnsi" w:hAnsiTheme="minorHAnsi" w:cstheme="minorHAnsi"/>
          <w:sz w:val="16"/>
          <w:szCs w:val="16"/>
        </w:rPr>
        <w:t>Farthest downstream community impacted criteria:  flood gate closure at floodwall or 1-foot water depth inundation.  If the water depth is not accurate within 1 foot, then areas projected to be “wet” from inundation are identified.</w:t>
      </w:r>
    </w:p>
    <w:p w14:paraId="7551B7A7" w14:textId="77777777" w:rsidR="00727A8A" w:rsidRPr="00717A1F" w:rsidRDefault="00727A8A" w:rsidP="00727A8A">
      <w:pPr>
        <w:rPr>
          <w:rFonts w:asciiTheme="minorHAnsi" w:hAnsiTheme="minorHAnsi"/>
          <w:sz w:val="16"/>
          <w:szCs w:val="16"/>
        </w:rPr>
      </w:pPr>
      <w:r w:rsidRPr="00717A1F">
        <w:rPr>
          <w:rFonts w:asciiTheme="minorHAnsi" w:hAnsiTheme="minorHAnsi"/>
          <w:sz w:val="16"/>
          <w:szCs w:val="16"/>
        </w:rPr>
        <w:t>Source:  National Inventory of Dams 2020 Database</w:t>
      </w:r>
    </w:p>
    <w:p w14:paraId="291DD84B" w14:textId="5AB00F37" w:rsidR="008F2080" w:rsidRPr="00717A1F" w:rsidRDefault="008F2080" w:rsidP="008F2080">
      <w:pPr>
        <w:rPr>
          <w:rFonts w:asciiTheme="minorHAnsi" w:hAnsiTheme="minorHAnsi"/>
        </w:rPr>
      </w:pPr>
      <w:r w:rsidRPr="00717A1F">
        <w:rPr>
          <w:rFonts w:asciiTheme="minorHAnsi" w:hAnsiTheme="minorHAnsi"/>
        </w:rPr>
        <w:t xml:space="preserve"> </w:t>
      </w:r>
    </w:p>
    <w:p w14:paraId="38D1F0DE" w14:textId="78FF6B0B" w:rsidR="008F2080" w:rsidRPr="00717A1F" w:rsidRDefault="008F2080" w:rsidP="00F302FE">
      <w:pPr>
        <w:rPr>
          <w:rFonts w:asciiTheme="minorHAnsi" w:hAnsiTheme="minorHAnsi" w:cs="Segoe UI"/>
          <w:color w:val="212121"/>
          <w:sz w:val="21"/>
          <w:szCs w:val="21"/>
        </w:rPr>
      </w:pPr>
    </w:p>
    <w:p w14:paraId="3C85EDC7" w14:textId="77D3050A" w:rsidR="00F302FE" w:rsidRPr="00717A1F" w:rsidRDefault="00F302FE">
      <w:pPr>
        <w:rPr>
          <w:rFonts w:asciiTheme="minorHAnsi" w:hAnsiTheme="minorHAnsi"/>
        </w:rPr>
      </w:pPr>
    </w:p>
    <w:p w14:paraId="75755A7F" w14:textId="77777777" w:rsidR="001A6C17" w:rsidRPr="00717A1F" w:rsidRDefault="001A6C17">
      <w:pPr>
        <w:rPr>
          <w:rFonts w:asciiTheme="minorHAnsi" w:hAnsiTheme="minorHAnsi"/>
        </w:rPr>
      </w:pPr>
    </w:p>
    <w:p w14:paraId="62FC8E2A" w14:textId="77777777" w:rsidR="0076475B" w:rsidRPr="00717A1F" w:rsidRDefault="0076475B">
      <w:pPr>
        <w:spacing w:after="160" w:line="259" w:lineRule="auto"/>
        <w:rPr>
          <w:rFonts w:asciiTheme="minorHAnsi" w:hAnsiTheme="minorHAnsi"/>
        </w:rPr>
      </w:pPr>
      <w:r w:rsidRPr="00717A1F">
        <w:rPr>
          <w:rFonts w:asciiTheme="minorHAnsi" w:hAnsiTheme="minorHAnsi"/>
        </w:rPr>
        <w:br w:type="page"/>
      </w:r>
    </w:p>
    <w:p w14:paraId="7C7479D6" w14:textId="77777777" w:rsidR="00583476" w:rsidRPr="00717A1F" w:rsidRDefault="00583476" w:rsidP="00583476">
      <w:pPr>
        <w:rPr>
          <w:rFonts w:asciiTheme="minorHAnsi" w:hAnsiTheme="minorHAnsi" w:cstheme="minorHAnsi"/>
          <w:sz w:val="22"/>
          <w:szCs w:val="22"/>
          <w:u w:val="single"/>
        </w:rPr>
      </w:pPr>
    </w:p>
    <w:p w14:paraId="295CC76F" w14:textId="675BA7FE" w:rsidR="00583476" w:rsidRPr="00717A1F" w:rsidRDefault="00583476">
      <w:pPr>
        <w:rPr>
          <w:rFonts w:asciiTheme="minorHAnsi" w:hAnsiTheme="minorHAnsi" w:cstheme="minorHAnsi"/>
          <w:sz w:val="22"/>
          <w:szCs w:val="22"/>
        </w:rPr>
      </w:pPr>
    </w:p>
    <w:p w14:paraId="42489DBB" w14:textId="76D7DC55" w:rsidR="00583476" w:rsidRPr="00717A1F" w:rsidRDefault="00583476">
      <w:pPr>
        <w:rPr>
          <w:rFonts w:asciiTheme="minorHAnsi" w:hAnsiTheme="minorHAnsi" w:cstheme="minorHAnsi"/>
          <w:sz w:val="22"/>
          <w:szCs w:val="22"/>
        </w:rPr>
      </w:pPr>
    </w:p>
    <w:tbl>
      <w:tblPr>
        <w:tblStyle w:val="TableGrid"/>
        <w:tblW w:w="9355" w:type="dxa"/>
        <w:tblLayout w:type="fixed"/>
        <w:tblLook w:val="04A0" w:firstRow="1" w:lastRow="0" w:firstColumn="1" w:lastColumn="0" w:noHBand="0" w:noVBand="1"/>
      </w:tblPr>
      <w:tblGrid>
        <w:gridCol w:w="9355"/>
      </w:tblGrid>
      <w:tr w:rsidR="00FB3D2B" w:rsidRPr="00717A1F" w14:paraId="53FBCD68" w14:textId="77777777" w:rsidTr="00FD282B">
        <w:trPr>
          <w:trHeight w:val="7019"/>
        </w:trPr>
        <w:tc>
          <w:tcPr>
            <w:tcW w:w="9355" w:type="dxa"/>
            <w:shd w:val="clear" w:color="auto" w:fill="F2F2F2" w:themeFill="background1" w:themeFillShade="F2"/>
          </w:tcPr>
          <w:p w14:paraId="4B25ABDB" w14:textId="1B7D20F7" w:rsidR="000A6A42" w:rsidRPr="00717A1F" w:rsidRDefault="000A6A42" w:rsidP="00717A1F">
            <w:pPr>
              <w:rPr>
                <w:rFonts w:asciiTheme="minorHAnsi" w:hAnsiTheme="minorHAnsi" w:cstheme="minorHAnsi"/>
                <w:b/>
                <w:bCs/>
                <w:sz w:val="22"/>
                <w:szCs w:val="22"/>
              </w:rPr>
            </w:pPr>
            <w:r w:rsidRPr="00717A1F">
              <w:rPr>
                <w:rFonts w:asciiTheme="minorHAnsi" w:hAnsiTheme="minorHAnsi" w:cstheme="minorHAnsi"/>
                <w:b/>
                <w:bCs/>
                <w:sz w:val="22"/>
                <w:szCs w:val="22"/>
              </w:rPr>
              <w:t>RESOURCES:</w:t>
            </w:r>
          </w:p>
          <w:p w14:paraId="497D8A01" w14:textId="77777777" w:rsidR="000A6A42" w:rsidRPr="00717A1F" w:rsidRDefault="000A6A42" w:rsidP="00717A1F">
            <w:pPr>
              <w:rPr>
                <w:rFonts w:asciiTheme="minorHAnsi" w:hAnsiTheme="minorHAnsi"/>
              </w:rPr>
            </w:pPr>
          </w:p>
          <w:p w14:paraId="2F2808CE" w14:textId="1B3C0BFD" w:rsidR="00D0141D" w:rsidRPr="00717A1F" w:rsidRDefault="00FD282B" w:rsidP="000A6A42">
            <w:pPr>
              <w:rPr>
                <w:rFonts w:asciiTheme="minorHAnsi" w:hAnsiTheme="minorHAnsi" w:cstheme="minorHAnsi"/>
                <w:sz w:val="22"/>
                <w:szCs w:val="22"/>
              </w:rPr>
            </w:pPr>
            <w:r>
              <w:rPr>
                <w:rFonts w:asciiTheme="minorHAnsi" w:hAnsiTheme="minorHAnsi" w:cstheme="minorHAnsi"/>
                <w:sz w:val="22"/>
                <w:szCs w:val="22"/>
              </w:rPr>
              <w:t>Dam Maps:</w:t>
            </w:r>
          </w:p>
          <w:p w14:paraId="0B43FFB7" w14:textId="3A13FE8C" w:rsidR="000A6A42" w:rsidRPr="00717A1F" w:rsidRDefault="00CB46D9" w:rsidP="00D0141D">
            <w:pPr>
              <w:pStyle w:val="ListParagraph"/>
              <w:numPr>
                <w:ilvl w:val="0"/>
                <w:numId w:val="4"/>
              </w:numPr>
              <w:rPr>
                <w:rFonts w:cstheme="minorHAnsi"/>
                <w:bCs/>
              </w:rPr>
            </w:pPr>
            <w:hyperlink r:id="rId76" w:history="1">
              <w:r w:rsidR="000A6A42" w:rsidRPr="00717A1F">
                <w:rPr>
                  <w:rStyle w:val="Hyperlink"/>
                  <w:rFonts w:cstheme="minorHAnsi"/>
                  <w:bCs/>
                </w:rPr>
                <w:t>Interactive WV Flood Tool (Dams)</w:t>
              </w:r>
            </w:hyperlink>
            <w:r w:rsidR="000A6A42" w:rsidRPr="00717A1F">
              <w:rPr>
                <w:rFonts w:cstheme="minorHAnsi"/>
                <w:bCs/>
              </w:rPr>
              <w:t xml:space="preserve"> | </w:t>
            </w:r>
            <w:hyperlink r:id="rId77" w:history="1">
              <w:r w:rsidR="00717A1F" w:rsidRPr="00FD282B">
                <w:rPr>
                  <w:rStyle w:val="Hyperlink"/>
                  <w:rFonts w:cstheme="minorHAnsi"/>
                  <w:bCs/>
                </w:rPr>
                <w:t>Statewide Dams</w:t>
              </w:r>
              <w:r w:rsidR="007424A6" w:rsidRPr="00FD282B">
                <w:rPr>
                  <w:rStyle w:val="Hyperlink"/>
                  <w:rFonts w:cstheme="minorHAnsi"/>
                  <w:bCs/>
                </w:rPr>
                <w:t xml:space="preserve"> Map -</w:t>
              </w:r>
              <w:r w:rsidR="00717A1F" w:rsidRPr="00FD282B">
                <w:rPr>
                  <w:rStyle w:val="Hyperlink"/>
                  <w:rFonts w:cstheme="minorHAnsi"/>
                  <w:bCs/>
                </w:rPr>
                <w:t xml:space="preserve"> Ownership and Hazard Level</w:t>
              </w:r>
            </w:hyperlink>
            <w:r w:rsidR="000A6A42" w:rsidRPr="00717A1F">
              <w:rPr>
                <w:rFonts w:cstheme="minorHAnsi"/>
                <w:bCs/>
              </w:rPr>
              <w:t xml:space="preserve"> </w:t>
            </w:r>
          </w:p>
          <w:p w14:paraId="54EE3A09" w14:textId="4E7324C3" w:rsidR="00152DEA" w:rsidRPr="00D92269" w:rsidRDefault="00CB46D9" w:rsidP="00D0141D">
            <w:pPr>
              <w:pStyle w:val="ListParagraph"/>
              <w:numPr>
                <w:ilvl w:val="0"/>
                <w:numId w:val="4"/>
              </w:numPr>
              <w:rPr>
                <w:rFonts w:cstheme="minorHAnsi"/>
                <w:bCs/>
              </w:rPr>
            </w:pPr>
            <w:hyperlink r:id="rId78" w:history="1">
              <w:r w:rsidR="00FD282B">
                <w:rPr>
                  <w:rStyle w:val="Hyperlink"/>
                  <w:rFonts w:cstheme="minorHAnsi"/>
                  <w:bCs/>
                </w:rPr>
                <w:t>USACE Dams with Corps District Divisions</w:t>
              </w:r>
            </w:hyperlink>
          </w:p>
          <w:p w14:paraId="74189877" w14:textId="5B61E737" w:rsidR="00152DEA" w:rsidRPr="00FD282B" w:rsidRDefault="00CB46D9" w:rsidP="00D0141D">
            <w:pPr>
              <w:pStyle w:val="ListParagraph"/>
              <w:numPr>
                <w:ilvl w:val="0"/>
                <w:numId w:val="4"/>
              </w:numPr>
              <w:rPr>
                <w:rFonts w:cstheme="minorHAnsi"/>
                <w:bCs/>
              </w:rPr>
            </w:pPr>
            <w:hyperlink r:id="rId79" w:history="1">
              <w:r w:rsidR="00FD282B" w:rsidRPr="00FD282B">
                <w:rPr>
                  <w:rStyle w:val="Hyperlink"/>
                  <w:rFonts w:cstheme="minorHAnsi"/>
                  <w:bCs/>
                </w:rPr>
                <w:t xml:space="preserve">WV Mining </w:t>
              </w:r>
              <w:r w:rsidR="00152DEA" w:rsidRPr="00FD282B">
                <w:rPr>
                  <w:rStyle w:val="Hyperlink"/>
                  <w:rFonts w:cstheme="minorHAnsi"/>
                  <w:bCs/>
                </w:rPr>
                <w:t>Dams</w:t>
              </w:r>
            </w:hyperlink>
          </w:p>
          <w:p w14:paraId="575BA314" w14:textId="2651CCA5" w:rsidR="00D0141D" w:rsidRPr="00717A1F" w:rsidRDefault="00D0141D" w:rsidP="00A63AA3">
            <w:pPr>
              <w:pStyle w:val="ListParagraph"/>
              <w:rPr>
                <w:rFonts w:cstheme="minorHAnsi"/>
                <w:bCs/>
              </w:rPr>
            </w:pPr>
          </w:p>
          <w:p w14:paraId="501322B5" w14:textId="700E1024" w:rsidR="00D0141D" w:rsidRPr="00717A1F" w:rsidRDefault="00D0141D" w:rsidP="00717A1F">
            <w:pPr>
              <w:rPr>
                <w:rFonts w:asciiTheme="minorHAnsi" w:hAnsiTheme="minorHAnsi" w:cstheme="minorHAnsi"/>
                <w:sz w:val="22"/>
                <w:szCs w:val="22"/>
              </w:rPr>
            </w:pPr>
            <w:r w:rsidRPr="00717A1F">
              <w:rPr>
                <w:rFonts w:asciiTheme="minorHAnsi" w:hAnsiTheme="minorHAnsi" w:cstheme="minorHAnsi"/>
                <w:sz w:val="22"/>
                <w:szCs w:val="22"/>
              </w:rPr>
              <w:t>D</w:t>
            </w:r>
            <w:r w:rsidR="00861520">
              <w:rPr>
                <w:rFonts w:asciiTheme="minorHAnsi" w:hAnsiTheme="minorHAnsi" w:cstheme="minorHAnsi"/>
                <w:sz w:val="22"/>
                <w:szCs w:val="22"/>
              </w:rPr>
              <w:t>am Presentations / News Item</w:t>
            </w:r>
          </w:p>
          <w:p w14:paraId="7BF0FE1A" w14:textId="1369B650" w:rsidR="00FB3D2B" w:rsidRPr="00861520" w:rsidRDefault="000A6A42" w:rsidP="00D0141D">
            <w:pPr>
              <w:pStyle w:val="ListParagraph"/>
              <w:numPr>
                <w:ilvl w:val="0"/>
                <w:numId w:val="6"/>
              </w:numPr>
              <w:rPr>
                <w:rStyle w:val="Hyperlink"/>
                <w:rFonts w:cstheme="minorHAnsi"/>
                <w:bCs/>
                <w:color w:val="auto"/>
                <w:u w:val="none"/>
              </w:rPr>
            </w:pPr>
            <w:r w:rsidRPr="00717A1F">
              <w:rPr>
                <w:rFonts w:cstheme="minorHAnsi"/>
              </w:rPr>
              <w:t xml:space="preserve">FEMA Dam Presentation:  </w:t>
            </w:r>
            <w:hyperlink r:id="rId80" w:history="1">
              <w:r w:rsidR="00FB3D2B" w:rsidRPr="00717A1F">
                <w:rPr>
                  <w:rStyle w:val="Hyperlink"/>
                  <w:rFonts w:cstheme="minorHAnsi"/>
                  <w:bCs/>
                </w:rPr>
                <w:t>Addressing the Risks of High Hazard Potential Dams (HHPD)</w:t>
              </w:r>
            </w:hyperlink>
          </w:p>
          <w:p w14:paraId="5983C47F" w14:textId="15E95961" w:rsidR="00861520" w:rsidRPr="00717A1F" w:rsidRDefault="00CB46D9" w:rsidP="00861520">
            <w:pPr>
              <w:pStyle w:val="ListParagraph"/>
              <w:numPr>
                <w:ilvl w:val="0"/>
                <w:numId w:val="6"/>
              </w:numPr>
              <w:rPr>
                <w:rFonts w:cstheme="minorHAnsi"/>
                <w:bCs/>
              </w:rPr>
            </w:pPr>
            <w:hyperlink r:id="rId81" w:history="1">
              <w:r w:rsidR="00861520" w:rsidRPr="00861520">
                <w:rPr>
                  <w:rStyle w:val="Hyperlink"/>
                  <w:rFonts w:cstheme="minorHAnsi"/>
                  <w:bCs/>
                </w:rPr>
                <w:t>USACE Publishes Policy Update for Inundation Maps and the National Inventory of Dams</w:t>
              </w:r>
            </w:hyperlink>
          </w:p>
          <w:p w14:paraId="6751268D" w14:textId="77777777" w:rsidR="00FB3D2B" w:rsidRPr="00717A1F" w:rsidRDefault="00FB3D2B" w:rsidP="00717A1F">
            <w:pPr>
              <w:rPr>
                <w:rFonts w:asciiTheme="minorHAnsi" w:hAnsiTheme="minorHAnsi" w:cstheme="minorHAnsi"/>
                <w:bCs/>
                <w:sz w:val="22"/>
                <w:szCs w:val="22"/>
              </w:rPr>
            </w:pPr>
          </w:p>
          <w:p w14:paraId="73AA2F6B" w14:textId="23B9A3D9" w:rsidR="000A6A42" w:rsidRPr="00717A1F" w:rsidRDefault="000A6A42" w:rsidP="00717A1F">
            <w:pPr>
              <w:rPr>
                <w:rFonts w:asciiTheme="minorHAnsi" w:hAnsiTheme="minorHAnsi" w:cstheme="minorHAnsi"/>
                <w:sz w:val="22"/>
                <w:szCs w:val="22"/>
              </w:rPr>
            </w:pPr>
            <w:r w:rsidRPr="00717A1F">
              <w:rPr>
                <w:rFonts w:asciiTheme="minorHAnsi" w:hAnsiTheme="minorHAnsi" w:cstheme="minorHAnsi"/>
                <w:sz w:val="22"/>
                <w:szCs w:val="22"/>
              </w:rPr>
              <w:t xml:space="preserve">Community Rating System </w:t>
            </w:r>
            <w:r w:rsidR="00FD282B">
              <w:rPr>
                <w:rFonts w:asciiTheme="minorHAnsi" w:hAnsiTheme="minorHAnsi" w:cstheme="minorHAnsi"/>
                <w:sz w:val="22"/>
                <w:szCs w:val="22"/>
              </w:rPr>
              <w:t xml:space="preserve">(CRS) </w:t>
            </w:r>
            <w:r w:rsidRPr="00717A1F">
              <w:rPr>
                <w:rFonts w:asciiTheme="minorHAnsi" w:hAnsiTheme="minorHAnsi" w:cstheme="minorHAnsi"/>
                <w:sz w:val="22"/>
                <w:szCs w:val="22"/>
              </w:rPr>
              <w:t>Resources:</w:t>
            </w:r>
          </w:p>
          <w:p w14:paraId="20509458" w14:textId="000B1E17" w:rsidR="000A6A42" w:rsidRPr="00717A1F" w:rsidRDefault="00CB46D9" w:rsidP="000A6A42">
            <w:pPr>
              <w:pStyle w:val="ListParagraph"/>
              <w:numPr>
                <w:ilvl w:val="0"/>
                <w:numId w:val="3"/>
              </w:numPr>
              <w:rPr>
                <w:rFonts w:cstheme="minorHAnsi"/>
              </w:rPr>
            </w:pPr>
            <w:hyperlink r:id="rId82" w:history="1">
              <w:r w:rsidR="000A6A42" w:rsidRPr="00717A1F">
                <w:rPr>
                  <w:rStyle w:val="Hyperlink"/>
                  <w:rFonts w:cstheme="minorHAnsi"/>
                  <w:bCs/>
                </w:rPr>
                <w:t>Map of Dams in CRS Communities</w:t>
              </w:r>
            </w:hyperlink>
          </w:p>
          <w:p w14:paraId="65F21F83" w14:textId="10A2E6DE" w:rsidR="00FB3D2B" w:rsidRPr="00717A1F" w:rsidRDefault="00CB46D9" w:rsidP="000A6A42">
            <w:pPr>
              <w:pStyle w:val="ListParagraph"/>
              <w:numPr>
                <w:ilvl w:val="0"/>
                <w:numId w:val="3"/>
              </w:numPr>
              <w:rPr>
                <w:rStyle w:val="Hyperlink"/>
                <w:rFonts w:cstheme="minorHAnsi"/>
                <w:bCs/>
              </w:rPr>
            </w:pPr>
            <w:hyperlink r:id="rId83" w:history="1">
              <w:r w:rsidR="00FB3D2B" w:rsidRPr="00717A1F">
                <w:rPr>
                  <w:rStyle w:val="Hyperlink"/>
                  <w:rFonts w:cstheme="minorHAnsi"/>
                  <w:bCs/>
                </w:rPr>
                <w:t>CRS 600 Warning &amp; Response</w:t>
              </w:r>
            </w:hyperlink>
          </w:p>
          <w:p w14:paraId="3A7BD655" w14:textId="6A65EC4A" w:rsidR="00FB3D2B" w:rsidRPr="00861520" w:rsidRDefault="00CB46D9" w:rsidP="000A6A42">
            <w:pPr>
              <w:pStyle w:val="ListParagraph"/>
              <w:numPr>
                <w:ilvl w:val="0"/>
                <w:numId w:val="3"/>
              </w:numPr>
              <w:rPr>
                <w:rStyle w:val="Hyperlink"/>
                <w:rFonts w:cstheme="minorHAnsi"/>
                <w:bCs/>
                <w:color w:val="auto"/>
                <w:u w:val="none"/>
              </w:rPr>
            </w:pPr>
            <w:hyperlink r:id="rId84" w:history="1">
              <w:r w:rsidR="00FB3D2B" w:rsidRPr="00717A1F">
                <w:rPr>
                  <w:rStyle w:val="Hyperlink"/>
                  <w:rFonts w:cstheme="minorHAnsi"/>
                  <w:bCs/>
                </w:rPr>
                <w:t>Dams and Building Inventory (CRS 630)</w:t>
              </w:r>
            </w:hyperlink>
          </w:p>
          <w:p w14:paraId="559C605B" w14:textId="5004242E" w:rsidR="00861520" w:rsidRPr="00861520" w:rsidRDefault="00861520" w:rsidP="00523DB4">
            <w:pPr>
              <w:pStyle w:val="ListParagraph"/>
              <w:numPr>
                <w:ilvl w:val="0"/>
                <w:numId w:val="3"/>
              </w:numPr>
              <w:rPr>
                <w:rFonts w:cstheme="minorHAnsi"/>
                <w:bCs/>
              </w:rPr>
            </w:pPr>
            <w:r w:rsidRPr="00861520">
              <w:rPr>
                <w:rStyle w:val="Hyperlink"/>
                <w:rFonts w:cstheme="minorHAnsi"/>
                <w:bCs/>
                <w:color w:val="auto"/>
                <w:u w:val="none"/>
              </w:rPr>
              <w:t xml:space="preserve"> </w:t>
            </w:r>
            <w:r w:rsidRPr="00861520">
              <w:rPr>
                <w:rFonts w:cstheme="minorHAnsi"/>
                <w:bCs/>
              </w:rPr>
              <w:t>WV CRS C</w:t>
            </w:r>
            <w:r>
              <w:rPr>
                <w:rFonts w:cstheme="minorHAnsi"/>
                <w:bCs/>
              </w:rPr>
              <w:t>ommunity Map</w:t>
            </w:r>
            <w:r w:rsidRPr="00861520">
              <w:rPr>
                <w:rFonts w:cstheme="minorHAnsi"/>
                <w:bCs/>
              </w:rPr>
              <w:t xml:space="preserve">:   </w:t>
            </w:r>
            <w:hyperlink r:id="rId85" w:history="1">
              <w:r w:rsidRPr="00861520">
                <w:rPr>
                  <w:rStyle w:val="Hyperlink"/>
                  <w:rFonts w:cstheme="minorHAnsi"/>
                  <w:bCs/>
                </w:rPr>
                <w:t>8.5 x 11</w:t>
              </w:r>
            </w:hyperlink>
            <w:r w:rsidRPr="00861520">
              <w:rPr>
                <w:rFonts w:cstheme="minorHAnsi"/>
                <w:bCs/>
              </w:rPr>
              <w:t xml:space="preserve"> | </w:t>
            </w:r>
            <w:hyperlink r:id="rId86" w:history="1">
              <w:r w:rsidRPr="00861520">
                <w:rPr>
                  <w:rStyle w:val="Hyperlink"/>
                  <w:rFonts w:cstheme="minorHAnsi"/>
                  <w:bCs/>
                </w:rPr>
                <w:t>11 x 17</w:t>
              </w:r>
            </w:hyperlink>
          </w:p>
          <w:p w14:paraId="78267A89" w14:textId="7E7F0932" w:rsidR="00D0141D" w:rsidRPr="00717A1F" w:rsidRDefault="00D0141D" w:rsidP="00717A1F">
            <w:pPr>
              <w:rPr>
                <w:rFonts w:asciiTheme="minorHAnsi" w:hAnsiTheme="minorHAnsi" w:cstheme="minorHAnsi"/>
                <w:bCs/>
                <w:sz w:val="22"/>
                <w:szCs w:val="22"/>
              </w:rPr>
            </w:pPr>
            <w:r w:rsidRPr="00717A1F">
              <w:rPr>
                <w:rFonts w:asciiTheme="minorHAnsi" w:hAnsiTheme="minorHAnsi" w:cstheme="minorHAnsi"/>
                <w:bCs/>
                <w:sz w:val="22"/>
                <w:szCs w:val="22"/>
              </w:rPr>
              <w:t>Agencies:</w:t>
            </w:r>
          </w:p>
          <w:p w14:paraId="642EE4B4" w14:textId="2A0C1360" w:rsidR="00FD282B" w:rsidRDefault="00CB46D9" w:rsidP="00FD282B">
            <w:pPr>
              <w:pStyle w:val="ListParagraph"/>
              <w:numPr>
                <w:ilvl w:val="0"/>
                <w:numId w:val="4"/>
              </w:numPr>
              <w:rPr>
                <w:rFonts w:cstheme="minorHAnsi"/>
                <w:bCs/>
              </w:rPr>
            </w:pPr>
            <w:hyperlink r:id="rId87" w:history="1">
              <w:r w:rsidR="00FD282B">
                <w:rPr>
                  <w:rStyle w:val="Hyperlink"/>
                  <w:rFonts w:cstheme="minorHAnsi"/>
                  <w:bCs/>
                </w:rPr>
                <w:t>USACE National Inventory of Dams (NID)</w:t>
              </w:r>
            </w:hyperlink>
            <w:r w:rsidR="00FD282B" w:rsidRPr="00717A1F">
              <w:rPr>
                <w:rFonts w:cstheme="minorHAnsi"/>
                <w:bCs/>
              </w:rPr>
              <w:t xml:space="preserve"> | </w:t>
            </w:r>
            <w:hyperlink r:id="rId88" w:history="1">
              <w:r w:rsidR="00FD282B" w:rsidRPr="00717A1F">
                <w:rPr>
                  <w:rStyle w:val="Hyperlink"/>
                  <w:rFonts w:cstheme="minorHAnsi"/>
                  <w:bCs/>
                </w:rPr>
                <w:t>Data Dictionary</w:t>
              </w:r>
            </w:hyperlink>
            <w:r w:rsidR="00FD282B" w:rsidRPr="00717A1F">
              <w:rPr>
                <w:rFonts w:cstheme="minorHAnsi"/>
                <w:bCs/>
              </w:rPr>
              <w:t xml:space="preserve"> </w:t>
            </w:r>
          </w:p>
          <w:p w14:paraId="7F508F3F" w14:textId="6B77302C" w:rsidR="000A6A42" w:rsidRPr="00717A1F" w:rsidRDefault="00CB46D9" w:rsidP="00D0141D">
            <w:pPr>
              <w:pStyle w:val="ListParagraph"/>
              <w:numPr>
                <w:ilvl w:val="0"/>
                <w:numId w:val="5"/>
              </w:numPr>
              <w:rPr>
                <w:rFonts w:cstheme="minorHAnsi"/>
                <w:bCs/>
              </w:rPr>
            </w:pPr>
            <w:hyperlink r:id="rId89" w:history="1">
              <w:r w:rsidR="000A6A42" w:rsidRPr="00717A1F">
                <w:rPr>
                  <w:rStyle w:val="Hyperlink"/>
                  <w:rFonts w:cstheme="minorHAnsi"/>
                  <w:bCs/>
                </w:rPr>
                <w:t>FEMA Dam</w:t>
              </w:r>
              <w:r w:rsidR="00727A8A" w:rsidRPr="00717A1F">
                <w:rPr>
                  <w:rStyle w:val="Hyperlink"/>
                  <w:rFonts w:cstheme="minorHAnsi"/>
                  <w:bCs/>
                </w:rPr>
                <w:t xml:space="preserve"> Safety</w:t>
              </w:r>
            </w:hyperlink>
          </w:p>
          <w:p w14:paraId="4B4BB26D" w14:textId="2F3CA308" w:rsidR="00727A8A" w:rsidRPr="00717A1F" w:rsidRDefault="00CB46D9" w:rsidP="00D0141D">
            <w:pPr>
              <w:pStyle w:val="ListParagraph"/>
              <w:numPr>
                <w:ilvl w:val="0"/>
                <w:numId w:val="5"/>
              </w:numPr>
              <w:rPr>
                <w:rFonts w:cstheme="minorHAnsi"/>
                <w:bCs/>
              </w:rPr>
            </w:pPr>
            <w:hyperlink r:id="rId90" w:history="1">
              <w:r w:rsidR="00727A8A" w:rsidRPr="00717A1F">
                <w:rPr>
                  <w:rStyle w:val="Hyperlink"/>
                  <w:rFonts w:cstheme="minorHAnsi"/>
                  <w:bCs/>
                </w:rPr>
                <w:t>NRCS West Virginia</w:t>
              </w:r>
            </w:hyperlink>
          </w:p>
          <w:p w14:paraId="0EEE7584" w14:textId="77777777" w:rsidR="00F937F2" w:rsidRPr="00F937F2" w:rsidRDefault="00CB46D9" w:rsidP="00D0141D">
            <w:pPr>
              <w:pStyle w:val="ListParagraph"/>
              <w:numPr>
                <w:ilvl w:val="0"/>
                <w:numId w:val="5"/>
              </w:numPr>
              <w:rPr>
                <w:rStyle w:val="Hyperlink"/>
                <w:rFonts w:cstheme="minorHAnsi"/>
                <w:bCs/>
                <w:color w:val="auto"/>
                <w:u w:val="none"/>
              </w:rPr>
            </w:pPr>
            <w:hyperlink r:id="rId91" w:history="1">
              <w:r w:rsidR="000A6A42" w:rsidRPr="00717A1F">
                <w:rPr>
                  <w:rStyle w:val="Hyperlink"/>
                  <w:rFonts w:cstheme="minorHAnsi"/>
                  <w:bCs/>
                </w:rPr>
                <w:t>WV Dam Safety Office</w:t>
              </w:r>
            </w:hyperlink>
            <w:r w:rsidR="000A6A42" w:rsidRPr="00717A1F">
              <w:rPr>
                <w:rFonts w:cstheme="minorHAnsi"/>
                <w:bCs/>
              </w:rPr>
              <w:t xml:space="preserve"> </w:t>
            </w:r>
            <w:r w:rsidR="00E95B2D" w:rsidRPr="00717A1F">
              <w:rPr>
                <w:rFonts w:cstheme="minorHAnsi"/>
                <w:bCs/>
              </w:rPr>
              <w:t xml:space="preserve">| </w:t>
            </w:r>
            <w:hyperlink r:id="rId92" w:history="1">
              <w:r w:rsidR="00727A8A" w:rsidRPr="00717A1F">
                <w:rPr>
                  <w:rStyle w:val="Hyperlink"/>
                  <w:rFonts w:cstheme="minorHAnsi"/>
                  <w:bCs/>
                </w:rPr>
                <w:t>WV DEP (Division of Water and Waster Management) Dam Safety</w:t>
              </w:r>
            </w:hyperlink>
          </w:p>
          <w:p w14:paraId="0630C69A" w14:textId="1DFB7ADF" w:rsidR="000A6A42" w:rsidRPr="00717A1F" w:rsidRDefault="00F937F2" w:rsidP="00D0141D">
            <w:pPr>
              <w:pStyle w:val="ListParagraph"/>
              <w:numPr>
                <w:ilvl w:val="0"/>
                <w:numId w:val="5"/>
              </w:numPr>
              <w:rPr>
                <w:rFonts w:cstheme="minorHAnsi"/>
                <w:bCs/>
              </w:rPr>
            </w:pPr>
            <w:r>
              <w:rPr>
                <w:rStyle w:val="Hyperlink"/>
                <w:rFonts w:cstheme="minorHAnsi"/>
                <w:bCs/>
              </w:rPr>
              <w:t xml:space="preserve">WV DEP (Division of </w:t>
            </w:r>
            <w:hyperlink r:id="rId93" w:history="1">
              <w:r w:rsidRPr="007424A6">
                <w:rPr>
                  <w:rStyle w:val="Hyperlink"/>
                  <w:rFonts w:cstheme="minorHAnsi"/>
                  <w:bCs/>
                </w:rPr>
                <w:t>Mining</w:t>
              </w:r>
            </w:hyperlink>
            <w:r>
              <w:rPr>
                <w:rStyle w:val="Hyperlink"/>
                <w:rFonts w:cstheme="minorHAnsi"/>
                <w:bCs/>
              </w:rPr>
              <w:t xml:space="preserve"> and Reclamation) Mined Dams</w:t>
            </w:r>
          </w:p>
          <w:p w14:paraId="425863DC" w14:textId="7311872E" w:rsidR="000A6A42" w:rsidRPr="00717A1F" w:rsidRDefault="00CB46D9" w:rsidP="00FD282B">
            <w:pPr>
              <w:pStyle w:val="ListParagraph"/>
              <w:numPr>
                <w:ilvl w:val="0"/>
                <w:numId w:val="5"/>
              </w:numPr>
              <w:rPr>
                <w:rFonts w:cstheme="minorHAnsi"/>
                <w:bCs/>
                <w:sz w:val="18"/>
                <w:szCs w:val="18"/>
              </w:rPr>
            </w:pPr>
            <w:hyperlink r:id="rId94" w:history="1">
              <w:r w:rsidR="00727A8A" w:rsidRPr="00FD282B">
                <w:rPr>
                  <w:rStyle w:val="Hyperlink"/>
                  <w:rFonts w:cstheme="minorHAnsi"/>
                  <w:bCs/>
                </w:rPr>
                <w:t>WV Conservation Agency</w:t>
              </w:r>
            </w:hyperlink>
          </w:p>
        </w:tc>
      </w:tr>
    </w:tbl>
    <w:p w14:paraId="522C9B12" w14:textId="1445D47D" w:rsidR="00583476" w:rsidRPr="00717A1F" w:rsidRDefault="00583476">
      <w:pPr>
        <w:rPr>
          <w:rFonts w:asciiTheme="minorHAnsi" w:hAnsiTheme="minorHAnsi"/>
        </w:rPr>
      </w:pPr>
    </w:p>
    <w:p w14:paraId="55F575CF" w14:textId="7B4DC06B" w:rsidR="000A6A42" w:rsidRPr="00717A1F" w:rsidRDefault="000A6A42">
      <w:pPr>
        <w:spacing w:after="160" w:line="259" w:lineRule="auto"/>
        <w:rPr>
          <w:rFonts w:asciiTheme="minorHAnsi" w:hAnsiTheme="minorHAnsi"/>
        </w:rPr>
      </w:pPr>
      <w:r w:rsidRPr="00717A1F">
        <w:rPr>
          <w:rFonts w:asciiTheme="minorHAnsi" w:hAnsiTheme="minorHAnsi"/>
        </w:rPr>
        <w:br w:type="page"/>
      </w:r>
    </w:p>
    <w:p w14:paraId="66547AFD" w14:textId="55F10F51" w:rsidR="00C97646" w:rsidRPr="00717A1F" w:rsidRDefault="003C3A7C" w:rsidP="003351FA">
      <w:pPr>
        <w:jc w:val="center"/>
        <w:rPr>
          <w:rFonts w:asciiTheme="minorHAnsi" w:hAnsiTheme="minorHAnsi" w:cstheme="minorHAnsi"/>
          <w:b/>
          <w:bCs/>
          <w:sz w:val="22"/>
          <w:szCs w:val="22"/>
        </w:rPr>
      </w:pPr>
      <w:r w:rsidRPr="00717A1F">
        <w:rPr>
          <w:rFonts w:asciiTheme="minorHAnsi" w:hAnsiTheme="minorHAnsi" w:cstheme="minorHAnsi"/>
          <w:b/>
          <w:bCs/>
          <w:sz w:val="22"/>
          <w:szCs w:val="22"/>
        </w:rPr>
        <w:lastRenderedPageBreak/>
        <w:t xml:space="preserve">NID </w:t>
      </w:r>
      <w:r w:rsidR="003351FA" w:rsidRPr="00717A1F">
        <w:rPr>
          <w:rFonts w:asciiTheme="minorHAnsi" w:hAnsiTheme="minorHAnsi" w:cstheme="minorHAnsi"/>
          <w:b/>
          <w:bCs/>
          <w:sz w:val="22"/>
          <w:szCs w:val="22"/>
        </w:rPr>
        <w:t>DEFINITIONS</w:t>
      </w:r>
      <w:r w:rsidRPr="00717A1F">
        <w:rPr>
          <w:rFonts w:asciiTheme="minorHAnsi" w:hAnsiTheme="minorHAnsi" w:cstheme="minorHAnsi"/>
          <w:b/>
          <w:bCs/>
          <w:sz w:val="22"/>
          <w:szCs w:val="22"/>
        </w:rPr>
        <w:t xml:space="preserve"> </w:t>
      </w:r>
    </w:p>
    <w:p w14:paraId="51FF1945" w14:textId="77777777" w:rsidR="00C97646" w:rsidRPr="00717A1F" w:rsidRDefault="00C97646" w:rsidP="00C97646">
      <w:pPr>
        <w:rPr>
          <w:rFonts w:asciiTheme="minorHAnsi" w:hAnsiTheme="minorHAnsi" w:cstheme="minorHAnsi"/>
          <w:b/>
          <w:bCs/>
          <w:sz w:val="22"/>
          <w:szCs w:val="22"/>
        </w:rPr>
      </w:pPr>
    </w:p>
    <w:p w14:paraId="4358D17C" w14:textId="1982770B" w:rsidR="00C97646" w:rsidRPr="00717A1F" w:rsidRDefault="00C97646" w:rsidP="00C97646">
      <w:pPr>
        <w:rPr>
          <w:rFonts w:asciiTheme="minorHAnsi" w:hAnsiTheme="minorHAnsi" w:cstheme="minorHAnsi"/>
          <w:sz w:val="22"/>
          <w:szCs w:val="22"/>
        </w:rPr>
      </w:pPr>
      <w:r w:rsidRPr="00717A1F">
        <w:rPr>
          <w:rFonts w:asciiTheme="minorHAnsi" w:hAnsiTheme="minorHAnsi" w:cstheme="minorHAnsi"/>
          <w:b/>
          <w:bCs/>
          <w:sz w:val="22"/>
          <w:szCs w:val="22"/>
        </w:rPr>
        <w:t>National Inventory of Dams</w:t>
      </w:r>
      <w:r w:rsidR="003C3A7C" w:rsidRPr="00717A1F">
        <w:rPr>
          <w:rFonts w:asciiTheme="minorHAnsi" w:hAnsiTheme="minorHAnsi" w:cstheme="minorHAnsi"/>
          <w:b/>
          <w:bCs/>
          <w:sz w:val="22"/>
          <w:szCs w:val="22"/>
        </w:rPr>
        <w:t xml:space="preserve"> (NID)</w:t>
      </w:r>
      <w:r w:rsidRPr="00717A1F">
        <w:rPr>
          <w:rFonts w:asciiTheme="minorHAnsi" w:hAnsiTheme="minorHAnsi" w:cstheme="minorHAnsi"/>
          <w:b/>
          <w:bCs/>
          <w:sz w:val="22"/>
          <w:szCs w:val="22"/>
        </w:rPr>
        <w:t xml:space="preserve">: </w:t>
      </w:r>
      <w:r w:rsidRPr="00717A1F">
        <w:rPr>
          <w:rFonts w:asciiTheme="minorHAnsi" w:hAnsiTheme="minorHAnsi" w:cstheme="minorHAnsi"/>
          <w:sz w:val="22"/>
          <w:szCs w:val="22"/>
        </w:rPr>
        <w:t xml:space="preserve">The </w:t>
      </w:r>
      <w:hyperlink r:id="rId95" w:history="1">
        <w:r w:rsidRPr="00717A1F">
          <w:rPr>
            <w:rStyle w:val="Hyperlink"/>
            <w:rFonts w:asciiTheme="minorHAnsi" w:hAnsiTheme="minorHAnsi" w:cstheme="minorHAnsi"/>
            <w:sz w:val="22"/>
            <w:szCs w:val="22"/>
          </w:rPr>
          <w:t>National Inventory of Dams</w:t>
        </w:r>
      </w:hyperlink>
      <w:r w:rsidRPr="00717A1F">
        <w:rPr>
          <w:rFonts w:asciiTheme="minorHAnsi" w:hAnsiTheme="minorHAnsi" w:cstheme="minorHAnsi"/>
          <w:sz w:val="22"/>
          <w:szCs w:val="22"/>
        </w:rPr>
        <w:t xml:space="preserve"> is a congressionally authorized database documenting dams in the United States and its territories. It is maintained and published by the US Army Corps of Engineers. It contains information about each dam's location, size, purpose, type, last </w:t>
      </w:r>
      <w:proofErr w:type="gramStart"/>
      <w:r w:rsidRPr="00717A1F">
        <w:rPr>
          <w:rFonts w:asciiTheme="minorHAnsi" w:hAnsiTheme="minorHAnsi" w:cstheme="minorHAnsi"/>
          <w:sz w:val="22"/>
          <w:szCs w:val="22"/>
        </w:rPr>
        <w:t>inspection</w:t>
      </w:r>
      <w:proofErr w:type="gramEnd"/>
      <w:r w:rsidRPr="00717A1F">
        <w:rPr>
          <w:rFonts w:asciiTheme="minorHAnsi" w:hAnsiTheme="minorHAnsi" w:cstheme="minorHAnsi"/>
          <w:sz w:val="22"/>
          <w:szCs w:val="22"/>
        </w:rPr>
        <w:t xml:space="preserve"> and regulatory facts.</w:t>
      </w:r>
      <w:r w:rsidR="003C3A7C" w:rsidRPr="00717A1F">
        <w:rPr>
          <w:rFonts w:asciiTheme="minorHAnsi" w:hAnsiTheme="minorHAnsi" w:cstheme="minorHAnsi"/>
          <w:sz w:val="22"/>
          <w:szCs w:val="22"/>
        </w:rPr>
        <w:t xml:space="preserve"> See more complete data field definitions.</w:t>
      </w:r>
      <w:r w:rsidR="003C3A7C" w:rsidRPr="00717A1F">
        <w:rPr>
          <w:rFonts w:asciiTheme="minorHAnsi" w:hAnsiTheme="minorHAnsi" w:cstheme="minorHAnsi"/>
          <w:sz w:val="22"/>
          <w:szCs w:val="22"/>
        </w:rPr>
        <w:br/>
      </w:r>
    </w:p>
    <w:p w14:paraId="416961E1" w14:textId="77777777" w:rsidR="00C97646" w:rsidRPr="00717A1F" w:rsidRDefault="00C97646" w:rsidP="00C97646">
      <w:pPr>
        <w:rPr>
          <w:rFonts w:asciiTheme="minorHAnsi" w:hAnsiTheme="minorHAnsi" w:cstheme="minorHAnsi"/>
          <w:sz w:val="22"/>
          <w:szCs w:val="22"/>
        </w:rPr>
      </w:pPr>
      <w:r w:rsidRPr="00717A1F">
        <w:rPr>
          <w:rFonts w:asciiTheme="minorHAnsi" w:hAnsiTheme="minorHAnsi" w:cstheme="minorHAnsi"/>
          <w:sz w:val="22"/>
          <w:szCs w:val="22"/>
        </w:rPr>
        <w:t>The NID consists of dams meeting at least one of the following criteria:</w:t>
      </w:r>
    </w:p>
    <w:p w14:paraId="02DCDACB" w14:textId="77777777" w:rsidR="00C97646" w:rsidRPr="00717A1F" w:rsidRDefault="00C97646" w:rsidP="00C97646">
      <w:pPr>
        <w:pStyle w:val="ListParagraph"/>
        <w:numPr>
          <w:ilvl w:val="0"/>
          <w:numId w:val="2"/>
        </w:numPr>
        <w:rPr>
          <w:rFonts w:cstheme="minorHAnsi"/>
        </w:rPr>
      </w:pPr>
      <w:r w:rsidRPr="00717A1F">
        <w:rPr>
          <w:rFonts w:cstheme="minorHAnsi"/>
        </w:rPr>
        <w:t>High hazard potential classification - loss of human life is likely if the dam fails,</w:t>
      </w:r>
    </w:p>
    <w:p w14:paraId="6DC2605B" w14:textId="77777777" w:rsidR="00C97646" w:rsidRPr="00717A1F" w:rsidRDefault="00C97646" w:rsidP="00C97646">
      <w:pPr>
        <w:pStyle w:val="ListParagraph"/>
        <w:numPr>
          <w:ilvl w:val="0"/>
          <w:numId w:val="2"/>
        </w:numPr>
        <w:rPr>
          <w:rFonts w:cstheme="minorHAnsi"/>
        </w:rPr>
      </w:pPr>
      <w:r w:rsidRPr="00717A1F">
        <w:rPr>
          <w:rFonts w:cstheme="minorHAnsi"/>
        </w:rPr>
        <w:t>Significant hazard potential classification - no probable loss of human life but can cause economic loss, environmental damage, disruption of lifeline facilities, or impact other concerns,</w:t>
      </w:r>
    </w:p>
    <w:p w14:paraId="54F76F42" w14:textId="77777777" w:rsidR="00C97646" w:rsidRPr="00717A1F" w:rsidRDefault="00C97646" w:rsidP="00C97646">
      <w:pPr>
        <w:pStyle w:val="ListParagraph"/>
        <w:numPr>
          <w:ilvl w:val="0"/>
          <w:numId w:val="2"/>
        </w:numPr>
        <w:rPr>
          <w:rFonts w:cstheme="minorHAnsi"/>
        </w:rPr>
      </w:pPr>
      <w:r w:rsidRPr="00717A1F">
        <w:rPr>
          <w:rFonts w:cstheme="minorHAnsi"/>
        </w:rPr>
        <w:t>Equal or exceed 25 feet in height and exceed 15 acre-feet in storage,</w:t>
      </w:r>
    </w:p>
    <w:p w14:paraId="33740C9F" w14:textId="77777777" w:rsidR="00C97646" w:rsidRPr="00717A1F" w:rsidRDefault="00C97646" w:rsidP="00C97646">
      <w:pPr>
        <w:pStyle w:val="ListParagraph"/>
        <w:numPr>
          <w:ilvl w:val="0"/>
          <w:numId w:val="2"/>
        </w:numPr>
        <w:rPr>
          <w:rFonts w:cstheme="minorHAnsi"/>
        </w:rPr>
      </w:pPr>
      <w:r w:rsidRPr="00717A1F">
        <w:rPr>
          <w:rFonts w:cstheme="minorHAnsi"/>
        </w:rPr>
        <w:t>Equal or exceed 50 acre-feet storage and exceed 6 feet in height.</w:t>
      </w:r>
    </w:p>
    <w:p w14:paraId="0614FAD8" w14:textId="77777777" w:rsidR="00C97646" w:rsidRPr="00717A1F" w:rsidRDefault="00C97646" w:rsidP="00C97646">
      <w:pPr>
        <w:rPr>
          <w:rFonts w:asciiTheme="minorHAnsi" w:hAnsiTheme="minorHAnsi" w:cstheme="minorHAnsi"/>
          <w:sz w:val="22"/>
          <w:szCs w:val="22"/>
        </w:rPr>
      </w:pPr>
    </w:p>
    <w:p w14:paraId="74264C53" w14:textId="544F2036" w:rsidR="00C97646" w:rsidRPr="00717A1F" w:rsidRDefault="00C97646" w:rsidP="00C97646">
      <w:pPr>
        <w:rPr>
          <w:rFonts w:asciiTheme="minorHAnsi" w:hAnsiTheme="minorHAnsi" w:cstheme="minorHAnsi"/>
          <w:color w:val="000000"/>
          <w:sz w:val="22"/>
          <w:szCs w:val="22"/>
        </w:rPr>
      </w:pPr>
      <w:r w:rsidRPr="00717A1F">
        <w:rPr>
          <w:rFonts w:asciiTheme="minorHAnsi" w:hAnsiTheme="minorHAnsi" w:cstheme="minorHAnsi"/>
          <w:b/>
          <w:bCs/>
          <w:color w:val="000000"/>
          <w:sz w:val="22"/>
          <w:szCs w:val="22"/>
        </w:rPr>
        <w:t>Maximum Storage</w:t>
      </w:r>
      <w:r w:rsidR="003C3A7C" w:rsidRPr="00717A1F">
        <w:rPr>
          <w:rFonts w:asciiTheme="minorHAnsi" w:hAnsiTheme="minorHAnsi" w:cstheme="minorHAnsi"/>
          <w:b/>
          <w:bCs/>
          <w:color w:val="000000"/>
          <w:sz w:val="22"/>
          <w:szCs w:val="22"/>
        </w:rPr>
        <w:t xml:space="preserve">: </w:t>
      </w:r>
      <w:r w:rsidRPr="00717A1F">
        <w:rPr>
          <w:rFonts w:asciiTheme="minorHAnsi" w:hAnsiTheme="minorHAnsi" w:cstheme="minorHAnsi"/>
          <w:color w:val="000000"/>
          <w:sz w:val="22"/>
          <w:szCs w:val="22"/>
        </w:rPr>
        <w:t>Maximum storage, in acre-feet, which is defined as the total storage space in a reservoir below the maximum attainable water surface elevation, including any surcharge storage.  The acre-foot is a non-SI unit of volume commonly used in the United States about large-scale water resources, such as reservoirs, aqueducts, canals, sewer flow capacity, irrigation water, and river flows. An acre-foot equals approximately an eight-lane swimming pool, 82 ft (25 m) long, 52 ft (16 m) wide and 9.8 ft (3 m) deep.  One acre-foot equals about 326,000 gallons, or enough water to cover an acre of land, about the size of a football field, one foot deep.</w:t>
      </w:r>
    </w:p>
    <w:p w14:paraId="7C4B03A9" w14:textId="77777777" w:rsidR="00C97646" w:rsidRPr="00717A1F" w:rsidRDefault="00C97646" w:rsidP="00C97646">
      <w:pPr>
        <w:rPr>
          <w:rFonts w:asciiTheme="minorHAnsi" w:hAnsiTheme="minorHAnsi" w:cstheme="minorHAnsi"/>
          <w:sz w:val="22"/>
          <w:szCs w:val="22"/>
        </w:rPr>
      </w:pPr>
    </w:p>
    <w:p w14:paraId="5BE053F3" w14:textId="77777777" w:rsidR="00C97646" w:rsidRPr="00717A1F" w:rsidRDefault="00C97646" w:rsidP="00C97646">
      <w:pPr>
        <w:rPr>
          <w:rFonts w:asciiTheme="minorHAnsi" w:hAnsiTheme="minorHAnsi" w:cstheme="minorHAnsi"/>
          <w:sz w:val="22"/>
          <w:szCs w:val="22"/>
        </w:rPr>
      </w:pPr>
      <w:r w:rsidRPr="00717A1F">
        <w:rPr>
          <w:rFonts w:asciiTheme="minorHAnsi" w:hAnsiTheme="minorHAnsi" w:cstheme="minorHAnsi"/>
          <w:b/>
          <w:bCs/>
          <w:sz w:val="22"/>
          <w:szCs w:val="22"/>
        </w:rPr>
        <w:t xml:space="preserve">Dam Height:  </w:t>
      </w:r>
      <w:r w:rsidRPr="00717A1F">
        <w:rPr>
          <w:rFonts w:asciiTheme="minorHAnsi" w:hAnsiTheme="minorHAnsi" w:cstheme="minorHAnsi"/>
          <w:sz w:val="22"/>
          <w:szCs w:val="22"/>
        </w:rPr>
        <w:t>Height of the dam, in feet to the nearest foot, which is defined as the vertical distance between the lowest point on the crest of the dam and the lowest point in the original streambed.</w:t>
      </w:r>
    </w:p>
    <w:p w14:paraId="4801839E" w14:textId="3351DD8A" w:rsidR="00C97646" w:rsidRPr="00717A1F" w:rsidRDefault="00C97646" w:rsidP="00C97646">
      <w:pPr>
        <w:rPr>
          <w:rFonts w:asciiTheme="minorHAnsi" w:hAnsiTheme="minorHAnsi" w:cstheme="minorHAnsi"/>
          <w:sz w:val="22"/>
          <w:szCs w:val="22"/>
        </w:rPr>
      </w:pPr>
    </w:p>
    <w:p w14:paraId="0F976999" w14:textId="77777777" w:rsidR="0068534C" w:rsidRPr="00717A1F" w:rsidRDefault="0068534C" w:rsidP="0068534C">
      <w:pPr>
        <w:rPr>
          <w:rFonts w:asciiTheme="minorHAnsi" w:hAnsiTheme="minorHAnsi" w:cstheme="minorHAnsi"/>
          <w:sz w:val="22"/>
          <w:szCs w:val="22"/>
        </w:rPr>
      </w:pPr>
      <w:r w:rsidRPr="00717A1F">
        <w:rPr>
          <w:rFonts w:asciiTheme="minorHAnsi" w:hAnsiTheme="minorHAnsi" w:cstheme="minorHAnsi"/>
          <w:b/>
          <w:bCs/>
          <w:sz w:val="22"/>
          <w:szCs w:val="22"/>
        </w:rPr>
        <w:t>Major Dams:</w:t>
      </w:r>
      <w:r w:rsidRPr="00717A1F">
        <w:rPr>
          <w:rFonts w:asciiTheme="minorHAnsi" w:hAnsiTheme="minorHAnsi" w:cstheme="minorHAnsi"/>
          <w:sz w:val="22"/>
          <w:szCs w:val="22"/>
        </w:rPr>
        <w:t xml:space="preserve">  The National Inventory of Dams defines any "major dam" as being 50 feet (15 m) tall with a storage capacity of at least 5,000 acre-feet (6,200,000 m3), or of any height with a storage capacity of 25,000 acre-feet (31,000,000 m3). </w:t>
      </w:r>
    </w:p>
    <w:p w14:paraId="213CC4AD" w14:textId="77777777" w:rsidR="0068534C" w:rsidRPr="00717A1F" w:rsidRDefault="0068534C" w:rsidP="00C97646">
      <w:pPr>
        <w:rPr>
          <w:rFonts w:asciiTheme="minorHAnsi" w:hAnsiTheme="minorHAnsi" w:cstheme="minorHAnsi"/>
          <w:sz w:val="22"/>
          <w:szCs w:val="22"/>
        </w:rPr>
      </w:pPr>
    </w:p>
    <w:p w14:paraId="485A0FAD" w14:textId="0542DB98" w:rsidR="00C97646" w:rsidRPr="00717A1F" w:rsidRDefault="00C97646" w:rsidP="00C97646">
      <w:pPr>
        <w:rPr>
          <w:rFonts w:asciiTheme="minorHAnsi" w:hAnsiTheme="minorHAnsi" w:cstheme="minorHAnsi"/>
          <w:sz w:val="22"/>
          <w:szCs w:val="22"/>
        </w:rPr>
        <w:sectPr w:rsidR="00C97646" w:rsidRPr="00717A1F" w:rsidSect="00C97646">
          <w:footerReference w:type="default" r:id="rId96"/>
          <w:type w:val="continuous"/>
          <w:pgSz w:w="12240" w:h="15840"/>
          <w:pgMar w:top="1440" w:right="1440" w:bottom="1440" w:left="1440" w:header="720" w:footer="720" w:gutter="0"/>
          <w:cols w:space="720"/>
          <w:docGrid w:linePitch="360"/>
        </w:sectPr>
      </w:pPr>
      <w:r w:rsidRPr="00717A1F">
        <w:rPr>
          <w:rFonts w:asciiTheme="minorHAnsi" w:hAnsiTheme="minorHAnsi" w:cstheme="minorHAnsi"/>
          <w:b/>
          <w:bCs/>
          <w:sz w:val="22"/>
          <w:szCs w:val="22"/>
        </w:rPr>
        <w:t xml:space="preserve">Dam Purposes:  </w:t>
      </w:r>
      <w:r w:rsidRPr="00717A1F">
        <w:rPr>
          <w:rFonts w:asciiTheme="minorHAnsi" w:hAnsiTheme="minorHAnsi" w:cstheme="minorHAnsi"/>
          <w:sz w:val="22"/>
          <w:szCs w:val="22"/>
        </w:rPr>
        <w:t xml:space="preserve">NID Purpose Codes for which the reservoir is used.  </w:t>
      </w:r>
      <w:r w:rsidRPr="00717A1F">
        <w:rPr>
          <w:rFonts w:asciiTheme="minorHAnsi" w:hAnsiTheme="minorHAnsi" w:cstheme="minorHAnsi"/>
          <w:color w:val="000000"/>
          <w:sz w:val="22"/>
          <w:szCs w:val="22"/>
        </w:rPr>
        <w:t>The order indicates the relative decreasing importance of the purpose. Codes are concatenated if the dam has multiple purposes. For example, SCR would indicate the primary purposes, Water Supply and Flood Control and Storm Water Management, followed by Recreation.</w:t>
      </w:r>
      <w:r w:rsidR="00CE27F9">
        <w:rPr>
          <w:rFonts w:asciiTheme="minorHAnsi" w:hAnsiTheme="minorHAnsi" w:cstheme="minorHAnsi"/>
          <w:color w:val="000000"/>
          <w:sz w:val="22"/>
          <w:szCs w:val="22"/>
        </w:rPr>
        <w:br/>
      </w:r>
    </w:p>
    <w:p w14:paraId="35C8EDDA" w14:textId="73F59A99" w:rsidR="00C97646" w:rsidRPr="00717A1F" w:rsidRDefault="00C97646" w:rsidP="00CE27F9">
      <w:pPr>
        <w:ind w:left="720"/>
        <w:rPr>
          <w:rFonts w:asciiTheme="minorHAnsi" w:hAnsiTheme="minorHAnsi" w:cstheme="minorHAnsi"/>
          <w:sz w:val="20"/>
          <w:szCs w:val="20"/>
        </w:rPr>
      </w:pPr>
      <w:r w:rsidRPr="00717A1F">
        <w:rPr>
          <w:rFonts w:asciiTheme="minorHAnsi" w:hAnsiTheme="minorHAnsi" w:cstheme="minorHAnsi"/>
          <w:b/>
          <w:bCs/>
          <w:sz w:val="20"/>
          <w:szCs w:val="20"/>
        </w:rPr>
        <w:t>I</w:t>
      </w:r>
      <w:r w:rsidRPr="00717A1F">
        <w:rPr>
          <w:rFonts w:asciiTheme="minorHAnsi" w:hAnsiTheme="minorHAnsi" w:cstheme="minorHAnsi"/>
          <w:sz w:val="20"/>
          <w:szCs w:val="20"/>
        </w:rPr>
        <w:t xml:space="preserve"> for Irrigation</w:t>
      </w:r>
      <w:r w:rsidR="00CE27F9">
        <w:rPr>
          <w:rFonts w:asciiTheme="minorHAnsi" w:hAnsiTheme="minorHAnsi" w:cstheme="minorHAnsi"/>
          <w:sz w:val="20"/>
          <w:szCs w:val="20"/>
        </w:rPr>
        <w:br/>
      </w:r>
      <w:r w:rsidRPr="00717A1F">
        <w:rPr>
          <w:rFonts w:asciiTheme="minorHAnsi" w:hAnsiTheme="minorHAnsi" w:cstheme="minorHAnsi"/>
          <w:b/>
          <w:bCs/>
          <w:sz w:val="20"/>
          <w:szCs w:val="20"/>
        </w:rPr>
        <w:t>H</w:t>
      </w:r>
      <w:r w:rsidRPr="00717A1F">
        <w:rPr>
          <w:rFonts w:asciiTheme="minorHAnsi" w:hAnsiTheme="minorHAnsi" w:cstheme="minorHAnsi"/>
          <w:sz w:val="20"/>
          <w:szCs w:val="20"/>
        </w:rPr>
        <w:t xml:space="preserve"> for Hydroelectric</w:t>
      </w:r>
    </w:p>
    <w:p w14:paraId="78599E2E" w14:textId="77777777" w:rsidR="00C97646" w:rsidRPr="00717A1F" w:rsidRDefault="00C97646" w:rsidP="00CE27F9">
      <w:pPr>
        <w:ind w:left="720"/>
        <w:rPr>
          <w:rFonts w:asciiTheme="minorHAnsi" w:hAnsiTheme="minorHAnsi" w:cstheme="minorHAnsi"/>
          <w:sz w:val="20"/>
          <w:szCs w:val="20"/>
        </w:rPr>
      </w:pPr>
      <w:r w:rsidRPr="00717A1F">
        <w:rPr>
          <w:rFonts w:asciiTheme="minorHAnsi" w:hAnsiTheme="minorHAnsi" w:cstheme="minorHAnsi"/>
          <w:b/>
          <w:bCs/>
          <w:sz w:val="20"/>
          <w:szCs w:val="20"/>
        </w:rPr>
        <w:t>C</w:t>
      </w:r>
      <w:r w:rsidRPr="00717A1F">
        <w:rPr>
          <w:rFonts w:asciiTheme="minorHAnsi" w:hAnsiTheme="minorHAnsi" w:cstheme="minorHAnsi"/>
          <w:sz w:val="20"/>
          <w:szCs w:val="20"/>
        </w:rPr>
        <w:t xml:space="preserve"> for Flood Control and Storm Water Management</w:t>
      </w:r>
    </w:p>
    <w:p w14:paraId="211650AF" w14:textId="77777777" w:rsidR="00C97646" w:rsidRPr="00717A1F" w:rsidRDefault="00C97646" w:rsidP="00CE27F9">
      <w:pPr>
        <w:ind w:left="720"/>
        <w:rPr>
          <w:rFonts w:asciiTheme="minorHAnsi" w:hAnsiTheme="minorHAnsi" w:cstheme="minorHAnsi"/>
          <w:sz w:val="20"/>
          <w:szCs w:val="20"/>
        </w:rPr>
      </w:pPr>
      <w:r w:rsidRPr="00717A1F">
        <w:rPr>
          <w:rFonts w:asciiTheme="minorHAnsi" w:hAnsiTheme="minorHAnsi" w:cstheme="minorHAnsi"/>
          <w:b/>
          <w:bCs/>
          <w:sz w:val="20"/>
          <w:szCs w:val="20"/>
        </w:rPr>
        <w:t>N</w:t>
      </w:r>
      <w:r w:rsidRPr="00717A1F">
        <w:rPr>
          <w:rFonts w:asciiTheme="minorHAnsi" w:hAnsiTheme="minorHAnsi" w:cstheme="minorHAnsi"/>
          <w:sz w:val="20"/>
          <w:szCs w:val="20"/>
        </w:rPr>
        <w:t xml:space="preserve"> for Navigation</w:t>
      </w:r>
    </w:p>
    <w:p w14:paraId="70221AB8" w14:textId="77777777" w:rsidR="00C97646" w:rsidRPr="00717A1F" w:rsidRDefault="00C97646" w:rsidP="00CE27F9">
      <w:pPr>
        <w:ind w:left="720"/>
        <w:rPr>
          <w:rFonts w:asciiTheme="minorHAnsi" w:hAnsiTheme="minorHAnsi" w:cstheme="minorHAnsi"/>
          <w:sz w:val="20"/>
          <w:szCs w:val="20"/>
        </w:rPr>
      </w:pPr>
      <w:r w:rsidRPr="00717A1F">
        <w:rPr>
          <w:rFonts w:asciiTheme="minorHAnsi" w:hAnsiTheme="minorHAnsi" w:cstheme="minorHAnsi"/>
          <w:b/>
          <w:bCs/>
          <w:sz w:val="20"/>
          <w:szCs w:val="20"/>
        </w:rPr>
        <w:t>S</w:t>
      </w:r>
      <w:r w:rsidRPr="00717A1F">
        <w:rPr>
          <w:rFonts w:asciiTheme="minorHAnsi" w:hAnsiTheme="minorHAnsi" w:cstheme="minorHAnsi"/>
          <w:sz w:val="20"/>
          <w:szCs w:val="20"/>
        </w:rPr>
        <w:t xml:space="preserve"> for Water Supply</w:t>
      </w:r>
    </w:p>
    <w:p w14:paraId="6767FA2E" w14:textId="77777777" w:rsidR="00C97646" w:rsidRPr="00717A1F" w:rsidRDefault="00C97646" w:rsidP="00CE27F9">
      <w:pPr>
        <w:rPr>
          <w:rFonts w:asciiTheme="minorHAnsi" w:hAnsiTheme="minorHAnsi" w:cstheme="minorHAnsi"/>
          <w:sz w:val="20"/>
          <w:szCs w:val="20"/>
        </w:rPr>
      </w:pPr>
      <w:r w:rsidRPr="00717A1F">
        <w:rPr>
          <w:rFonts w:asciiTheme="minorHAnsi" w:hAnsiTheme="minorHAnsi" w:cstheme="minorHAnsi"/>
          <w:b/>
          <w:bCs/>
          <w:sz w:val="20"/>
          <w:szCs w:val="20"/>
        </w:rPr>
        <w:t>R</w:t>
      </w:r>
      <w:r w:rsidRPr="00717A1F">
        <w:rPr>
          <w:rFonts w:asciiTheme="minorHAnsi" w:hAnsiTheme="minorHAnsi" w:cstheme="minorHAnsi"/>
          <w:sz w:val="20"/>
          <w:szCs w:val="20"/>
        </w:rPr>
        <w:t xml:space="preserve"> for Recreation</w:t>
      </w:r>
    </w:p>
    <w:p w14:paraId="1AF5A1F0" w14:textId="3E36398E"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P</w:t>
      </w:r>
      <w:r w:rsidRPr="00717A1F">
        <w:rPr>
          <w:rFonts w:asciiTheme="minorHAnsi" w:hAnsiTheme="minorHAnsi" w:cstheme="minorHAnsi"/>
          <w:sz w:val="20"/>
          <w:szCs w:val="20"/>
        </w:rPr>
        <w:t xml:space="preserve"> for Fire Protection, Stock, </w:t>
      </w:r>
      <w:r w:rsidR="00CE27F9">
        <w:rPr>
          <w:rFonts w:asciiTheme="minorHAnsi" w:hAnsiTheme="minorHAnsi" w:cstheme="minorHAnsi"/>
          <w:sz w:val="20"/>
          <w:szCs w:val="20"/>
        </w:rPr>
        <w:t>o</w:t>
      </w:r>
      <w:r w:rsidRPr="00717A1F">
        <w:rPr>
          <w:rFonts w:asciiTheme="minorHAnsi" w:hAnsiTheme="minorHAnsi" w:cstheme="minorHAnsi"/>
          <w:sz w:val="20"/>
          <w:szCs w:val="20"/>
        </w:rPr>
        <w:t>r Small Farm Pond</w:t>
      </w:r>
    </w:p>
    <w:p w14:paraId="5C5224E4" w14:textId="77777777"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F</w:t>
      </w:r>
      <w:r w:rsidRPr="00717A1F">
        <w:rPr>
          <w:rFonts w:asciiTheme="minorHAnsi" w:hAnsiTheme="minorHAnsi" w:cstheme="minorHAnsi"/>
          <w:sz w:val="20"/>
          <w:szCs w:val="20"/>
        </w:rPr>
        <w:t xml:space="preserve"> for Fish and Wildlife Pond</w:t>
      </w:r>
    </w:p>
    <w:p w14:paraId="565E1B37" w14:textId="77777777"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D</w:t>
      </w:r>
      <w:r w:rsidRPr="00717A1F">
        <w:rPr>
          <w:rFonts w:asciiTheme="minorHAnsi" w:hAnsiTheme="minorHAnsi" w:cstheme="minorHAnsi"/>
          <w:sz w:val="20"/>
          <w:szCs w:val="20"/>
        </w:rPr>
        <w:t xml:space="preserve"> for Debris Control</w:t>
      </w:r>
    </w:p>
    <w:p w14:paraId="7346E565" w14:textId="77777777"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T</w:t>
      </w:r>
      <w:r w:rsidRPr="00717A1F">
        <w:rPr>
          <w:rFonts w:asciiTheme="minorHAnsi" w:hAnsiTheme="minorHAnsi" w:cstheme="minorHAnsi"/>
          <w:sz w:val="20"/>
          <w:szCs w:val="20"/>
        </w:rPr>
        <w:t xml:space="preserve"> for Tailings</w:t>
      </w:r>
    </w:p>
    <w:p w14:paraId="01DB3A6C" w14:textId="77777777"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O</w:t>
      </w:r>
      <w:r w:rsidRPr="00717A1F">
        <w:rPr>
          <w:rFonts w:asciiTheme="minorHAnsi" w:hAnsiTheme="minorHAnsi" w:cstheme="minorHAnsi"/>
          <w:sz w:val="20"/>
          <w:szCs w:val="20"/>
        </w:rPr>
        <w:t xml:space="preserve"> for Other</w:t>
      </w:r>
    </w:p>
    <w:p w14:paraId="525CF5E8" w14:textId="77777777" w:rsidR="00C97646" w:rsidRPr="00717A1F" w:rsidRDefault="00C97646" w:rsidP="00C97646">
      <w:pPr>
        <w:rPr>
          <w:rFonts w:asciiTheme="minorHAnsi" w:hAnsiTheme="minorHAnsi" w:cstheme="minorHAnsi"/>
          <w:sz w:val="22"/>
          <w:szCs w:val="22"/>
        </w:rPr>
        <w:sectPr w:rsidR="00C97646" w:rsidRPr="00717A1F" w:rsidSect="00736103">
          <w:type w:val="continuous"/>
          <w:pgSz w:w="12240" w:h="15840"/>
          <w:pgMar w:top="1440" w:right="1440" w:bottom="1440" w:left="1440" w:header="720" w:footer="720" w:gutter="0"/>
          <w:cols w:num="2" w:space="720"/>
          <w:docGrid w:linePitch="360"/>
        </w:sectPr>
      </w:pPr>
    </w:p>
    <w:p w14:paraId="5352B9B9" w14:textId="77777777" w:rsidR="00C97646" w:rsidRPr="00717A1F" w:rsidRDefault="00C97646" w:rsidP="00C97646">
      <w:pPr>
        <w:rPr>
          <w:rFonts w:asciiTheme="minorHAnsi" w:hAnsiTheme="minorHAnsi" w:cstheme="minorHAnsi"/>
          <w:sz w:val="22"/>
          <w:szCs w:val="22"/>
        </w:rPr>
      </w:pPr>
    </w:p>
    <w:p w14:paraId="785A66E2" w14:textId="5308806C" w:rsidR="00C97646" w:rsidRPr="00717A1F" w:rsidRDefault="00C97646" w:rsidP="00C97646">
      <w:pPr>
        <w:rPr>
          <w:rFonts w:asciiTheme="minorHAnsi" w:hAnsiTheme="minorHAnsi" w:cstheme="minorHAnsi"/>
          <w:sz w:val="22"/>
          <w:szCs w:val="22"/>
        </w:rPr>
      </w:pPr>
      <w:r w:rsidRPr="00717A1F">
        <w:rPr>
          <w:rFonts w:asciiTheme="minorHAnsi" w:hAnsiTheme="minorHAnsi" w:cstheme="minorHAnsi"/>
          <w:b/>
          <w:bCs/>
          <w:sz w:val="22"/>
          <w:szCs w:val="22"/>
        </w:rPr>
        <w:t xml:space="preserve">Emergency Action Plan:  </w:t>
      </w:r>
      <w:r w:rsidRPr="00717A1F">
        <w:rPr>
          <w:rFonts w:asciiTheme="minorHAnsi" w:hAnsiTheme="minorHAnsi" w:cstheme="minorHAnsi"/>
          <w:sz w:val="22"/>
          <w:szCs w:val="22"/>
        </w:rPr>
        <w:t>An Emergency Action Plan (EAP), developed by the dam owner, is defined as a plan of action to be taken to reduce the potential for property damage and loss of life in an area affected by a dam failure or large flood.</w:t>
      </w:r>
    </w:p>
    <w:p w14:paraId="2272F0F8" w14:textId="77777777" w:rsidR="003351FA" w:rsidRPr="00717A1F" w:rsidRDefault="003351FA">
      <w:pPr>
        <w:spacing w:after="160" w:line="259" w:lineRule="auto"/>
        <w:rPr>
          <w:rFonts w:asciiTheme="minorHAnsi" w:hAnsiTheme="minorHAnsi" w:cstheme="minorHAnsi"/>
          <w:b/>
          <w:bCs/>
          <w:color w:val="000000"/>
          <w:sz w:val="22"/>
          <w:szCs w:val="22"/>
          <w:shd w:val="clear" w:color="auto" w:fill="FFFFFF"/>
        </w:rPr>
      </w:pPr>
      <w:bookmarkStart w:id="0" w:name="Hazard"/>
      <w:r w:rsidRPr="00717A1F">
        <w:rPr>
          <w:rFonts w:asciiTheme="minorHAnsi" w:hAnsiTheme="minorHAnsi" w:cstheme="minorHAnsi"/>
          <w:b/>
          <w:bCs/>
          <w:color w:val="000000"/>
          <w:sz w:val="22"/>
          <w:szCs w:val="22"/>
          <w:shd w:val="clear" w:color="auto" w:fill="FFFFFF"/>
        </w:rPr>
        <w:br w:type="page"/>
      </w:r>
    </w:p>
    <w:p w14:paraId="6F57BF51" w14:textId="77777777" w:rsidR="003351FA" w:rsidRPr="00717A1F" w:rsidRDefault="00C97646" w:rsidP="00C97646">
      <w:pPr>
        <w:spacing w:before="100" w:beforeAutospacing="1" w:after="100" w:afterAutospacing="1"/>
        <w:rPr>
          <w:rFonts w:asciiTheme="minorHAnsi" w:hAnsiTheme="minorHAnsi" w:cstheme="minorHAnsi"/>
          <w:color w:val="000000"/>
          <w:sz w:val="22"/>
          <w:szCs w:val="22"/>
          <w:shd w:val="clear" w:color="auto" w:fill="FFFFFF"/>
        </w:rPr>
      </w:pPr>
      <w:r w:rsidRPr="00717A1F">
        <w:rPr>
          <w:rFonts w:asciiTheme="minorHAnsi" w:hAnsiTheme="minorHAnsi" w:cstheme="minorHAnsi"/>
          <w:b/>
          <w:bCs/>
          <w:color w:val="000000"/>
          <w:sz w:val="22"/>
          <w:szCs w:val="22"/>
          <w:shd w:val="clear" w:color="auto" w:fill="FFFFFF"/>
        </w:rPr>
        <w:lastRenderedPageBreak/>
        <w:t xml:space="preserve">Downstream Hazard Potential:  </w:t>
      </w:r>
      <w:r w:rsidRPr="00717A1F">
        <w:rPr>
          <w:rFonts w:asciiTheme="minorHAnsi" w:hAnsiTheme="minorHAnsi" w:cstheme="minorHAnsi"/>
          <w:color w:val="000000"/>
          <w:sz w:val="22"/>
          <w:szCs w:val="22"/>
          <w:shd w:val="clear" w:color="auto" w:fill="FFFFFF"/>
        </w:rPr>
        <w:t>Code indicating the potential hazard to the downstream area resulting from failure or mis-operation of the dam or facilities:</w:t>
      </w:r>
    </w:p>
    <w:p w14:paraId="0A5ACF84" w14:textId="5EC33550" w:rsidR="00C97646" w:rsidRPr="00717A1F" w:rsidRDefault="00C97646" w:rsidP="003351FA">
      <w:pPr>
        <w:spacing w:before="100" w:beforeAutospacing="1" w:after="100" w:afterAutospacing="1"/>
        <w:ind w:left="720"/>
        <w:rPr>
          <w:rFonts w:asciiTheme="minorHAnsi" w:hAnsiTheme="minorHAnsi" w:cstheme="minorHAnsi"/>
          <w:color w:val="000000"/>
          <w:sz w:val="22"/>
          <w:szCs w:val="22"/>
          <w:shd w:val="clear" w:color="auto" w:fill="FFFFFF"/>
        </w:rPr>
      </w:pPr>
      <w:r w:rsidRPr="00717A1F">
        <w:rPr>
          <w:rFonts w:asciiTheme="minorHAnsi" w:hAnsiTheme="minorHAnsi" w:cstheme="minorHAnsi"/>
          <w:color w:val="000000"/>
          <w:sz w:val="22"/>
          <w:szCs w:val="22"/>
          <w:shd w:val="clear" w:color="auto" w:fill="FFFFFF"/>
        </w:rPr>
        <w:t>L for Low;</w:t>
      </w:r>
      <w:r w:rsidRPr="00717A1F">
        <w:rPr>
          <w:rFonts w:asciiTheme="minorHAnsi" w:hAnsiTheme="minorHAnsi" w:cstheme="minorHAnsi"/>
          <w:color w:val="000000"/>
          <w:sz w:val="22"/>
          <w:szCs w:val="22"/>
          <w:shd w:val="clear" w:color="auto" w:fill="FFFFFF"/>
        </w:rPr>
        <w:br/>
        <w:t>S for Significant;</w:t>
      </w:r>
      <w:r w:rsidRPr="00717A1F">
        <w:rPr>
          <w:rFonts w:asciiTheme="minorHAnsi" w:hAnsiTheme="minorHAnsi" w:cstheme="minorHAnsi"/>
          <w:color w:val="000000"/>
          <w:sz w:val="22"/>
          <w:szCs w:val="22"/>
          <w:shd w:val="clear" w:color="auto" w:fill="FFFFFF"/>
        </w:rPr>
        <w:br/>
        <w:t>H for High.</w:t>
      </w:r>
    </w:p>
    <w:bookmarkEnd w:id="0"/>
    <w:p w14:paraId="6676762E" w14:textId="310F5ACD" w:rsidR="00C97646" w:rsidRPr="00717A1F" w:rsidRDefault="00C97646" w:rsidP="00C97646">
      <w:pPr>
        <w:shd w:val="clear" w:color="auto" w:fill="FFFFFF"/>
        <w:spacing w:before="100" w:beforeAutospacing="1" w:after="100" w:afterAutospacing="1"/>
        <w:rPr>
          <w:rFonts w:asciiTheme="minorHAnsi" w:hAnsiTheme="minorHAnsi" w:cstheme="minorHAnsi"/>
          <w:color w:val="000000"/>
          <w:sz w:val="20"/>
          <w:szCs w:val="20"/>
        </w:rPr>
      </w:pPr>
      <w:r w:rsidRPr="00717A1F">
        <w:rPr>
          <w:rFonts w:asciiTheme="minorHAnsi" w:hAnsiTheme="minorHAnsi" w:cstheme="minorHAnsi"/>
          <w:color w:val="000000"/>
          <w:sz w:val="20"/>
          <w:szCs w:val="20"/>
        </w:rPr>
        <w:t>LOW HAZARD POTENTIAL</w:t>
      </w:r>
      <w:r w:rsidR="003351FA" w:rsidRPr="00717A1F">
        <w:rPr>
          <w:rFonts w:asciiTheme="minorHAnsi" w:hAnsiTheme="minorHAnsi" w:cstheme="minorHAnsi"/>
          <w:color w:val="000000"/>
          <w:sz w:val="20"/>
          <w:szCs w:val="20"/>
        </w:rPr>
        <w:t xml:space="preserve">:  </w:t>
      </w:r>
      <w:r w:rsidRPr="00717A1F">
        <w:rPr>
          <w:rFonts w:asciiTheme="minorHAnsi" w:hAnsiTheme="minorHAnsi" w:cstheme="minorHAnsi"/>
          <w:color w:val="000000"/>
          <w:sz w:val="20"/>
          <w:szCs w:val="20"/>
        </w:rPr>
        <w:t>Dams assigned the low hazard potential classification are those where failure or mis-operation results in no probable loss of human life and low economic and/or environmental losses. Losses are principally limited to the owner’s property.</w:t>
      </w:r>
    </w:p>
    <w:p w14:paraId="69A0BBDE" w14:textId="2ECADD03" w:rsidR="00C97646" w:rsidRPr="00717A1F" w:rsidRDefault="00C97646" w:rsidP="00C97646">
      <w:pPr>
        <w:shd w:val="clear" w:color="auto" w:fill="FFFFFF"/>
        <w:spacing w:before="100" w:beforeAutospacing="1" w:after="100" w:afterAutospacing="1"/>
        <w:rPr>
          <w:rFonts w:asciiTheme="minorHAnsi" w:hAnsiTheme="minorHAnsi" w:cstheme="minorHAnsi"/>
          <w:color w:val="000000"/>
          <w:sz w:val="20"/>
          <w:szCs w:val="20"/>
        </w:rPr>
      </w:pPr>
      <w:r w:rsidRPr="00717A1F">
        <w:rPr>
          <w:rFonts w:asciiTheme="minorHAnsi" w:hAnsiTheme="minorHAnsi" w:cstheme="minorHAnsi"/>
          <w:color w:val="000000"/>
          <w:sz w:val="20"/>
          <w:szCs w:val="20"/>
        </w:rPr>
        <w:t>SIGNIFICANT HAZARD POTENTIAL</w:t>
      </w:r>
      <w:r w:rsidR="003351FA" w:rsidRPr="00717A1F">
        <w:rPr>
          <w:rFonts w:asciiTheme="minorHAnsi" w:hAnsiTheme="minorHAnsi" w:cstheme="minorHAnsi"/>
          <w:color w:val="000000"/>
          <w:sz w:val="20"/>
          <w:szCs w:val="20"/>
        </w:rPr>
        <w:t xml:space="preserve">:  </w:t>
      </w:r>
      <w:r w:rsidRPr="00717A1F">
        <w:rPr>
          <w:rFonts w:asciiTheme="minorHAnsi" w:hAnsiTheme="minorHAnsi" w:cstheme="minorHAnsi"/>
          <w:color w:val="000000"/>
          <w:sz w:val="20"/>
          <w:szCs w:val="20"/>
        </w:rPr>
        <w:t xml:space="preserve">Dams assigned the significant hazard potential classification are those dams where failure or mis-operation results in no probable loss of human life but can cause economic loss, environment damage, disruption of lifeline facilities, or impact other concerns. Significant hazard potential classification dams are often located in predominantly rural or agricultural areas but could </w:t>
      </w:r>
      <w:proofErr w:type="gramStart"/>
      <w:r w:rsidRPr="00717A1F">
        <w:rPr>
          <w:rFonts w:asciiTheme="minorHAnsi" w:hAnsiTheme="minorHAnsi" w:cstheme="minorHAnsi"/>
          <w:color w:val="000000"/>
          <w:sz w:val="20"/>
          <w:szCs w:val="20"/>
        </w:rPr>
        <w:t>be located in</w:t>
      </w:r>
      <w:proofErr w:type="gramEnd"/>
      <w:r w:rsidRPr="00717A1F">
        <w:rPr>
          <w:rFonts w:asciiTheme="minorHAnsi" w:hAnsiTheme="minorHAnsi" w:cstheme="minorHAnsi"/>
          <w:color w:val="000000"/>
          <w:sz w:val="20"/>
          <w:szCs w:val="20"/>
        </w:rPr>
        <w:t xml:space="preserve"> areas with population and significant infrastructure.</w:t>
      </w:r>
    </w:p>
    <w:p w14:paraId="565428D6" w14:textId="4B082EEE" w:rsidR="00C97646" w:rsidRPr="00717A1F" w:rsidRDefault="00C97646" w:rsidP="00C97646">
      <w:pPr>
        <w:shd w:val="clear" w:color="auto" w:fill="FFFFFF"/>
        <w:spacing w:before="100" w:beforeAutospacing="1" w:after="100" w:afterAutospacing="1"/>
        <w:rPr>
          <w:rFonts w:asciiTheme="minorHAnsi" w:hAnsiTheme="minorHAnsi" w:cstheme="minorHAnsi"/>
          <w:color w:val="000000"/>
          <w:sz w:val="22"/>
          <w:szCs w:val="22"/>
        </w:rPr>
      </w:pPr>
      <w:r w:rsidRPr="00717A1F">
        <w:rPr>
          <w:rFonts w:asciiTheme="minorHAnsi" w:hAnsiTheme="minorHAnsi" w:cstheme="minorHAnsi"/>
          <w:color w:val="000000"/>
          <w:sz w:val="20"/>
          <w:szCs w:val="20"/>
        </w:rPr>
        <w:t>HIGH HAZARD POTENTIAL DAMS</w:t>
      </w:r>
      <w:r w:rsidR="003351FA" w:rsidRPr="00717A1F">
        <w:rPr>
          <w:rFonts w:asciiTheme="minorHAnsi" w:hAnsiTheme="minorHAnsi" w:cstheme="minorHAnsi"/>
          <w:color w:val="000000"/>
          <w:sz w:val="20"/>
          <w:szCs w:val="20"/>
        </w:rPr>
        <w:t xml:space="preserve">: </w:t>
      </w:r>
      <w:r w:rsidRPr="00717A1F">
        <w:rPr>
          <w:rFonts w:asciiTheme="minorHAnsi" w:hAnsiTheme="minorHAnsi" w:cstheme="minorHAnsi"/>
          <w:color w:val="000000"/>
          <w:sz w:val="20"/>
          <w:szCs w:val="20"/>
          <w:shd w:val="clear" w:color="auto" w:fill="FFFFFF"/>
        </w:rPr>
        <w:t>Dams assigned the high hazard potential classification are those where failure or mis-operation will probably cause loss of human life</w:t>
      </w:r>
      <w:r w:rsidRPr="00717A1F">
        <w:rPr>
          <w:rFonts w:asciiTheme="minorHAnsi" w:hAnsiTheme="minorHAnsi" w:cstheme="minorHAnsi"/>
          <w:color w:val="000000"/>
          <w:sz w:val="22"/>
          <w:szCs w:val="22"/>
          <w:shd w:val="clear" w:color="auto" w:fill="FFFFFF"/>
        </w:rPr>
        <w:t>.</w:t>
      </w:r>
    </w:p>
    <w:tbl>
      <w:tblPr>
        <w:tblW w:w="9712"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847"/>
        <w:gridCol w:w="3366"/>
        <w:gridCol w:w="4499"/>
      </w:tblGrid>
      <w:tr w:rsidR="00C97646" w:rsidRPr="00717A1F" w14:paraId="05D96E2D" w14:textId="77777777" w:rsidTr="003351FA">
        <w:trPr>
          <w:trHeight w:val="664"/>
          <w:tblCellSpacing w:w="7" w:type="dxa"/>
        </w:trPr>
        <w:tc>
          <w:tcPr>
            <w:tcW w:w="940" w:type="pct"/>
            <w:tcBorders>
              <w:top w:val="outset" w:sz="6" w:space="0" w:color="auto"/>
              <w:left w:val="outset" w:sz="6" w:space="0" w:color="auto"/>
              <w:bottom w:val="outset" w:sz="6" w:space="0" w:color="auto"/>
              <w:right w:val="outset" w:sz="6" w:space="0" w:color="auto"/>
            </w:tcBorders>
            <w:shd w:val="clear" w:color="auto" w:fill="FFFFFF"/>
            <w:hideMark/>
          </w:tcPr>
          <w:p w14:paraId="75AF76E0" w14:textId="77777777" w:rsidR="00C97646" w:rsidRPr="00717A1F" w:rsidRDefault="00C97646" w:rsidP="00A0251F">
            <w:pPr>
              <w:spacing w:before="100" w:beforeAutospacing="1" w:after="100" w:afterAutospacing="1"/>
              <w:jc w:val="center"/>
              <w:rPr>
                <w:rFonts w:asciiTheme="minorHAnsi" w:hAnsiTheme="minorHAnsi" w:cstheme="minorHAnsi"/>
                <w:sz w:val="20"/>
                <w:szCs w:val="20"/>
              </w:rPr>
            </w:pPr>
            <w:r w:rsidRPr="00717A1F">
              <w:rPr>
                <w:rFonts w:asciiTheme="minorHAnsi" w:hAnsiTheme="minorHAnsi" w:cstheme="minorHAnsi"/>
                <w:sz w:val="20"/>
                <w:szCs w:val="20"/>
              </w:rPr>
              <w:t>Hazard Potential Classification</w:t>
            </w:r>
          </w:p>
        </w:tc>
        <w:tc>
          <w:tcPr>
            <w:tcW w:w="1725" w:type="pct"/>
            <w:tcBorders>
              <w:top w:val="outset" w:sz="6" w:space="0" w:color="auto"/>
              <w:left w:val="outset" w:sz="6" w:space="0" w:color="auto"/>
              <w:bottom w:val="outset" w:sz="6" w:space="0" w:color="auto"/>
              <w:right w:val="outset" w:sz="6" w:space="0" w:color="auto"/>
            </w:tcBorders>
            <w:shd w:val="clear" w:color="auto" w:fill="FFFFFF"/>
            <w:hideMark/>
          </w:tcPr>
          <w:p w14:paraId="6770671C" w14:textId="77777777" w:rsidR="00C97646" w:rsidRPr="00717A1F" w:rsidRDefault="00C97646" w:rsidP="00A0251F">
            <w:pPr>
              <w:spacing w:before="100" w:beforeAutospacing="1" w:after="100" w:afterAutospacing="1"/>
              <w:jc w:val="center"/>
              <w:rPr>
                <w:rFonts w:asciiTheme="minorHAnsi" w:hAnsiTheme="minorHAnsi" w:cstheme="minorHAnsi"/>
                <w:sz w:val="20"/>
                <w:szCs w:val="20"/>
              </w:rPr>
            </w:pPr>
            <w:r w:rsidRPr="00717A1F">
              <w:rPr>
                <w:rFonts w:asciiTheme="minorHAnsi" w:hAnsiTheme="minorHAnsi" w:cstheme="minorHAnsi"/>
                <w:sz w:val="20"/>
                <w:szCs w:val="20"/>
              </w:rPr>
              <w:t>Loss of Human Life</w:t>
            </w:r>
          </w:p>
        </w:tc>
        <w:tc>
          <w:tcPr>
            <w:tcW w:w="2306" w:type="pct"/>
            <w:tcBorders>
              <w:top w:val="outset" w:sz="6" w:space="0" w:color="auto"/>
              <w:left w:val="outset" w:sz="6" w:space="0" w:color="auto"/>
              <w:bottom w:val="outset" w:sz="6" w:space="0" w:color="auto"/>
              <w:right w:val="outset" w:sz="6" w:space="0" w:color="auto"/>
            </w:tcBorders>
            <w:shd w:val="clear" w:color="auto" w:fill="FFFFFF"/>
            <w:hideMark/>
          </w:tcPr>
          <w:p w14:paraId="5E308133" w14:textId="77777777" w:rsidR="00C97646" w:rsidRPr="00717A1F" w:rsidRDefault="00C97646" w:rsidP="00A0251F">
            <w:pPr>
              <w:spacing w:before="100" w:beforeAutospacing="1" w:after="100" w:afterAutospacing="1"/>
              <w:jc w:val="center"/>
              <w:rPr>
                <w:rFonts w:asciiTheme="minorHAnsi" w:hAnsiTheme="minorHAnsi" w:cstheme="minorHAnsi"/>
                <w:sz w:val="20"/>
                <w:szCs w:val="20"/>
              </w:rPr>
            </w:pPr>
            <w:r w:rsidRPr="00717A1F">
              <w:rPr>
                <w:rFonts w:asciiTheme="minorHAnsi" w:hAnsiTheme="minorHAnsi" w:cstheme="minorHAnsi"/>
                <w:sz w:val="20"/>
                <w:szCs w:val="20"/>
              </w:rPr>
              <w:t>Economic, Environmental, Lifeline Losses</w:t>
            </w:r>
          </w:p>
        </w:tc>
      </w:tr>
      <w:tr w:rsidR="00C97646" w:rsidRPr="00717A1F" w14:paraId="44FDED8E" w14:textId="77777777" w:rsidTr="003351FA">
        <w:trPr>
          <w:trHeight w:val="245"/>
          <w:tblCellSpacing w:w="7" w:type="dxa"/>
        </w:trPr>
        <w:tc>
          <w:tcPr>
            <w:tcW w:w="940" w:type="pct"/>
            <w:tcBorders>
              <w:top w:val="outset" w:sz="6" w:space="0" w:color="auto"/>
              <w:left w:val="outset" w:sz="6" w:space="0" w:color="auto"/>
              <w:bottom w:val="outset" w:sz="6" w:space="0" w:color="auto"/>
              <w:right w:val="outset" w:sz="6" w:space="0" w:color="auto"/>
            </w:tcBorders>
            <w:shd w:val="clear" w:color="auto" w:fill="FFFFFF"/>
            <w:hideMark/>
          </w:tcPr>
          <w:p w14:paraId="0164765D"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Low</w:t>
            </w:r>
          </w:p>
        </w:tc>
        <w:tc>
          <w:tcPr>
            <w:tcW w:w="1725" w:type="pct"/>
            <w:tcBorders>
              <w:top w:val="outset" w:sz="6" w:space="0" w:color="auto"/>
              <w:left w:val="outset" w:sz="6" w:space="0" w:color="auto"/>
              <w:bottom w:val="outset" w:sz="6" w:space="0" w:color="auto"/>
              <w:right w:val="outset" w:sz="6" w:space="0" w:color="auto"/>
            </w:tcBorders>
            <w:shd w:val="clear" w:color="auto" w:fill="FFFFFF"/>
            <w:hideMark/>
          </w:tcPr>
          <w:p w14:paraId="061D823D"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None expected</w:t>
            </w:r>
          </w:p>
        </w:tc>
        <w:tc>
          <w:tcPr>
            <w:tcW w:w="2306" w:type="pct"/>
            <w:tcBorders>
              <w:top w:val="outset" w:sz="6" w:space="0" w:color="auto"/>
              <w:left w:val="outset" w:sz="6" w:space="0" w:color="auto"/>
              <w:bottom w:val="outset" w:sz="6" w:space="0" w:color="auto"/>
              <w:right w:val="outset" w:sz="6" w:space="0" w:color="auto"/>
            </w:tcBorders>
            <w:shd w:val="clear" w:color="auto" w:fill="FFFFFF"/>
            <w:hideMark/>
          </w:tcPr>
          <w:p w14:paraId="351A1755"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Low and generally limited to owner</w:t>
            </w:r>
          </w:p>
        </w:tc>
      </w:tr>
      <w:tr w:rsidR="00C97646" w:rsidRPr="00717A1F" w14:paraId="5123D575" w14:textId="77777777" w:rsidTr="003351FA">
        <w:trPr>
          <w:trHeight w:val="263"/>
          <w:tblCellSpacing w:w="7" w:type="dxa"/>
        </w:trPr>
        <w:tc>
          <w:tcPr>
            <w:tcW w:w="940" w:type="pct"/>
            <w:tcBorders>
              <w:top w:val="outset" w:sz="6" w:space="0" w:color="auto"/>
              <w:left w:val="outset" w:sz="6" w:space="0" w:color="auto"/>
              <w:bottom w:val="outset" w:sz="6" w:space="0" w:color="auto"/>
              <w:right w:val="outset" w:sz="6" w:space="0" w:color="auto"/>
            </w:tcBorders>
            <w:shd w:val="clear" w:color="auto" w:fill="FFFFFF"/>
            <w:hideMark/>
          </w:tcPr>
          <w:p w14:paraId="5C8F3AB0"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Significant</w:t>
            </w:r>
          </w:p>
        </w:tc>
        <w:tc>
          <w:tcPr>
            <w:tcW w:w="1725" w:type="pct"/>
            <w:tcBorders>
              <w:top w:val="outset" w:sz="6" w:space="0" w:color="auto"/>
              <w:left w:val="outset" w:sz="6" w:space="0" w:color="auto"/>
              <w:bottom w:val="outset" w:sz="6" w:space="0" w:color="auto"/>
              <w:right w:val="outset" w:sz="6" w:space="0" w:color="auto"/>
            </w:tcBorders>
            <w:shd w:val="clear" w:color="auto" w:fill="FFFFFF"/>
            <w:hideMark/>
          </w:tcPr>
          <w:p w14:paraId="7DCB48DA"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None expected</w:t>
            </w:r>
          </w:p>
        </w:tc>
        <w:tc>
          <w:tcPr>
            <w:tcW w:w="2306" w:type="pct"/>
            <w:tcBorders>
              <w:top w:val="outset" w:sz="6" w:space="0" w:color="auto"/>
              <w:left w:val="outset" w:sz="6" w:space="0" w:color="auto"/>
              <w:bottom w:val="outset" w:sz="6" w:space="0" w:color="auto"/>
              <w:right w:val="outset" w:sz="6" w:space="0" w:color="auto"/>
            </w:tcBorders>
            <w:shd w:val="clear" w:color="auto" w:fill="FFFFFF"/>
            <w:hideMark/>
          </w:tcPr>
          <w:p w14:paraId="7AB6C801"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Yes</w:t>
            </w:r>
          </w:p>
        </w:tc>
      </w:tr>
      <w:tr w:rsidR="00C97646" w:rsidRPr="00717A1F" w14:paraId="5E66003A" w14:textId="77777777" w:rsidTr="003351FA">
        <w:trPr>
          <w:trHeight w:val="173"/>
          <w:tblCellSpacing w:w="7" w:type="dxa"/>
        </w:trPr>
        <w:tc>
          <w:tcPr>
            <w:tcW w:w="940" w:type="pct"/>
            <w:tcBorders>
              <w:top w:val="outset" w:sz="6" w:space="0" w:color="auto"/>
              <w:left w:val="outset" w:sz="6" w:space="0" w:color="auto"/>
              <w:bottom w:val="outset" w:sz="6" w:space="0" w:color="auto"/>
              <w:right w:val="outset" w:sz="6" w:space="0" w:color="auto"/>
            </w:tcBorders>
            <w:shd w:val="clear" w:color="auto" w:fill="FFFFFF"/>
            <w:hideMark/>
          </w:tcPr>
          <w:p w14:paraId="66C0D686"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High</w:t>
            </w:r>
          </w:p>
        </w:tc>
        <w:tc>
          <w:tcPr>
            <w:tcW w:w="1725" w:type="pct"/>
            <w:tcBorders>
              <w:top w:val="outset" w:sz="6" w:space="0" w:color="auto"/>
              <w:left w:val="outset" w:sz="6" w:space="0" w:color="auto"/>
              <w:bottom w:val="outset" w:sz="6" w:space="0" w:color="auto"/>
              <w:right w:val="outset" w:sz="6" w:space="0" w:color="auto"/>
            </w:tcBorders>
            <w:shd w:val="clear" w:color="auto" w:fill="FFFFFF"/>
            <w:hideMark/>
          </w:tcPr>
          <w:p w14:paraId="0EF2B789"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Probable. One or more expected</w:t>
            </w:r>
          </w:p>
        </w:tc>
        <w:tc>
          <w:tcPr>
            <w:tcW w:w="2306" w:type="pct"/>
            <w:tcBorders>
              <w:top w:val="outset" w:sz="6" w:space="0" w:color="auto"/>
              <w:left w:val="outset" w:sz="6" w:space="0" w:color="auto"/>
              <w:bottom w:val="outset" w:sz="6" w:space="0" w:color="auto"/>
              <w:right w:val="outset" w:sz="6" w:space="0" w:color="auto"/>
            </w:tcBorders>
            <w:shd w:val="clear" w:color="auto" w:fill="FFFFFF"/>
            <w:hideMark/>
          </w:tcPr>
          <w:p w14:paraId="1077C8FB"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Yes (but not necessary for this classification)</w:t>
            </w:r>
          </w:p>
        </w:tc>
      </w:tr>
    </w:tbl>
    <w:p w14:paraId="11585586" w14:textId="1F8531C3" w:rsidR="00C97646" w:rsidRPr="00717A1F" w:rsidRDefault="00C97646" w:rsidP="00C97646">
      <w:pPr>
        <w:rPr>
          <w:rFonts w:asciiTheme="minorHAnsi" w:hAnsiTheme="minorHAnsi" w:cstheme="minorHAnsi"/>
        </w:rPr>
      </w:pPr>
    </w:p>
    <w:p w14:paraId="737AC9BA" w14:textId="40571B3C" w:rsidR="003351FA" w:rsidRPr="00717A1F" w:rsidRDefault="003351FA">
      <w:pPr>
        <w:rPr>
          <w:rFonts w:asciiTheme="minorHAnsi" w:hAnsiTheme="minorHAnsi"/>
          <w:sz w:val="20"/>
          <w:szCs w:val="20"/>
        </w:rPr>
      </w:pPr>
    </w:p>
    <w:p w14:paraId="50E4E8F4" w14:textId="05A80E85" w:rsidR="003351FA" w:rsidRPr="00717A1F" w:rsidRDefault="003351FA">
      <w:pPr>
        <w:rPr>
          <w:rFonts w:asciiTheme="minorHAnsi" w:hAnsiTheme="minorHAnsi"/>
          <w:sz w:val="20"/>
          <w:szCs w:val="20"/>
        </w:rPr>
      </w:pPr>
      <w:r w:rsidRPr="00717A1F">
        <w:rPr>
          <w:rFonts w:asciiTheme="minorHAnsi" w:hAnsiTheme="minorHAnsi" w:cstheme="minorHAnsi"/>
          <w:noProof/>
          <w:sz w:val="20"/>
          <w:szCs w:val="20"/>
        </w:rPr>
        <w:drawing>
          <wp:anchor distT="0" distB="0" distL="114300" distR="114300" simplePos="0" relativeHeight="251661312" behindDoc="0" locked="0" layoutInCell="1" allowOverlap="1" wp14:anchorId="17B547F1" wp14:editId="57B920E5">
            <wp:simplePos x="0" y="0"/>
            <wp:positionH relativeFrom="column">
              <wp:posOffset>123825</wp:posOffset>
            </wp:positionH>
            <wp:positionV relativeFrom="paragraph">
              <wp:posOffset>144145</wp:posOffset>
            </wp:positionV>
            <wp:extent cx="3486150" cy="2714625"/>
            <wp:effectExtent l="19050" t="19050" r="19050" b="28575"/>
            <wp:wrapThrough wrapText="bothSides">
              <wp:wrapPolygon edited="0">
                <wp:start x="-118" y="-152"/>
                <wp:lineTo x="-118" y="21676"/>
                <wp:lineTo x="21600" y="21676"/>
                <wp:lineTo x="21600" y="-152"/>
                <wp:lineTo x="-118" y="-152"/>
              </wp:wrapPolygon>
            </wp:wrapThrough>
            <wp:docPr id="3" name="Picture 2" descr="Image preview">
              <a:extLst xmlns:a="http://schemas.openxmlformats.org/drawingml/2006/main">
                <a:ext uri="{FF2B5EF4-FFF2-40B4-BE49-F238E27FC236}">
                  <a16:creationId xmlns:a16="http://schemas.microsoft.com/office/drawing/2014/main" id="{2B7C9AB0-7093-4706-8161-BF26D6FAB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preview">
                      <a:extLst>
                        <a:ext uri="{FF2B5EF4-FFF2-40B4-BE49-F238E27FC236}">
                          <a16:creationId xmlns:a16="http://schemas.microsoft.com/office/drawing/2014/main" id="{2B7C9AB0-7093-4706-8161-BF26D6FABF00}"/>
                        </a:ext>
                      </a:extLst>
                    </pic:cNvPr>
                    <pic:cNvPicPr>
                      <a:picLocks noChangeAspect="1" noChangeArrowheads="1"/>
                    </pic:cNvPicPr>
                  </pic:nvPicPr>
                  <pic:blipFill rotWithShape="1">
                    <a:blip r:embed="rId97">
                      <a:extLst>
                        <a:ext uri="{28A0092B-C50C-407E-A947-70E740481C1C}">
                          <a14:useLocalDpi xmlns:a14="http://schemas.microsoft.com/office/drawing/2010/main" val="0"/>
                        </a:ext>
                      </a:extLst>
                    </a:blip>
                    <a:srcRect l="11384" t="34330" r="42446" b="2928"/>
                    <a:stretch/>
                  </pic:blipFill>
                  <pic:spPr bwMode="auto">
                    <a:xfrm>
                      <a:off x="0" y="0"/>
                      <a:ext cx="3486150" cy="27146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FB968DC" w14:textId="77777777" w:rsidR="003351FA" w:rsidRPr="00717A1F" w:rsidRDefault="003351FA">
      <w:pPr>
        <w:rPr>
          <w:rFonts w:asciiTheme="minorHAnsi" w:hAnsiTheme="minorHAnsi"/>
          <w:sz w:val="20"/>
          <w:szCs w:val="20"/>
        </w:rPr>
      </w:pPr>
    </w:p>
    <w:p w14:paraId="7B26D476" w14:textId="3485A217" w:rsidR="003351FA" w:rsidRPr="00717A1F" w:rsidRDefault="003351FA">
      <w:pPr>
        <w:rPr>
          <w:rFonts w:asciiTheme="minorHAnsi" w:hAnsiTheme="minorHAnsi"/>
          <w:sz w:val="20"/>
          <w:szCs w:val="20"/>
        </w:rPr>
      </w:pPr>
    </w:p>
    <w:p w14:paraId="0ACAEFBE" w14:textId="43FC8064" w:rsidR="003351FA" w:rsidRPr="00717A1F" w:rsidRDefault="003351FA">
      <w:pPr>
        <w:rPr>
          <w:rFonts w:asciiTheme="minorHAnsi" w:hAnsiTheme="minorHAnsi"/>
          <w:sz w:val="20"/>
          <w:szCs w:val="20"/>
        </w:rPr>
      </w:pPr>
    </w:p>
    <w:p w14:paraId="30F2D3DB" w14:textId="4E2860F8" w:rsidR="003351FA" w:rsidRPr="00717A1F" w:rsidRDefault="003351FA">
      <w:pPr>
        <w:rPr>
          <w:rFonts w:asciiTheme="minorHAnsi" w:hAnsiTheme="minorHAnsi"/>
          <w:sz w:val="20"/>
          <w:szCs w:val="20"/>
        </w:rPr>
      </w:pPr>
    </w:p>
    <w:p w14:paraId="62A0CEF1" w14:textId="10C05D2F" w:rsidR="003351FA" w:rsidRPr="00717A1F" w:rsidRDefault="003351FA">
      <w:pPr>
        <w:rPr>
          <w:rFonts w:asciiTheme="minorHAnsi" w:hAnsiTheme="minorHAnsi"/>
          <w:sz w:val="20"/>
          <w:szCs w:val="20"/>
        </w:rPr>
      </w:pPr>
    </w:p>
    <w:p w14:paraId="1DA4A772" w14:textId="3B0C136F" w:rsidR="003351FA" w:rsidRPr="00717A1F" w:rsidRDefault="003351FA">
      <w:pPr>
        <w:rPr>
          <w:rFonts w:asciiTheme="minorHAnsi" w:hAnsiTheme="minorHAnsi"/>
          <w:sz w:val="20"/>
          <w:szCs w:val="20"/>
        </w:rPr>
      </w:pPr>
    </w:p>
    <w:p w14:paraId="53BAD007" w14:textId="073BAC1D" w:rsidR="003351FA" w:rsidRPr="00717A1F" w:rsidRDefault="003351FA">
      <w:pPr>
        <w:rPr>
          <w:rFonts w:asciiTheme="minorHAnsi" w:hAnsiTheme="minorHAnsi"/>
          <w:sz w:val="20"/>
          <w:szCs w:val="20"/>
        </w:rPr>
      </w:pPr>
    </w:p>
    <w:p w14:paraId="59E24FC1" w14:textId="099B7DF3" w:rsidR="003351FA" w:rsidRPr="00717A1F" w:rsidRDefault="003351FA">
      <w:pPr>
        <w:rPr>
          <w:rFonts w:asciiTheme="minorHAnsi" w:hAnsiTheme="minorHAnsi"/>
          <w:sz w:val="20"/>
          <w:szCs w:val="20"/>
        </w:rPr>
      </w:pPr>
    </w:p>
    <w:p w14:paraId="452EB3D9" w14:textId="4409959A" w:rsidR="003351FA" w:rsidRPr="00717A1F" w:rsidRDefault="003351FA">
      <w:pPr>
        <w:rPr>
          <w:rFonts w:asciiTheme="minorHAnsi" w:hAnsiTheme="minorHAnsi"/>
          <w:sz w:val="20"/>
          <w:szCs w:val="20"/>
        </w:rPr>
      </w:pPr>
    </w:p>
    <w:p w14:paraId="0D33E282" w14:textId="184FE34C" w:rsidR="003351FA" w:rsidRPr="00717A1F" w:rsidRDefault="003351FA">
      <w:pPr>
        <w:rPr>
          <w:rFonts w:asciiTheme="minorHAnsi" w:hAnsiTheme="minorHAnsi"/>
          <w:sz w:val="20"/>
          <w:szCs w:val="20"/>
        </w:rPr>
      </w:pPr>
    </w:p>
    <w:p w14:paraId="06823039" w14:textId="51AC43E5" w:rsidR="003351FA" w:rsidRPr="00717A1F" w:rsidRDefault="003351FA">
      <w:pPr>
        <w:rPr>
          <w:rFonts w:asciiTheme="minorHAnsi" w:hAnsiTheme="minorHAnsi"/>
          <w:sz w:val="20"/>
          <w:szCs w:val="20"/>
        </w:rPr>
      </w:pPr>
    </w:p>
    <w:p w14:paraId="207F2B94" w14:textId="25D394E0" w:rsidR="003351FA" w:rsidRPr="00717A1F" w:rsidRDefault="003351FA">
      <w:pPr>
        <w:rPr>
          <w:rFonts w:asciiTheme="minorHAnsi" w:hAnsiTheme="minorHAnsi"/>
          <w:sz w:val="20"/>
          <w:szCs w:val="20"/>
        </w:rPr>
      </w:pPr>
    </w:p>
    <w:p w14:paraId="439FD8FF" w14:textId="635A21E3" w:rsidR="00717A1F" w:rsidRPr="00717A1F" w:rsidRDefault="003351FA">
      <w:pPr>
        <w:rPr>
          <w:rFonts w:asciiTheme="minorHAnsi" w:hAnsiTheme="minorHAnsi"/>
          <w:sz w:val="20"/>
          <w:szCs w:val="20"/>
        </w:rPr>
      </w:pPr>
      <w:r w:rsidRPr="00717A1F">
        <w:rPr>
          <w:rFonts w:asciiTheme="minorHAnsi" w:hAnsiTheme="minorHAnsi"/>
          <w:sz w:val="20"/>
          <w:szCs w:val="20"/>
        </w:rPr>
        <w:t>Source: National Inventory of Dams 2020</w:t>
      </w:r>
    </w:p>
    <w:p w14:paraId="13D2E7BF" w14:textId="77777777" w:rsidR="00717A1F" w:rsidRPr="00717A1F" w:rsidRDefault="00717A1F">
      <w:pPr>
        <w:spacing w:after="160" w:line="259" w:lineRule="auto"/>
        <w:rPr>
          <w:rFonts w:asciiTheme="minorHAnsi" w:hAnsiTheme="minorHAnsi"/>
          <w:sz w:val="20"/>
          <w:szCs w:val="20"/>
        </w:rPr>
      </w:pPr>
      <w:r w:rsidRPr="00717A1F">
        <w:rPr>
          <w:rFonts w:asciiTheme="minorHAnsi" w:hAnsiTheme="minorHAnsi"/>
          <w:sz w:val="20"/>
          <w:szCs w:val="20"/>
        </w:rPr>
        <w:br w:type="page"/>
      </w:r>
    </w:p>
    <w:p w14:paraId="1A99A782" w14:textId="77777777" w:rsidR="00717A1F" w:rsidRPr="00717A1F" w:rsidRDefault="00717A1F" w:rsidP="00717A1F">
      <w:pPr>
        <w:jc w:val="center"/>
        <w:rPr>
          <w:rFonts w:asciiTheme="minorHAnsi" w:hAnsiTheme="minorHAnsi"/>
          <w:sz w:val="22"/>
          <w:szCs w:val="22"/>
        </w:rPr>
      </w:pPr>
      <w:r w:rsidRPr="00717A1F">
        <w:rPr>
          <w:rFonts w:asciiTheme="minorHAnsi" w:hAnsiTheme="minorHAnsi"/>
          <w:sz w:val="22"/>
          <w:szCs w:val="22"/>
        </w:rPr>
        <w:lastRenderedPageBreak/>
        <w:t>* * *</w:t>
      </w:r>
    </w:p>
    <w:p w14:paraId="13BBD4D6" w14:textId="77777777" w:rsidR="00717A1F" w:rsidRPr="00717A1F" w:rsidRDefault="00717A1F" w:rsidP="00717A1F">
      <w:pPr>
        <w:shd w:val="clear" w:color="auto" w:fill="F2F2F2" w:themeFill="background1" w:themeFillShade="F2"/>
        <w:rPr>
          <w:rFonts w:asciiTheme="minorHAnsi" w:hAnsiTheme="minorHAnsi"/>
          <w:sz w:val="22"/>
          <w:szCs w:val="22"/>
        </w:rPr>
      </w:pPr>
      <w:r w:rsidRPr="00717A1F">
        <w:rPr>
          <w:rFonts w:asciiTheme="minorHAnsi" w:hAnsiTheme="minorHAnsi"/>
          <w:b/>
          <w:bCs/>
          <w:sz w:val="22"/>
          <w:szCs w:val="22"/>
        </w:rPr>
        <w:t xml:space="preserve">Statewide Risk Assessment Contacts: </w:t>
      </w:r>
      <w:r w:rsidRPr="00717A1F">
        <w:rPr>
          <w:rFonts w:asciiTheme="minorHAnsi" w:hAnsiTheme="minorHAnsi"/>
          <w:sz w:val="22"/>
          <w:szCs w:val="22"/>
        </w:rPr>
        <w:t xml:space="preserve"> </w:t>
      </w:r>
    </w:p>
    <w:p w14:paraId="27E0C878" w14:textId="77777777" w:rsidR="00717A1F" w:rsidRPr="00717A1F" w:rsidRDefault="00717A1F" w:rsidP="00717A1F">
      <w:pPr>
        <w:shd w:val="clear" w:color="auto" w:fill="F2F2F2" w:themeFill="background1" w:themeFillShade="F2"/>
        <w:rPr>
          <w:rFonts w:asciiTheme="minorHAnsi" w:hAnsiTheme="minorHAnsi"/>
          <w:sz w:val="22"/>
          <w:szCs w:val="22"/>
        </w:rPr>
      </w:pPr>
      <w:r w:rsidRPr="00717A1F">
        <w:rPr>
          <w:rFonts w:asciiTheme="minorHAnsi" w:hAnsiTheme="minorHAnsi"/>
          <w:sz w:val="22"/>
          <w:szCs w:val="22"/>
        </w:rPr>
        <w:t>Statewide Risk Assessment Technical Support, WVU GIS Technical Center</w:t>
      </w:r>
      <w:r w:rsidRPr="00717A1F">
        <w:rPr>
          <w:rFonts w:asciiTheme="minorHAnsi" w:hAnsiTheme="minorHAnsi"/>
          <w:sz w:val="22"/>
          <w:szCs w:val="22"/>
        </w:rPr>
        <w:br/>
        <w:t xml:space="preserve">  -  Kurt Donaldson (</w:t>
      </w:r>
      <w:hyperlink r:id="rId98" w:history="1">
        <w:r w:rsidRPr="00717A1F">
          <w:rPr>
            <w:rStyle w:val="Hyperlink"/>
            <w:rFonts w:asciiTheme="minorHAnsi" w:hAnsiTheme="minorHAnsi"/>
            <w:sz w:val="22"/>
            <w:szCs w:val="22"/>
          </w:rPr>
          <w:t>kurt.donaldson@mail.wvu.edu</w:t>
        </w:r>
      </w:hyperlink>
      <w:r w:rsidRPr="00717A1F">
        <w:rPr>
          <w:rFonts w:asciiTheme="minorHAnsi" w:hAnsiTheme="minorHAnsi"/>
          <w:sz w:val="22"/>
          <w:szCs w:val="22"/>
        </w:rPr>
        <w:t>)</w:t>
      </w:r>
      <w:r w:rsidRPr="00717A1F">
        <w:rPr>
          <w:rFonts w:asciiTheme="minorHAnsi" w:hAnsiTheme="minorHAnsi"/>
          <w:sz w:val="22"/>
          <w:szCs w:val="22"/>
        </w:rPr>
        <w:br/>
        <w:t xml:space="preserve">  -  Maneesh Sharma (</w:t>
      </w:r>
      <w:hyperlink r:id="rId99" w:history="1">
        <w:r w:rsidRPr="00717A1F">
          <w:rPr>
            <w:rStyle w:val="Hyperlink"/>
            <w:rFonts w:asciiTheme="minorHAnsi" w:hAnsiTheme="minorHAnsi"/>
            <w:sz w:val="22"/>
            <w:szCs w:val="22"/>
          </w:rPr>
          <w:t>maneesh.sharma@mail.wvu.edu</w:t>
        </w:r>
      </w:hyperlink>
      <w:r w:rsidRPr="00717A1F">
        <w:rPr>
          <w:rFonts w:asciiTheme="minorHAnsi" w:hAnsiTheme="minorHAnsi"/>
          <w:sz w:val="22"/>
          <w:szCs w:val="22"/>
        </w:rPr>
        <w:t>)</w:t>
      </w:r>
      <w:r w:rsidRPr="00717A1F">
        <w:rPr>
          <w:rFonts w:asciiTheme="minorHAnsi" w:hAnsiTheme="minorHAnsi"/>
          <w:sz w:val="22"/>
          <w:szCs w:val="22"/>
        </w:rPr>
        <w:br/>
        <w:t xml:space="preserve">  -  Eric Hopkins (</w:t>
      </w:r>
      <w:hyperlink r:id="rId100" w:history="1">
        <w:r w:rsidRPr="00717A1F">
          <w:rPr>
            <w:rStyle w:val="Hyperlink"/>
            <w:rFonts w:asciiTheme="minorHAnsi" w:hAnsiTheme="minorHAnsi"/>
            <w:sz w:val="22"/>
            <w:szCs w:val="22"/>
          </w:rPr>
          <w:t>Eric.Hopkins@mail.wvu.edu</w:t>
        </w:r>
      </w:hyperlink>
      <w:r w:rsidRPr="00717A1F">
        <w:rPr>
          <w:rFonts w:asciiTheme="minorHAnsi" w:hAnsiTheme="minorHAnsi"/>
          <w:sz w:val="22"/>
          <w:szCs w:val="22"/>
        </w:rPr>
        <w:t>)</w:t>
      </w:r>
      <w:r w:rsidRPr="00717A1F">
        <w:rPr>
          <w:rFonts w:asciiTheme="minorHAnsi" w:hAnsiTheme="minorHAnsi"/>
          <w:sz w:val="22"/>
          <w:szCs w:val="22"/>
        </w:rPr>
        <w:br/>
        <w:t xml:space="preserve">  </w:t>
      </w:r>
      <w:r w:rsidRPr="00717A1F">
        <w:rPr>
          <w:rFonts w:asciiTheme="minorHAnsi" w:hAnsiTheme="minorHAnsi"/>
          <w:sz w:val="22"/>
          <w:szCs w:val="22"/>
        </w:rPr>
        <w:br/>
        <w:t>State NFIP Coordinator, WV Office of the Insurance Commissioner</w:t>
      </w:r>
      <w:r w:rsidRPr="00717A1F">
        <w:rPr>
          <w:rFonts w:asciiTheme="minorHAnsi" w:hAnsiTheme="minorHAnsi"/>
          <w:sz w:val="22"/>
          <w:szCs w:val="22"/>
        </w:rPr>
        <w:br/>
        <w:t xml:space="preserve">  -  Chuck Grishaber (</w:t>
      </w:r>
      <w:hyperlink r:id="rId101" w:history="1">
        <w:r w:rsidRPr="00717A1F">
          <w:rPr>
            <w:rStyle w:val="Hyperlink"/>
            <w:rFonts w:asciiTheme="minorHAnsi" w:hAnsiTheme="minorHAnsi"/>
            <w:sz w:val="22"/>
            <w:szCs w:val="22"/>
          </w:rPr>
          <w:t>Charles.C.Grishaber@wv.gov</w:t>
        </w:r>
      </w:hyperlink>
      <w:r w:rsidRPr="00717A1F">
        <w:rPr>
          <w:rFonts w:asciiTheme="minorHAnsi" w:hAnsiTheme="minorHAnsi"/>
          <w:sz w:val="22"/>
          <w:szCs w:val="22"/>
        </w:rPr>
        <w:t>)</w:t>
      </w:r>
      <w:r w:rsidRPr="00717A1F">
        <w:rPr>
          <w:rFonts w:asciiTheme="minorHAnsi" w:hAnsiTheme="minorHAnsi"/>
          <w:sz w:val="22"/>
          <w:szCs w:val="22"/>
        </w:rPr>
        <w:br/>
      </w:r>
      <w:r w:rsidRPr="00717A1F">
        <w:rPr>
          <w:rFonts w:asciiTheme="minorHAnsi" w:hAnsiTheme="minorHAnsi"/>
          <w:sz w:val="22"/>
          <w:szCs w:val="22"/>
        </w:rPr>
        <w:br/>
        <w:t>WV Emergency Management Division</w:t>
      </w:r>
    </w:p>
    <w:p w14:paraId="75777C4E" w14:textId="77777777" w:rsidR="00717A1F" w:rsidRPr="00717A1F" w:rsidRDefault="00717A1F" w:rsidP="00717A1F">
      <w:pPr>
        <w:shd w:val="clear" w:color="auto" w:fill="F2F2F2" w:themeFill="background1" w:themeFillShade="F2"/>
        <w:rPr>
          <w:rFonts w:asciiTheme="minorHAnsi" w:hAnsiTheme="minorHAnsi"/>
          <w:sz w:val="22"/>
          <w:szCs w:val="22"/>
        </w:rPr>
      </w:pPr>
      <w:r w:rsidRPr="00717A1F">
        <w:rPr>
          <w:rFonts w:asciiTheme="minorHAnsi" w:hAnsiTheme="minorHAnsi"/>
          <w:sz w:val="22"/>
          <w:szCs w:val="22"/>
        </w:rPr>
        <w:t xml:space="preserve">  -  Brian Penix, State Hazard Mitigation Specialist (</w:t>
      </w:r>
      <w:hyperlink r:id="rId102" w:history="1">
        <w:r w:rsidRPr="00717A1F">
          <w:rPr>
            <w:rStyle w:val="Hyperlink"/>
            <w:rFonts w:asciiTheme="minorHAnsi" w:hAnsiTheme="minorHAnsi"/>
            <w:sz w:val="22"/>
            <w:szCs w:val="22"/>
          </w:rPr>
          <w:t>Brian.M.Penix@wv.gov</w:t>
        </w:r>
      </w:hyperlink>
      <w:r w:rsidRPr="00717A1F">
        <w:rPr>
          <w:rFonts w:asciiTheme="minorHAnsi" w:hAnsiTheme="minorHAnsi"/>
          <w:sz w:val="22"/>
          <w:szCs w:val="22"/>
        </w:rPr>
        <w:t>)</w:t>
      </w:r>
    </w:p>
    <w:p w14:paraId="03E8BEF1" w14:textId="77777777" w:rsidR="00717A1F" w:rsidRPr="00717A1F" w:rsidRDefault="00717A1F" w:rsidP="00717A1F">
      <w:pPr>
        <w:shd w:val="clear" w:color="auto" w:fill="F2F2F2" w:themeFill="background1" w:themeFillShade="F2"/>
        <w:rPr>
          <w:rFonts w:asciiTheme="minorHAnsi" w:hAnsiTheme="minorHAnsi"/>
          <w:sz w:val="22"/>
          <w:szCs w:val="22"/>
        </w:rPr>
      </w:pPr>
      <w:r w:rsidRPr="00717A1F">
        <w:rPr>
          <w:rFonts w:asciiTheme="minorHAnsi" w:hAnsiTheme="minorHAnsi"/>
          <w:sz w:val="22"/>
          <w:szCs w:val="22"/>
        </w:rPr>
        <w:t xml:space="preserve">  -  Tim Keaton, State Hazard Mitigation Planner (</w:t>
      </w:r>
      <w:hyperlink r:id="rId103" w:history="1">
        <w:r w:rsidRPr="00717A1F">
          <w:rPr>
            <w:rStyle w:val="Hyperlink"/>
            <w:rFonts w:asciiTheme="minorHAnsi" w:hAnsiTheme="minorHAnsi"/>
            <w:sz w:val="22"/>
            <w:szCs w:val="22"/>
          </w:rPr>
          <w:t>Tim.W.Keaton@wv.gov</w:t>
        </w:r>
      </w:hyperlink>
      <w:r w:rsidRPr="00717A1F">
        <w:rPr>
          <w:rFonts w:asciiTheme="minorHAnsi" w:hAnsiTheme="minorHAnsi"/>
          <w:sz w:val="22"/>
          <w:szCs w:val="22"/>
        </w:rPr>
        <w:t>)</w:t>
      </w:r>
      <w:r w:rsidRPr="00717A1F">
        <w:rPr>
          <w:rFonts w:asciiTheme="minorHAnsi" w:hAnsiTheme="minorHAnsi"/>
          <w:sz w:val="22"/>
          <w:szCs w:val="22"/>
        </w:rPr>
        <w:br/>
        <w:t xml:space="preserve">  -  Kevin Sneed, CTP Coordinator (</w:t>
      </w:r>
      <w:hyperlink r:id="rId104" w:history="1">
        <w:r w:rsidRPr="00717A1F">
          <w:rPr>
            <w:rStyle w:val="Hyperlink"/>
            <w:rFonts w:asciiTheme="minorHAnsi" w:hAnsiTheme="minorHAnsi"/>
            <w:sz w:val="22"/>
            <w:szCs w:val="22"/>
          </w:rPr>
          <w:t>Kevin.L.Sneed@wv.gov</w:t>
        </w:r>
      </w:hyperlink>
      <w:r w:rsidRPr="00717A1F">
        <w:rPr>
          <w:rFonts w:asciiTheme="minorHAnsi" w:hAnsiTheme="minorHAnsi"/>
          <w:sz w:val="22"/>
          <w:szCs w:val="22"/>
        </w:rPr>
        <w:t>)</w:t>
      </w:r>
      <w:r w:rsidRPr="00717A1F">
        <w:rPr>
          <w:rFonts w:asciiTheme="minorHAnsi" w:hAnsiTheme="minorHAnsi"/>
          <w:sz w:val="22"/>
          <w:szCs w:val="22"/>
        </w:rPr>
        <w:br/>
        <w:t xml:space="preserve">  -  Nuvia E. Villamizar, GIS Manager (</w:t>
      </w:r>
      <w:hyperlink r:id="rId105" w:history="1">
        <w:r w:rsidRPr="00717A1F">
          <w:rPr>
            <w:rStyle w:val="Hyperlink"/>
            <w:rFonts w:asciiTheme="minorHAnsi" w:hAnsiTheme="minorHAnsi"/>
            <w:sz w:val="22"/>
            <w:szCs w:val="22"/>
          </w:rPr>
          <w:t>nuvia.e.villamizar@wv.gov</w:t>
        </w:r>
      </w:hyperlink>
      <w:r w:rsidRPr="00717A1F">
        <w:rPr>
          <w:rFonts w:asciiTheme="minorHAnsi" w:hAnsiTheme="minorHAnsi"/>
          <w:sz w:val="22"/>
          <w:szCs w:val="22"/>
        </w:rPr>
        <w:t xml:space="preserve">) </w:t>
      </w:r>
    </w:p>
    <w:p w14:paraId="65C22033" w14:textId="77777777" w:rsidR="00C97646" w:rsidRPr="00717A1F" w:rsidRDefault="00C97646">
      <w:pPr>
        <w:rPr>
          <w:rFonts w:asciiTheme="minorHAnsi" w:hAnsiTheme="minorHAnsi"/>
          <w:sz w:val="20"/>
          <w:szCs w:val="20"/>
        </w:rPr>
      </w:pPr>
    </w:p>
    <w:sectPr w:rsidR="00C97646" w:rsidRPr="00717A1F" w:rsidSect="0073610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07EB4" w14:textId="77777777" w:rsidR="00CB46D9" w:rsidRDefault="00CB46D9" w:rsidP="003351FA">
      <w:r>
        <w:separator/>
      </w:r>
    </w:p>
  </w:endnote>
  <w:endnote w:type="continuationSeparator" w:id="0">
    <w:p w14:paraId="4FBA1AD1" w14:textId="77777777" w:rsidR="00CB46D9" w:rsidRDefault="00CB46D9" w:rsidP="00335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659254"/>
      <w:docPartObj>
        <w:docPartGallery w:val="Page Numbers (Bottom of Page)"/>
        <w:docPartUnique/>
      </w:docPartObj>
    </w:sdtPr>
    <w:sdtEndPr>
      <w:rPr>
        <w:rFonts w:asciiTheme="minorHAnsi" w:hAnsiTheme="minorHAnsi" w:cstheme="minorHAnsi"/>
        <w:noProof/>
        <w:sz w:val="20"/>
        <w:szCs w:val="20"/>
      </w:rPr>
    </w:sdtEndPr>
    <w:sdtContent>
      <w:p w14:paraId="385A0CE3" w14:textId="77777777" w:rsidR="00717A1F" w:rsidRDefault="00717A1F">
        <w:pPr>
          <w:pStyle w:val="Footer"/>
          <w:jc w:val="right"/>
          <w:rPr>
            <w:rFonts w:asciiTheme="minorHAnsi" w:hAnsiTheme="minorHAnsi" w:cstheme="minorHAnsi"/>
            <w:sz w:val="20"/>
            <w:szCs w:val="20"/>
          </w:rPr>
        </w:pPr>
      </w:p>
      <w:p w14:paraId="3EDBAD93" w14:textId="34B1697C" w:rsidR="00717A1F" w:rsidRPr="003351FA" w:rsidRDefault="00014E69" w:rsidP="00014E69">
        <w:pPr>
          <w:pStyle w:val="Footer"/>
          <w:rPr>
            <w:rFonts w:asciiTheme="minorHAnsi" w:hAnsiTheme="minorHAnsi" w:cstheme="minorHAnsi"/>
            <w:sz w:val="20"/>
            <w:szCs w:val="20"/>
          </w:rPr>
        </w:pPr>
        <w:r>
          <w:rPr>
            <w:rFonts w:asciiTheme="minorHAnsi" w:hAnsiTheme="minorHAnsi" w:cstheme="minorHAnsi"/>
            <w:sz w:val="20"/>
            <w:szCs w:val="20"/>
          </w:rPr>
          <w:t xml:space="preserve">WV Statewide Risk Assessment                                                                                                                                                  </w:t>
        </w:r>
        <w:r w:rsidR="00717A1F" w:rsidRPr="003351FA">
          <w:rPr>
            <w:rFonts w:asciiTheme="minorHAnsi" w:hAnsiTheme="minorHAnsi" w:cstheme="minorHAnsi"/>
            <w:sz w:val="20"/>
            <w:szCs w:val="20"/>
          </w:rPr>
          <w:fldChar w:fldCharType="begin"/>
        </w:r>
        <w:r w:rsidR="00717A1F" w:rsidRPr="003351FA">
          <w:rPr>
            <w:rFonts w:asciiTheme="minorHAnsi" w:hAnsiTheme="minorHAnsi" w:cstheme="minorHAnsi"/>
            <w:sz w:val="20"/>
            <w:szCs w:val="20"/>
          </w:rPr>
          <w:instrText xml:space="preserve"> PAGE   \* MERGEFORMAT </w:instrText>
        </w:r>
        <w:r w:rsidR="00717A1F" w:rsidRPr="003351FA">
          <w:rPr>
            <w:rFonts w:asciiTheme="minorHAnsi" w:hAnsiTheme="minorHAnsi" w:cstheme="minorHAnsi"/>
            <w:sz w:val="20"/>
            <w:szCs w:val="20"/>
          </w:rPr>
          <w:fldChar w:fldCharType="separate"/>
        </w:r>
        <w:r w:rsidR="00006703">
          <w:rPr>
            <w:rFonts w:asciiTheme="minorHAnsi" w:hAnsiTheme="minorHAnsi" w:cstheme="minorHAnsi"/>
            <w:noProof/>
            <w:sz w:val="20"/>
            <w:szCs w:val="20"/>
          </w:rPr>
          <w:t>1</w:t>
        </w:r>
        <w:r w:rsidR="00717A1F" w:rsidRPr="003351FA">
          <w:rPr>
            <w:rFonts w:asciiTheme="minorHAnsi" w:hAnsiTheme="minorHAnsi" w:cstheme="minorHAnsi"/>
            <w:noProof/>
            <w:sz w:val="20"/>
            <w:szCs w:val="20"/>
          </w:rPr>
          <w:fldChar w:fldCharType="end"/>
        </w:r>
      </w:p>
    </w:sdtContent>
  </w:sdt>
  <w:p w14:paraId="07AC4ECB" w14:textId="77777777" w:rsidR="00717A1F" w:rsidRDefault="00717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5C3D3" w14:textId="77777777" w:rsidR="00CB46D9" w:rsidRDefault="00CB46D9" w:rsidP="003351FA">
      <w:r>
        <w:separator/>
      </w:r>
    </w:p>
  </w:footnote>
  <w:footnote w:type="continuationSeparator" w:id="0">
    <w:p w14:paraId="191EB743" w14:textId="77777777" w:rsidR="00CB46D9" w:rsidRDefault="00CB46D9" w:rsidP="00335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B409B"/>
    <w:multiLevelType w:val="hybridMultilevel"/>
    <w:tmpl w:val="74DA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534D58"/>
    <w:multiLevelType w:val="hybridMultilevel"/>
    <w:tmpl w:val="E086F548"/>
    <w:lvl w:ilvl="0" w:tplc="7EEEF2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93C51"/>
    <w:multiLevelType w:val="hybridMultilevel"/>
    <w:tmpl w:val="DB807DCC"/>
    <w:lvl w:ilvl="0" w:tplc="7EEEF2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E23D88"/>
    <w:multiLevelType w:val="hybridMultilevel"/>
    <w:tmpl w:val="7CFE83B2"/>
    <w:lvl w:ilvl="0" w:tplc="7EEEF2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534F09"/>
    <w:multiLevelType w:val="hybridMultilevel"/>
    <w:tmpl w:val="C8FE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FC3198"/>
    <w:multiLevelType w:val="hybridMultilevel"/>
    <w:tmpl w:val="A1C8F9E2"/>
    <w:lvl w:ilvl="0" w:tplc="7EEEF2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7DE"/>
    <w:rsid w:val="00006703"/>
    <w:rsid w:val="00012FE9"/>
    <w:rsid w:val="00014E69"/>
    <w:rsid w:val="000A6A42"/>
    <w:rsid w:val="00152DEA"/>
    <w:rsid w:val="00166E35"/>
    <w:rsid w:val="00190F9B"/>
    <w:rsid w:val="001A6C17"/>
    <w:rsid w:val="001C00AE"/>
    <w:rsid w:val="001E2310"/>
    <w:rsid w:val="00240B02"/>
    <w:rsid w:val="00265C2E"/>
    <w:rsid w:val="002F0B86"/>
    <w:rsid w:val="003351FA"/>
    <w:rsid w:val="00362E48"/>
    <w:rsid w:val="003C3A7C"/>
    <w:rsid w:val="003D0317"/>
    <w:rsid w:val="004020F0"/>
    <w:rsid w:val="004807C1"/>
    <w:rsid w:val="004D3DF9"/>
    <w:rsid w:val="005257DC"/>
    <w:rsid w:val="00532E2B"/>
    <w:rsid w:val="00567F91"/>
    <w:rsid w:val="00583476"/>
    <w:rsid w:val="005B5EEF"/>
    <w:rsid w:val="005D6F09"/>
    <w:rsid w:val="00654C69"/>
    <w:rsid w:val="00674C64"/>
    <w:rsid w:val="0068534C"/>
    <w:rsid w:val="006E6F5B"/>
    <w:rsid w:val="006F1DF7"/>
    <w:rsid w:val="00717A1F"/>
    <w:rsid w:val="00727A8A"/>
    <w:rsid w:val="00736103"/>
    <w:rsid w:val="007424A6"/>
    <w:rsid w:val="0076475B"/>
    <w:rsid w:val="007F204B"/>
    <w:rsid w:val="00861520"/>
    <w:rsid w:val="00867516"/>
    <w:rsid w:val="008E5078"/>
    <w:rsid w:val="008F2080"/>
    <w:rsid w:val="00A0251F"/>
    <w:rsid w:val="00A17290"/>
    <w:rsid w:val="00A63AA3"/>
    <w:rsid w:val="00A91F9C"/>
    <w:rsid w:val="00B820C6"/>
    <w:rsid w:val="00BA5000"/>
    <w:rsid w:val="00BC72D4"/>
    <w:rsid w:val="00BE472F"/>
    <w:rsid w:val="00C247DE"/>
    <w:rsid w:val="00C25201"/>
    <w:rsid w:val="00C62C9F"/>
    <w:rsid w:val="00C745E8"/>
    <w:rsid w:val="00C97646"/>
    <w:rsid w:val="00CB46D9"/>
    <w:rsid w:val="00CE119E"/>
    <w:rsid w:val="00CE27F9"/>
    <w:rsid w:val="00D0141D"/>
    <w:rsid w:val="00D44BE5"/>
    <w:rsid w:val="00D674BC"/>
    <w:rsid w:val="00D92269"/>
    <w:rsid w:val="00DA0807"/>
    <w:rsid w:val="00DD4FD2"/>
    <w:rsid w:val="00DD680C"/>
    <w:rsid w:val="00E74635"/>
    <w:rsid w:val="00E95B2D"/>
    <w:rsid w:val="00EA1B70"/>
    <w:rsid w:val="00EF5533"/>
    <w:rsid w:val="00F10A52"/>
    <w:rsid w:val="00F302FE"/>
    <w:rsid w:val="00F4476A"/>
    <w:rsid w:val="00F44D4A"/>
    <w:rsid w:val="00F71ECB"/>
    <w:rsid w:val="00F937F2"/>
    <w:rsid w:val="00F96F25"/>
    <w:rsid w:val="00FB3D2B"/>
    <w:rsid w:val="00FC718D"/>
    <w:rsid w:val="00FD282B"/>
    <w:rsid w:val="00FE0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68036"/>
  <w15:chartTrackingRefBased/>
  <w15:docId w15:val="{8D376DC3-B9BA-4CBF-B225-97011593B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53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47DE"/>
    <w:rPr>
      <w:color w:val="0000FF"/>
      <w:u w:val="single"/>
    </w:rPr>
  </w:style>
  <w:style w:type="table" w:styleId="TableGrid">
    <w:name w:val="Table Grid"/>
    <w:basedOn w:val="TableNormal"/>
    <w:uiPriority w:val="39"/>
    <w:rsid w:val="001A6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A6C17"/>
    <w:rPr>
      <w:color w:val="954F72" w:themeColor="followedHyperlink"/>
      <w:u w:val="single"/>
    </w:rPr>
  </w:style>
  <w:style w:type="paragraph" w:styleId="ListParagraph">
    <w:name w:val="List Paragraph"/>
    <w:basedOn w:val="Normal"/>
    <w:uiPriority w:val="34"/>
    <w:qFormat/>
    <w:rsid w:val="001A6C17"/>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5B5EEF"/>
    <w:rPr>
      <w:color w:val="605E5C"/>
      <w:shd w:val="clear" w:color="auto" w:fill="E1DFDD"/>
    </w:rPr>
  </w:style>
  <w:style w:type="paragraph" w:styleId="NormalWeb">
    <w:name w:val="Normal (Web)"/>
    <w:basedOn w:val="Normal"/>
    <w:uiPriority w:val="99"/>
    <w:semiHidden/>
    <w:unhideWhenUsed/>
    <w:rsid w:val="00D44BE5"/>
    <w:pPr>
      <w:spacing w:before="100" w:beforeAutospacing="1" w:after="100" w:afterAutospacing="1"/>
    </w:pPr>
  </w:style>
  <w:style w:type="character" w:customStyle="1" w:styleId="UnresolvedMention2">
    <w:name w:val="Unresolved Mention2"/>
    <w:basedOn w:val="DefaultParagraphFont"/>
    <w:uiPriority w:val="99"/>
    <w:semiHidden/>
    <w:unhideWhenUsed/>
    <w:rsid w:val="00727A8A"/>
    <w:rPr>
      <w:color w:val="605E5C"/>
      <w:shd w:val="clear" w:color="auto" w:fill="E1DFDD"/>
    </w:rPr>
  </w:style>
  <w:style w:type="paragraph" w:styleId="Header">
    <w:name w:val="header"/>
    <w:basedOn w:val="Normal"/>
    <w:link w:val="HeaderChar"/>
    <w:uiPriority w:val="99"/>
    <w:unhideWhenUsed/>
    <w:rsid w:val="003351FA"/>
    <w:pPr>
      <w:tabs>
        <w:tab w:val="center" w:pos="4680"/>
        <w:tab w:val="right" w:pos="9360"/>
      </w:tabs>
    </w:pPr>
  </w:style>
  <w:style w:type="character" w:customStyle="1" w:styleId="HeaderChar">
    <w:name w:val="Header Char"/>
    <w:basedOn w:val="DefaultParagraphFont"/>
    <w:link w:val="Header"/>
    <w:uiPriority w:val="99"/>
    <w:rsid w:val="003351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351FA"/>
    <w:pPr>
      <w:tabs>
        <w:tab w:val="center" w:pos="4680"/>
        <w:tab w:val="right" w:pos="9360"/>
      </w:tabs>
    </w:pPr>
  </w:style>
  <w:style w:type="character" w:customStyle="1" w:styleId="FooterChar">
    <w:name w:val="Footer Char"/>
    <w:basedOn w:val="DefaultParagraphFont"/>
    <w:link w:val="Footer"/>
    <w:uiPriority w:val="99"/>
    <w:rsid w:val="003351F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4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E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83269">
      <w:bodyDiv w:val="1"/>
      <w:marLeft w:val="0"/>
      <w:marRight w:val="0"/>
      <w:marTop w:val="0"/>
      <w:marBottom w:val="0"/>
      <w:divBdr>
        <w:top w:val="none" w:sz="0" w:space="0" w:color="auto"/>
        <w:left w:val="none" w:sz="0" w:space="0" w:color="auto"/>
        <w:bottom w:val="none" w:sz="0" w:space="0" w:color="auto"/>
        <w:right w:val="none" w:sz="0" w:space="0" w:color="auto"/>
      </w:divBdr>
    </w:div>
    <w:div w:id="109013758">
      <w:bodyDiv w:val="1"/>
      <w:marLeft w:val="0"/>
      <w:marRight w:val="0"/>
      <w:marTop w:val="0"/>
      <w:marBottom w:val="0"/>
      <w:divBdr>
        <w:top w:val="none" w:sz="0" w:space="0" w:color="auto"/>
        <w:left w:val="none" w:sz="0" w:space="0" w:color="auto"/>
        <w:bottom w:val="none" w:sz="0" w:space="0" w:color="auto"/>
        <w:right w:val="none" w:sz="0" w:space="0" w:color="auto"/>
      </w:divBdr>
    </w:div>
    <w:div w:id="236944765">
      <w:bodyDiv w:val="1"/>
      <w:marLeft w:val="0"/>
      <w:marRight w:val="0"/>
      <w:marTop w:val="0"/>
      <w:marBottom w:val="0"/>
      <w:divBdr>
        <w:top w:val="none" w:sz="0" w:space="0" w:color="auto"/>
        <w:left w:val="none" w:sz="0" w:space="0" w:color="auto"/>
        <w:bottom w:val="none" w:sz="0" w:space="0" w:color="auto"/>
        <w:right w:val="none" w:sz="0" w:space="0" w:color="auto"/>
      </w:divBdr>
    </w:div>
    <w:div w:id="321928854">
      <w:bodyDiv w:val="1"/>
      <w:marLeft w:val="0"/>
      <w:marRight w:val="0"/>
      <w:marTop w:val="0"/>
      <w:marBottom w:val="0"/>
      <w:divBdr>
        <w:top w:val="none" w:sz="0" w:space="0" w:color="auto"/>
        <w:left w:val="none" w:sz="0" w:space="0" w:color="auto"/>
        <w:bottom w:val="none" w:sz="0" w:space="0" w:color="auto"/>
        <w:right w:val="none" w:sz="0" w:space="0" w:color="auto"/>
      </w:divBdr>
    </w:div>
    <w:div w:id="342560202">
      <w:bodyDiv w:val="1"/>
      <w:marLeft w:val="0"/>
      <w:marRight w:val="0"/>
      <w:marTop w:val="0"/>
      <w:marBottom w:val="0"/>
      <w:divBdr>
        <w:top w:val="none" w:sz="0" w:space="0" w:color="auto"/>
        <w:left w:val="none" w:sz="0" w:space="0" w:color="auto"/>
        <w:bottom w:val="none" w:sz="0" w:space="0" w:color="auto"/>
        <w:right w:val="none" w:sz="0" w:space="0" w:color="auto"/>
      </w:divBdr>
    </w:div>
    <w:div w:id="658845689">
      <w:bodyDiv w:val="1"/>
      <w:marLeft w:val="0"/>
      <w:marRight w:val="0"/>
      <w:marTop w:val="0"/>
      <w:marBottom w:val="0"/>
      <w:divBdr>
        <w:top w:val="none" w:sz="0" w:space="0" w:color="auto"/>
        <w:left w:val="none" w:sz="0" w:space="0" w:color="auto"/>
        <w:bottom w:val="none" w:sz="0" w:space="0" w:color="auto"/>
        <w:right w:val="none" w:sz="0" w:space="0" w:color="auto"/>
      </w:divBdr>
    </w:div>
    <w:div w:id="674458911">
      <w:bodyDiv w:val="1"/>
      <w:marLeft w:val="0"/>
      <w:marRight w:val="0"/>
      <w:marTop w:val="0"/>
      <w:marBottom w:val="0"/>
      <w:divBdr>
        <w:top w:val="none" w:sz="0" w:space="0" w:color="auto"/>
        <w:left w:val="none" w:sz="0" w:space="0" w:color="auto"/>
        <w:bottom w:val="none" w:sz="0" w:space="0" w:color="auto"/>
        <w:right w:val="none" w:sz="0" w:space="0" w:color="auto"/>
      </w:divBdr>
    </w:div>
    <w:div w:id="688067616">
      <w:bodyDiv w:val="1"/>
      <w:marLeft w:val="0"/>
      <w:marRight w:val="0"/>
      <w:marTop w:val="0"/>
      <w:marBottom w:val="0"/>
      <w:divBdr>
        <w:top w:val="none" w:sz="0" w:space="0" w:color="auto"/>
        <w:left w:val="none" w:sz="0" w:space="0" w:color="auto"/>
        <w:bottom w:val="none" w:sz="0" w:space="0" w:color="auto"/>
        <w:right w:val="none" w:sz="0" w:space="0" w:color="auto"/>
      </w:divBdr>
    </w:div>
    <w:div w:id="689722762">
      <w:bodyDiv w:val="1"/>
      <w:marLeft w:val="0"/>
      <w:marRight w:val="0"/>
      <w:marTop w:val="0"/>
      <w:marBottom w:val="0"/>
      <w:divBdr>
        <w:top w:val="none" w:sz="0" w:space="0" w:color="auto"/>
        <w:left w:val="none" w:sz="0" w:space="0" w:color="auto"/>
        <w:bottom w:val="none" w:sz="0" w:space="0" w:color="auto"/>
        <w:right w:val="none" w:sz="0" w:space="0" w:color="auto"/>
      </w:divBdr>
    </w:div>
    <w:div w:id="895513323">
      <w:bodyDiv w:val="1"/>
      <w:marLeft w:val="0"/>
      <w:marRight w:val="0"/>
      <w:marTop w:val="0"/>
      <w:marBottom w:val="0"/>
      <w:divBdr>
        <w:top w:val="none" w:sz="0" w:space="0" w:color="auto"/>
        <w:left w:val="none" w:sz="0" w:space="0" w:color="auto"/>
        <w:bottom w:val="none" w:sz="0" w:space="0" w:color="auto"/>
        <w:right w:val="none" w:sz="0" w:space="0" w:color="auto"/>
      </w:divBdr>
    </w:div>
    <w:div w:id="932130912">
      <w:bodyDiv w:val="1"/>
      <w:marLeft w:val="0"/>
      <w:marRight w:val="0"/>
      <w:marTop w:val="0"/>
      <w:marBottom w:val="0"/>
      <w:divBdr>
        <w:top w:val="none" w:sz="0" w:space="0" w:color="auto"/>
        <w:left w:val="none" w:sz="0" w:space="0" w:color="auto"/>
        <w:bottom w:val="none" w:sz="0" w:space="0" w:color="auto"/>
        <w:right w:val="none" w:sz="0" w:space="0" w:color="auto"/>
      </w:divBdr>
    </w:div>
    <w:div w:id="936520996">
      <w:bodyDiv w:val="1"/>
      <w:marLeft w:val="0"/>
      <w:marRight w:val="0"/>
      <w:marTop w:val="0"/>
      <w:marBottom w:val="0"/>
      <w:divBdr>
        <w:top w:val="none" w:sz="0" w:space="0" w:color="auto"/>
        <w:left w:val="none" w:sz="0" w:space="0" w:color="auto"/>
        <w:bottom w:val="none" w:sz="0" w:space="0" w:color="auto"/>
        <w:right w:val="none" w:sz="0" w:space="0" w:color="auto"/>
      </w:divBdr>
    </w:div>
    <w:div w:id="968247219">
      <w:bodyDiv w:val="1"/>
      <w:marLeft w:val="0"/>
      <w:marRight w:val="0"/>
      <w:marTop w:val="0"/>
      <w:marBottom w:val="0"/>
      <w:divBdr>
        <w:top w:val="none" w:sz="0" w:space="0" w:color="auto"/>
        <w:left w:val="none" w:sz="0" w:space="0" w:color="auto"/>
        <w:bottom w:val="none" w:sz="0" w:space="0" w:color="auto"/>
        <w:right w:val="none" w:sz="0" w:space="0" w:color="auto"/>
      </w:divBdr>
    </w:div>
    <w:div w:id="1038356129">
      <w:bodyDiv w:val="1"/>
      <w:marLeft w:val="0"/>
      <w:marRight w:val="0"/>
      <w:marTop w:val="0"/>
      <w:marBottom w:val="0"/>
      <w:divBdr>
        <w:top w:val="none" w:sz="0" w:space="0" w:color="auto"/>
        <w:left w:val="none" w:sz="0" w:space="0" w:color="auto"/>
        <w:bottom w:val="none" w:sz="0" w:space="0" w:color="auto"/>
        <w:right w:val="none" w:sz="0" w:space="0" w:color="auto"/>
      </w:divBdr>
    </w:div>
    <w:div w:id="1048990339">
      <w:bodyDiv w:val="1"/>
      <w:marLeft w:val="0"/>
      <w:marRight w:val="0"/>
      <w:marTop w:val="0"/>
      <w:marBottom w:val="0"/>
      <w:divBdr>
        <w:top w:val="none" w:sz="0" w:space="0" w:color="auto"/>
        <w:left w:val="none" w:sz="0" w:space="0" w:color="auto"/>
        <w:bottom w:val="none" w:sz="0" w:space="0" w:color="auto"/>
        <w:right w:val="none" w:sz="0" w:space="0" w:color="auto"/>
      </w:divBdr>
    </w:div>
    <w:div w:id="1135173688">
      <w:bodyDiv w:val="1"/>
      <w:marLeft w:val="0"/>
      <w:marRight w:val="0"/>
      <w:marTop w:val="0"/>
      <w:marBottom w:val="0"/>
      <w:divBdr>
        <w:top w:val="none" w:sz="0" w:space="0" w:color="auto"/>
        <w:left w:val="none" w:sz="0" w:space="0" w:color="auto"/>
        <w:bottom w:val="none" w:sz="0" w:space="0" w:color="auto"/>
        <w:right w:val="none" w:sz="0" w:space="0" w:color="auto"/>
      </w:divBdr>
    </w:div>
    <w:div w:id="1240946983">
      <w:bodyDiv w:val="1"/>
      <w:marLeft w:val="0"/>
      <w:marRight w:val="0"/>
      <w:marTop w:val="0"/>
      <w:marBottom w:val="0"/>
      <w:divBdr>
        <w:top w:val="none" w:sz="0" w:space="0" w:color="auto"/>
        <w:left w:val="none" w:sz="0" w:space="0" w:color="auto"/>
        <w:bottom w:val="none" w:sz="0" w:space="0" w:color="auto"/>
        <w:right w:val="none" w:sz="0" w:space="0" w:color="auto"/>
      </w:divBdr>
    </w:div>
    <w:div w:id="1248730708">
      <w:bodyDiv w:val="1"/>
      <w:marLeft w:val="0"/>
      <w:marRight w:val="0"/>
      <w:marTop w:val="0"/>
      <w:marBottom w:val="0"/>
      <w:divBdr>
        <w:top w:val="none" w:sz="0" w:space="0" w:color="auto"/>
        <w:left w:val="none" w:sz="0" w:space="0" w:color="auto"/>
        <w:bottom w:val="none" w:sz="0" w:space="0" w:color="auto"/>
        <w:right w:val="none" w:sz="0" w:space="0" w:color="auto"/>
      </w:divBdr>
    </w:div>
    <w:div w:id="1332609724">
      <w:bodyDiv w:val="1"/>
      <w:marLeft w:val="0"/>
      <w:marRight w:val="0"/>
      <w:marTop w:val="0"/>
      <w:marBottom w:val="0"/>
      <w:divBdr>
        <w:top w:val="none" w:sz="0" w:space="0" w:color="auto"/>
        <w:left w:val="none" w:sz="0" w:space="0" w:color="auto"/>
        <w:bottom w:val="none" w:sz="0" w:space="0" w:color="auto"/>
        <w:right w:val="none" w:sz="0" w:space="0" w:color="auto"/>
      </w:divBdr>
    </w:div>
    <w:div w:id="1374383040">
      <w:bodyDiv w:val="1"/>
      <w:marLeft w:val="0"/>
      <w:marRight w:val="0"/>
      <w:marTop w:val="0"/>
      <w:marBottom w:val="0"/>
      <w:divBdr>
        <w:top w:val="none" w:sz="0" w:space="0" w:color="auto"/>
        <w:left w:val="none" w:sz="0" w:space="0" w:color="auto"/>
        <w:bottom w:val="none" w:sz="0" w:space="0" w:color="auto"/>
        <w:right w:val="none" w:sz="0" w:space="0" w:color="auto"/>
      </w:divBdr>
    </w:div>
    <w:div w:id="1430732501">
      <w:bodyDiv w:val="1"/>
      <w:marLeft w:val="0"/>
      <w:marRight w:val="0"/>
      <w:marTop w:val="0"/>
      <w:marBottom w:val="0"/>
      <w:divBdr>
        <w:top w:val="none" w:sz="0" w:space="0" w:color="auto"/>
        <w:left w:val="none" w:sz="0" w:space="0" w:color="auto"/>
        <w:bottom w:val="none" w:sz="0" w:space="0" w:color="auto"/>
        <w:right w:val="none" w:sz="0" w:space="0" w:color="auto"/>
      </w:divBdr>
    </w:div>
    <w:div w:id="1487237470">
      <w:bodyDiv w:val="1"/>
      <w:marLeft w:val="0"/>
      <w:marRight w:val="0"/>
      <w:marTop w:val="0"/>
      <w:marBottom w:val="0"/>
      <w:divBdr>
        <w:top w:val="none" w:sz="0" w:space="0" w:color="auto"/>
        <w:left w:val="none" w:sz="0" w:space="0" w:color="auto"/>
        <w:bottom w:val="none" w:sz="0" w:space="0" w:color="auto"/>
        <w:right w:val="none" w:sz="0" w:space="0" w:color="auto"/>
      </w:divBdr>
    </w:div>
    <w:div w:id="1569849917">
      <w:bodyDiv w:val="1"/>
      <w:marLeft w:val="0"/>
      <w:marRight w:val="0"/>
      <w:marTop w:val="0"/>
      <w:marBottom w:val="0"/>
      <w:divBdr>
        <w:top w:val="none" w:sz="0" w:space="0" w:color="auto"/>
        <w:left w:val="none" w:sz="0" w:space="0" w:color="auto"/>
        <w:bottom w:val="none" w:sz="0" w:space="0" w:color="auto"/>
        <w:right w:val="none" w:sz="0" w:space="0" w:color="auto"/>
      </w:divBdr>
    </w:div>
    <w:div w:id="1661420103">
      <w:bodyDiv w:val="1"/>
      <w:marLeft w:val="0"/>
      <w:marRight w:val="0"/>
      <w:marTop w:val="0"/>
      <w:marBottom w:val="0"/>
      <w:divBdr>
        <w:top w:val="none" w:sz="0" w:space="0" w:color="auto"/>
        <w:left w:val="none" w:sz="0" w:space="0" w:color="auto"/>
        <w:bottom w:val="none" w:sz="0" w:space="0" w:color="auto"/>
        <w:right w:val="none" w:sz="0" w:space="0" w:color="auto"/>
      </w:divBdr>
    </w:div>
    <w:div w:id="1682320147">
      <w:bodyDiv w:val="1"/>
      <w:marLeft w:val="0"/>
      <w:marRight w:val="0"/>
      <w:marTop w:val="0"/>
      <w:marBottom w:val="0"/>
      <w:divBdr>
        <w:top w:val="none" w:sz="0" w:space="0" w:color="auto"/>
        <w:left w:val="none" w:sz="0" w:space="0" w:color="auto"/>
        <w:bottom w:val="none" w:sz="0" w:space="0" w:color="auto"/>
        <w:right w:val="none" w:sz="0" w:space="0" w:color="auto"/>
      </w:divBdr>
    </w:div>
    <w:div w:id="1726443184">
      <w:bodyDiv w:val="1"/>
      <w:marLeft w:val="0"/>
      <w:marRight w:val="0"/>
      <w:marTop w:val="0"/>
      <w:marBottom w:val="0"/>
      <w:divBdr>
        <w:top w:val="none" w:sz="0" w:space="0" w:color="auto"/>
        <w:left w:val="none" w:sz="0" w:space="0" w:color="auto"/>
        <w:bottom w:val="none" w:sz="0" w:space="0" w:color="auto"/>
        <w:right w:val="none" w:sz="0" w:space="0" w:color="auto"/>
      </w:divBdr>
    </w:div>
    <w:div w:id="1792898953">
      <w:bodyDiv w:val="1"/>
      <w:marLeft w:val="0"/>
      <w:marRight w:val="0"/>
      <w:marTop w:val="0"/>
      <w:marBottom w:val="0"/>
      <w:divBdr>
        <w:top w:val="none" w:sz="0" w:space="0" w:color="auto"/>
        <w:left w:val="none" w:sz="0" w:space="0" w:color="auto"/>
        <w:bottom w:val="none" w:sz="0" w:space="0" w:color="auto"/>
        <w:right w:val="none" w:sz="0" w:space="0" w:color="auto"/>
      </w:divBdr>
    </w:div>
    <w:div w:id="2030906657">
      <w:bodyDiv w:val="1"/>
      <w:marLeft w:val="0"/>
      <w:marRight w:val="0"/>
      <w:marTop w:val="0"/>
      <w:marBottom w:val="0"/>
      <w:divBdr>
        <w:top w:val="none" w:sz="0" w:space="0" w:color="auto"/>
        <w:left w:val="none" w:sz="0" w:space="0" w:color="auto"/>
        <w:bottom w:val="none" w:sz="0" w:space="0" w:color="auto"/>
        <w:right w:val="none" w:sz="0" w:space="0" w:color="auto"/>
      </w:divBdr>
    </w:div>
    <w:div w:id="213871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pwv.gov/flood/map/?wkid=102100&amp;x=-8807867&amp;y=4783660&amp;l=9&amp;v=2" TargetMode="External"/><Relationship Id="rId21" Type="http://schemas.openxmlformats.org/officeDocument/2006/relationships/hyperlink" Target="https://data.wvgis.wvu.edu/pub/RA/State/CL/" TargetMode="External"/><Relationship Id="rId42" Type="http://schemas.openxmlformats.org/officeDocument/2006/relationships/hyperlink" Target="http://mapwv.gov/flood/map/?wkid=102100&amp;x=-8689215.3712&amp;y=4803826.3678&amp;l=9&amp;v=2" TargetMode="External"/><Relationship Id="rId47" Type="http://schemas.openxmlformats.org/officeDocument/2006/relationships/hyperlink" Target="http://mapwv.gov/flood/map/?wkid=102100&amp;x=-8716100.2818&amp;y=4793549.7261&amp;l=9&amp;v=2" TargetMode="External"/><Relationship Id="rId63" Type="http://schemas.openxmlformats.org/officeDocument/2006/relationships/hyperlink" Target="http://mapwv.gov/flood/map/?wkid=102100&amp;x=-8674819.2767&amp;y=4784617.2023&amp;l=9&amp;v=2" TargetMode="External"/><Relationship Id="rId68" Type="http://schemas.openxmlformats.org/officeDocument/2006/relationships/hyperlink" Target="http://mapwv.gov/flood/map/?wkid=102100&amp;x=-8716100.2818&amp;y=4793549.7261&amp;l=9&amp;v=2" TargetMode="External"/><Relationship Id="rId84" Type="http://schemas.openxmlformats.org/officeDocument/2006/relationships/hyperlink" Target="https://data.wvgis.wvu.edu/pub/RA/_resources/Dam/Dams_and_BI_(CRS_630)_20201107.pdf" TargetMode="External"/><Relationship Id="rId89" Type="http://schemas.openxmlformats.org/officeDocument/2006/relationships/hyperlink" Target="https://www.fema.gov/emergency-managers/risk-management/dam-safety" TargetMode="External"/><Relationship Id="rId7" Type="http://schemas.openxmlformats.org/officeDocument/2006/relationships/image" Target="media/image1.PNG"/><Relationship Id="rId71" Type="http://schemas.openxmlformats.org/officeDocument/2006/relationships/hyperlink" Target="http://mapwv.gov/flood/map/?wkid=102100&amp;x=-8707627.6271&amp;y=4810435.1101&amp;l=9&amp;v=2" TargetMode="External"/><Relationship Id="rId92" Type="http://schemas.openxmlformats.org/officeDocument/2006/relationships/hyperlink" Target="https://dep.wv.gov/WWE/ee/ds/Pages/dsregs.aspx"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mapwv.gov/flood/map/?wkid=102100&amp;x=-8716100.2818&amp;y=4793549.7261&amp;l=9&amp;v=2" TargetMode="External"/><Relationship Id="rId107" Type="http://schemas.openxmlformats.org/officeDocument/2006/relationships/theme" Target="theme/theme1.xml"/><Relationship Id="rId11" Type="http://schemas.openxmlformats.org/officeDocument/2006/relationships/hyperlink" Target="https://www.morganmessenger.com/2020/03/11/town-will-support-maintenance-to-flood-control-dams/" TargetMode="External"/><Relationship Id="rId24" Type="http://schemas.openxmlformats.org/officeDocument/2006/relationships/hyperlink" Target="http://mapwv.gov/flood/map/?wkid=102100&amp;x=-8689215.3712&amp;y=4803826.3678&amp;l=9&amp;v=2" TargetMode="External"/><Relationship Id="rId32" Type="http://schemas.openxmlformats.org/officeDocument/2006/relationships/hyperlink" Target="http://mapwv.gov/flood/map/?wkid=102100&amp;x=-8707349.3282&amp;y=4811117.5425&amp;l=9&amp;v=2" TargetMode="External"/><Relationship Id="rId37" Type="http://schemas.openxmlformats.org/officeDocument/2006/relationships/hyperlink" Target="http://mapwv.gov/flood/map/?wkid=102100&amp;x=-8708617.1341&amp;y=4806421.7518&amp;l=9&amp;v=2" TargetMode="External"/><Relationship Id="rId40" Type="http://schemas.openxmlformats.org/officeDocument/2006/relationships/hyperlink" Target="http://mapwv.gov/flood/map/?wkid=102100&amp;x=-8699649.7248&amp;y=4798079.1154&amp;l=9&amp;v=2" TargetMode="External"/><Relationship Id="rId45" Type="http://schemas.openxmlformats.org/officeDocument/2006/relationships/hyperlink" Target="http://mapwv.gov/flood/map/?wkid=102100&amp;x=-8809142&amp;y=4794705&amp;l=6&amp;v=2" TargetMode="External"/><Relationship Id="rId53" Type="http://schemas.openxmlformats.org/officeDocument/2006/relationships/hyperlink" Target="http://mapwv.gov/flood/map/?wkid=102100&amp;x=-8708988.2003&amp;y=4809230.9336&amp;l=9&amp;v=2" TargetMode="External"/><Relationship Id="rId58" Type="http://schemas.openxmlformats.org/officeDocument/2006/relationships/hyperlink" Target="http://mapwv.gov/flood/map/?wkid=102100&amp;x=-8807867&amp;y=4783660&amp;l=9&amp;v=2" TargetMode="External"/><Relationship Id="rId66" Type="http://schemas.openxmlformats.org/officeDocument/2006/relationships/hyperlink" Target="http://mapwv.gov/flood/map/?wkid=102100&amp;x=-8708988.2003&amp;y=4809230.9336&amp;l=9&amp;v=2" TargetMode="External"/><Relationship Id="rId74" Type="http://schemas.openxmlformats.org/officeDocument/2006/relationships/hyperlink" Target="http://mapwv.gov/flood/map/?wkid=102100&amp;x=-8689215.3712&amp;y=4803826.3678&amp;l=9&amp;v=2" TargetMode="External"/><Relationship Id="rId79" Type="http://schemas.openxmlformats.org/officeDocument/2006/relationships/hyperlink" Target="https://data.wvgis.wvu.edu/pub/RA/_resources/Dam/Dams_Mining_NonMining_20191106.pdf" TargetMode="External"/><Relationship Id="rId87" Type="http://schemas.openxmlformats.org/officeDocument/2006/relationships/hyperlink" Target="https://nid.sec.usace.army.mil/" TargetMode="External"/><Relationship Id="rId102" Type="http://schemas.openxmlformats.org/officeDocument/2006/relationships/hyperlink" Target="mailto:Brian.M.Penix@wv.gov" TargetMode="External"/><Relationship Id="rId5" Type="http://schemas.openxmlformats.org/officeDocument/2006/relationships/footnotes" Target="footnotes.xml"/><Relationship Id="rId61" Type="http://schemas.openxmlformats.org/officeDocument/2006/relationships/hyperlink" Target="http://mapwv.gov/flood/map/?wkid=102100&amp;x=-8699649.7248&amp;y=4798079.1154&amp;l=9&amp;v=2" TargetMode="External"/><Relationship Id="rId82" Type="http://schemas.openxmlformats.org/officeDocument/2006/relationships/hyperlink" Target="https://data.wvgis.wvu.edu/pub/RA/_resources/Dam/WV_Dams_CRS_600_credit_High_Risk_Dams_20200129.pdf" TargetMode="External"/><Relationship Id="rId90" Type="http://schemas.openxmlformats.org/officeDocument/2006/relationships/hyperlink" Target="https://www.nrcs.usda.gov/wps/portal/nrcs/site/wv/home/" TargetMode="External"/><Relationship Id="rId95" Type="http://schemas.openxmlformats.org/officeDocument/2006/relationships/hyperlink" Target="https://nid.sec.usace.army.mil/"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mapwv.gov/flood/map/?wkid=102100&amp;x=-8699649.7248&amp;y=4798079.1154&amp;l=9&amp;v=2" TargetMode="External"/><Relationship Id="rId27" Type="http://schemas.openxmlformats.org/officeDocument/2006/relationships/hyperlink" Target="http://mapwv.gov/flood/map/?wkid=102100&amp;x=-8809142&amp;y=4794705&amp;l=6&amp;v=2" TargetMode="External"/><Relationship Id="rId30" Type="http://schemas.openxmlformats.org/officeDocument/2006/relationships/hyperlink" Target="http://mapwv.gov/flood/map/?wkid=102100&amp;x=-8705741.3801&amp;y=4816900.0055&amp;l=9&amp;v=2" TargetMode="External"/><Relationship Id="rId35" Type="http://schemas.openxmlformats.org/officeDocument/2006/relationships/hyperlink" Target="http://mapwv.gov/flood/map/?wkid=102100&amp;x=-8708988.2003&amp;y=4809230.9336&amp;l=9&amp;v=2" TargetMode="External"/><Relationship Id="rId43" Type="http://schemas.openxmlformats.org/officeDocument/2006/relationships/hyperlink" Target="https://mapwv.gov/flood/map/?wkid=102100&amp;x=-8717111&amp;y=4766155&amp;l=7&amp;v=2" TargetMode="External"/><Relationship Id="rId48" Type="http://schemas.openxmlformats.org/officeDocument/2006/relationships/hyperlink" Target="http://mapwv.gov/flood/map/?wkid=102100&amp;x=-8705741.3801&amp;y=4816900.0055&amp;l=9&amp;v=2" TargetMode="External"/><Relationship Id="rId56" Type="http://schemas.openxmlformats.org/officeDocument/2006/relationships/hyperlink" Target="http://mapwv.gov/flood/map/?wkid=102100&amp;x=-8709111.8882&amp;y=4807184.165&amp;l=9&amp;v=2" TargetMode="External"/><Relationship Id="rId64" Type="http://schemas.openxmlformats.org/officeDocument/2006/relationships/hyperlink" Target="http://mapwv.gov/flood/map/?wkid=102100&amp;x=-8708431.6025&amp;y=4808829.5732&amp;l=9&amp;v=2" TargetMode="External"/><Relationship Id="rId69" Type="http://schemas.openxmlformats.org/officeDocument/2006/relationships/hyperlink" Target="http://mapwv.gov/flood/map/?wkid=102100&amp;x=-8707071.0292&amp;y=4809672.449&amp;l=9&amp;v=2" TargetMode="External"/><Relationship Id="rId77" Type="http://schemas.openxmlformats.org/officeDocument/2006/relationships/hyperlink" Target="https://data.wvgis.wvu.edu/pub/RA/_resources/Dam/WV_Dams_20191205.pdf" TargetMode="External"/><Relationship Id="rId100" Type="http://schemas.openxmlformats.org/officeDocument/2006/relationships/hyperlink" Target="mailto:Eric.Hopkins@mail.wvu.edu" TargetMode="External"/><Relationship Id="rId105" Type="http://schemas.openxmlformats.org/officeDocument/2006/relationships/hyperlink" Target="mailto:nuvia.e.villamizar@wv.gov" TargetMode="External"/><Relationship Id="rId8" Type="http://schemas.openxmlformats.org/officeDocument/2006/relationships/hyperlink" Target="https://data.wvgis.wvu.edu/pub/RA/_resources/Dam/WV_Dams_20191205.pdf" TargetMode="External"/><Relationship Id="rId51" Type="http://schemas.openxmlformats.org/officeDocument/2006/relationships/hyperlink" Target="http://mapwv.gov/flood/map/?wkid=102100&amp;x=-8707627.6271&amp;y=4810435.1101&amp;l=9&amp;v=2" TargetMode="External"/><Relationship Id="rId72" Type="http://schemas.openxmlformats.org/officeDocument/2006/relationships/hyperlink" Target="http://mapwv.gov/flood/map/?wkid=102100&amp;x=-8707349.3282&amp;y=4811117.5425&amp;l=9&amp;v=2" TargetMode="External"/><Relationship Id="rId80" Type="http://schemas.openxmlformats.org/officeDocument/2006/relationships/hyperlink" Target="https://data.wvgis.wvu.edu/pub/RA/_resources/Dam/Dams-AddressingRiskofHHPD_(FEMA_R3)_20200715.pdf" TargetMode="External"/><Relationship Id="rId85" Type="http://schemas.openxmlformats.org/officeDocument/2006/relationships/hyperlink" Target="https://data.wvgis.wvu.edu/pub/RA/_resources/CRS/WV_CRS_8X11_20191210.pdf" TargetMode="External"/><Relationship Id="rId93" Type="http://schemas.openxmlformats.org/officeDocument/2006/relationships/hyperlink" Target="https://dep.wv.gov/dmr/Pages/default.aspx" TargetMode="External"/><Relationship Id="rId98" Type="http://schemas.openxmlformats.org/officeDocument/2006/relationships/hyperlink" Target="mailto:kurt.donaldson@mail.wvu.edu" TargetMode="External"/><Relationship Id="rId3" Type="http://schemas.openxmlformats.org/officeDocument/2006/relationships/settings" Target="settings.xml"/><Relationship Id="rId12" Type="http://schemas.openxmlformats.org/officeDocument/2006/relationships/hyperlink" Target="https://www.nab.usace.army.mil/Missions/Jennings-Randolph-Lake-Downstream-Early-Warning-System/" TargetMode="External"/><Relationship Id="rId17" Type="http://schemas.openxmlformats.org/officeDocument/2006/relationships/image" Target="media/image5.png"/><Relationship Id="rId25" Type="http://schemas.openxmlformats.org/officeDocument/2006/relationships/hyperlink" Target="https://mapwv.gov/flood/map/?wkid=102100&amp;x=-8717111&amp;y=4766155&amp;l=7&amp;v=2" TargetMode="External"/><Relationship Id="rId33" Type="http://schemas.openxmlformats.org/officeDocument/2006/relationships/hyperlink" Target="http://mapwv.gov/flood/map/?wkid=102100&amp;x=-8707627.6271&amp;y=4810435.1101&amp;l=9&amp;v=2" TargetMode="External"/><Relationship Id="rId38" Type="http://schemas.openxmlformats.org/officeDocument/2006/relationships/hyperlink" Target="http://mapwv.gov/flood/map/?wkid=102100&amp;x=-8709111.8882&amp;y=4807184.165&amp;l=9&amp;v=2" TargetMode="External"/><Relationship Id="rId46" Type="http://schemas.openxmlformats.org/officeDocument/2006/relationships/hyperlink" Target="http://mapwv.gov/flood/map/?wkid=102100&amp;x=-8716997.0223&amp;y=4794591.7044&amp;l=9&amp;v=2" TargetMode="External"/><Relationship Id="rId59" Type="http://schemas.openxmlformats.org/officeDocument/2006/relationships/hyperlink" Target="http://mapwv.gov/flood/map/?wkid=102100&amp;x=-8809142&amp;y=4794705&amp;l=6&amp;v=2" TargetMode="External"/><Relationship Id="rId67" Type="http://schemas.openxmlformats.org/officeDocument/2006/relationships/hyperlink" Target="http://mapwv.gov/flood/map/?wkid=102100&amp;x=-8709390.1872&amp;y=4806421.7517&amp;l=9&amp;v=2" TargetMode="External"/><Relationship Id="rId103" Type="http://schemas.openxmlformats.org/officeDocument/2006/relationships/hyperlink" Target="mailto:Tim.W.Keaton@wv.gov" TargetMode="External"/><Relationship Id="rId20" Type="http://schemas.openxmlformats.org/officeDocument/2006/relationships/hyperlink" Target="https://data.wvgis.wvu.edu/pub/RA/State/CL/" TargetMode="External"/><Relationship Id="rId41" Type="http://schemas.openxmlformats.org/officeDocument/2006/relationships/hyperlink" Target="http://mapwv.gov/flood/map/?wkid=102100&amp;x=-8674819.2767&amp;y=4784617.2023&amp;l=9&amp;v=2" TargetMode="External"/><Relationship Id="rId54" Type="http://schemas.openxmlformats.org/officeDocument/2006/relationships/hyperlink" Target="http://mapwv.gov/flood/map/?wkid=102100&amp;x=-8709390.1872&amp;y=4806421.7517&amp;l=9&amp;v=2" TargetMode="External"/><Relationship Id="rId62" Type="http://schemas.openxmlformats.org/officeDocument/2006/relationships/hyperlink" Target="http://mapwv.gov/flood/map/?wkid=102100&amp;x=-8706514.4324&amp;y=4818185.4518&amp;l=9&amp;v=2" TargetMode="External"/><Relationship Id="rId70" Type="http://schemas.openxmlformats.org/officeDocument/2006/relationships/hyperlink" Target="http://mapwv.gov/flood/map/?wkid=102100&amp;x=-8708617.1341&amp;y=4806421.7518&amp;l=9&amp;v=2" TargetMode="External"/><Relationship Id="rId75" Type="http://schemas.openxmlformats.org/officeDocument/2006/relationships/hyperlink" Target="http://mapwv.gov/flood/map/?wkid=102100&amp;x=-8705741.3801&amp;y=4816900.0055&amp;l=9&amp;v=2" TargetMode="External"/><Relationship Id="rId83" Type="http://schemas.openxmlformats.org/officeDocument/2006/relationships/hyperlink" Target="https://data.wvgis.wvu.edu/pub/RA/_resources/CRS/CRS_Activity_600_Warning_&amp;_Response.pdf" TargetMode="External"/><Relationship Id="rId88" Type="http://schemas.openxmlformats.org/officeDocument/2006/relationships/hyperlink" Target="https://www.mapwv.gov/flood/content/documents/NID_DataDictionary.pdf" TargetMode="External"/><Relationship Id="rId91" Type="http://schemas.openxmlformats.org/officeDocument/2006/relationships/hyperlink" Target="https://damsafety.org/west-virginia"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ata.wvgis.wvu.edu/pub/RA/_resources/Dam/WV_Dams_20191205.pdf" TargetMode="External"/><Relationship Id="rId23" Type="http://schemas.openxmlformats.org/officeDocument/2006/relationships/hyperlink" Target="http://mapwv.gov/flood/map/?wkid=102100&amp;x=-8674819.2767&amp;y=4784617.2023&amp;l=9&amp;v=2" TargetMode="External"/><Relationship Id="rId28" Type="http://schemas.openxmlformats.org/officeDocument/2006/relationships/hyperlink" Target="http://mapwv.gov/flood/map/?wkid=102100&amp;x=-8716997.0223&amp;y=4794591.7044&amp;l=9&amp;v=2" TargetMode="External"/><Relationship Id="rId36" Type="http://schemas.openxmlformats.org/officeDocument/2006/relationships/hyperlink" Target="http://mapwv.gov/flood/map/?wkid=102100&amp;x=-8709390.1872&amp;y=4806421.7517&amp;l=9&amp;v=2" TargetMode="External"/><Relationship Id="rId49" Type="http://schemas.openxmlformats.org/officeDocument/2006/relationships/hyperlink" Target="http://mapwv.gov/flood/map/?wkid=102100&amp;x=-8706514.4324&amp;y=4818185.4518&amp;l=9&amp;v=2" TargetMode="External"/><Relationship Id="rId57" Type="http://schemas.openxmlformats.org/officeDocument/2006/relationships/hyperlink" Target="http://mapwv.gov/flood/map/?wkid=102100&amp;x=-8707071.0292&amp;y=4809672.449&amp;l=9&amp;v=2" TargetMode="External"/><Relationship Id="rId106" Type="http://schemas.openxmlformats.org/officeDocument/2006/relationships/fontTable" Target="fontTable.xml"/><Relationship Id="rId10" Type="http://schemas.openxmlformats.org/officeDocument/2006/relationships/hyperlink" Target="https://www.morganmessenger.com/2019/07/31/officials-warn-of-impact-by-bypass-on-flood-control-dams/" TargetMode="External"/><Relationship Id="rId31" Type="http://schemas.openxmlformats.org/officeDocument/2006/relationships/hyperlink" Target="http://mapwv.gov/flood/map/?wkid=102100&amp;x=-8706514.4324&amp;y=4818185.4518&amp;l=9&amp;v=2" TargetMode="External"/><Relationship Id="rId44" Type="http://schemas.openxmlformats.org/officeDocument/2006/relationships/hyperlink" Target="http://mapwv.gov/flood/map/?wkid=102100&amp;x=-8807867&amp;y=4783660&amp;l=9&amp;v=2" TargetMode="External"/><Relationship Id="rId52" Type="http://schemas.openxmlformats.org/officeDocument/2006/relationships/hyperlink" Target="http://mapwv.gov/flood/map/?wkid=102100&amp;x=-8708431.6025&amp;y=4808829.5732&amp;l=9&amp;v=2" TargetMode="External"/><Relationship Id="rId60" Type="http://schemas.openxmlformats.org/officeDocument/2006/relationships/hyperlink" Target="https://mapwv.gov/flood/map/?wkid=102100&amp;x=-8717111&amp;y=4766155&amp;l=7&amp;v=2" TargetMode="External"/><Relationship Id="rId65" Type="http://schemas.openxmlformats.org/officeDocument/2006/relationships/hyperlink" Target="http://mapwv.gov/flood/map/?wkid=102100&amp;x=-8716997.0223&amp;y=4794591.7044&amp;l=9&amp;v=2" TargetMode="External"/><Relationship Id="rId73" Type="http://schemas.openxmlformats.org/officeDocument/2006/relationships/hyperlink" Target="http://mapwv.gov/flood/map/?wkid=102100&amp;x=-8709111.8882&amp;y=4807184.165&amp;l=9&amp;v=2" TargetMode="External"/><Relationship Id="rId78" Type="http://schemas.openxmlformats.org/officeDocument/2006/relationships/hyperlink" Target="https://data.wvgis.wvu.edu/pub/RA/_resources/Dam/USACE_District_Divisions_WV_Dams-Levees_20160817.pdf" TargetMode="External"/><Relationship Id="rId81" Type="http://schemas.openxmlformats.org/officeDocument/2006/relationships/hyperlink" Target="https://www.usace.army.mil/Media/News-Releases/News-Release-Article-View/Article/2483323/usace-publishes-policy-update-for-inundation-maps-and-the-national-inventory-of/" TargetMode="External"/><Relationship Id="rId86" Type="http://schemas.openxmlformats.org/officeDocument/2006/relationships/hyperlink" Target="https://data.wvgis.wvu.edu/pub/RA/_resources/CRS/WV_CRS_11x17_20200302.pdf" TargetMode="External"/><Relationship Id="rId94" Type="http://schemas.openxmlformats.org/officeDocument/2006/relationships/hyperlink" Target="https://www.wvca.us/" TargetMode="External"/><Relationship Id="rId99" Type="http://schemas.openxmlformats.org/officeDocument/2006/relationships/hyperlink" Target="mailto:maneesh.sharma@mail.wvu.edu" TargetMode="External"/><Relationship Id="rId101" Type="http://schemas.openxmlformats.org/officeDocument/2006/relationships/hyperlink" Target="mailto:Charles.C.Grishaber@wv.gov" TargetMode="External"/><Relationship Id="rId4" Type="http://schemas.openxmlformats.org/officeDocument/2006/relationships/webSettings" Target="webSettings.xml"/><Relationship Id="rId9" Type="http://schemas.openxmlformats.org/officeDocument/2006/relationships/hyperlink" Target="https://www.morganmessenger.com/2019/01/09/flood-control-dams-need-maintenance-to-function/" TargetMode="External"/><Relationship Id="rId13" Type="http://schemas.openxmlformats.org/officeDocument/2006/relationships/image" Target="media/image2.png"/><Relationship Id="rId18" Type="http://schemas.openxmlformats.org/officeDocument/2006/relationships/hyperlink" Target="https://www.mapwv.gov/flood/map/?wkid=102100&amp;x=-8708803&amp;y=4809463&amp;l=7&amp;v=2" TargetMode="External"/><Relationship Id="rId39" Type="http://schemas.openxmlformats.org/officeDocument/2006/relationships/hyperlink" Target="http://mapwv.gov/flood/map/?wkid=102100&amp;x=-8707071.0292&amp;y=4809672.449&amp;l=9&amp;v=2" TargetMode="External"/><Relationship Id="rId34" Type="http://schemas.openxmlformats.org/officeDocument/2006/relationships/hyperlink" Target="http://mapwv.gov/flood/map/?wkid=102100&amp;x=-8708431.6025&amp;y=4808829.5732&amp;l=9&amp;v=2" TargetMode="External"/><Relationship Id="rId50" Type="http://schemas.openxmlformats.org/officeDocument/2006/relationships/hyperlink" Target="http://mapwv.gov/flood/map/?wkid=102100&amp;x=-8707349.3282&amp;y=4811117.5425&amp;l=9&amp;v=2" TargetMode="External"/><Relationship Id="rId55" Type="http://schemas.openxmlformats.org/officeDocument/2006/relationships/hyperlink" Target="http://mapwv.gov/flood/map/?wkid=102100&amp;x=-8708617.1341&amp;y=4806421.7518&amp;l=9&amp;v=2" TargetMode="External"/><Relationship Id="rId76" Type="http://schemas.openxmlformats.org/officeDocument/2006/relationships/hyperlink" Target="https://www.mapwv.gov/flood/map/?wkid=102100&amp;x=-9004226&amp;y=4528759&amp;l=8&amp;v=2" TargetMode="External"/><Relationship Id="rId97" Type="http://schemas.openxmlformats.org/officeDocument/2006/relationships/image" Target="media/image7.png"/><Relationship Id="rId104" Type="http://schemas.openxmlformats.org/officeDocument/2006/relationships/hyperlink" Target="mailto:Kevin.L.Sneed@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3397</Words>
  <Characters>21779</Characters>
  <Application>Microsoft Office Word</Application>
  <DocSecurity>0</DocSecurity>
  <Lines>588</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2</cp:revision>
  <cp:lastPrinted>2021-08-17T22:02:00Z</cp:lastPrinted>
  <dcterms:created xsi:type="dcterms:W3CDTF">2022-02-09T05:16:00Z</dcterms:created>
  <dcterms:modified xsi:type="dcterms:W3CDTF">2022-02-09T05:16:00Z</dcterms:modified>
</cp:coreProperties>
</file>