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0B6F" w14:textId="562BB5F8" w:rsidR="005D5638" w:rsidRDefault="004E5C4B" w:rsidP="005D5638">
      <w:pPr>
        <w:pStyle w:val="NormalWeb"/>
        <w:spacing w:before="0" w:beforeAutospacing="0" w:after="0" w:afterAutospacing="0"/>
        <w:ind w:left="7920" w:firstLine="720"/>
        <w:textAlignment w:val="baseline"/>
        <w:rPr>
          <w:b/>
          <w:bCs/>
          <w:color w:val="000000"/>
          <w:u w:val="single"/>
        </w:rPr>
      </w:pPr>
      <w:r w:rsidRPr="005D5638">
        <w:rPr>
          <w:noProof/>
          <w:color w:val="000000"/>
        </w:rPr>
        <w:drawing>
          <wp:anchor distT="0" distB="0" distL="114300" distR="114300" simplePos="0" relativeHeight="251657216" behindDoc="0" locked="0" layoutInCell="1" allowOverlap="1" wp14:anchorId="746DC6F4" wp14:editId="28A0A3FE">
            <wp:simplePos x="0" y="0"/>
            <wp:positionH relativeFrom="column">
              <wp:posOffset>4048125</wp:posOffset>
            </wp:positionH>
            <wp:positionV relativeFrom="paragraph">
              <wp:posOffset>-57150</wp:posOffset>
            </wp:positionV>
            <wp:extent cx="1371600" cy="1377315"/>
            <wp:effectExtent l="0" t="0" r="0" b="0"/>
            <wp:wrapSquare wrapText="bothSides"/>
            <wp:docPr id="1629580777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580777" name="Picture 1" descr="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63360" behindDoc="1" locked="0" layoutInCell="1" allowOverlap="0" wp14:anchorId="628E5DAB" wp14:editId="760B3FEF">
            <wp:simplePos x="0" y="0"/>
            <wp:positionH relativeFrom="column">
              <wp:posOffset>5572125</wp:posOffset>
            </wp:positionH>
            <wp:positionV relativeFrom="paragraph">
              <wp:posOffset>635</wp:posOffset>
            </wp:positionV>
            <wp:extent cx="1190625" cy="1190625"/>
            <wp:effectExtent l="0" t="0" r="0" b="0"/>
            <wp:wrapNone/>
            <wp:docPr id="1476678734" name="Picture 3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678734" name="Picture 3" descr="Qr cod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A8374" w14:textId="4FF5F79E" w:rsidR="005D5638" w:rsidRPr="005D5638" w:rsidRDefault="005D5638" w:rsidP="005D5638"/>
    <w:p w14:paraId="7E9182E2" w14:textId="4330E952" w:rsidR="005D5638" w:rsidRDefault="005D5638" w:rsidP="005D5638">
      <w:pPr>
        <w:pStyle w:val="NormalWeb"/>
        <w:spacing w:before="0" w:beforeAutospacing="0" w:after="0" w:afterAutospacing="0"/>
        <w:ind w:left="7920" w:firstLine="720"/>
        <w:textAlignment w:val="baseline"/>
        <w:rPr>
          <w:b/>
          <w:bCs/>
          <w:color w:val="000000"/>
          <w:u w:val="single"/>
        </w:rPr>
      </w:pPr>
    </w:p>
    <w:p w14:paraId="55F3AAC8" w14:textId="36B2D863" w:rsidR="005D5638" w:rsidRDefault="005D5638" w:rsidP="005D5638">
      <w:pPr>
        <w:pStyle w:val="NormalWeb"/>
        <w:spacing w:before="0" w:beforeAutospacing="0" w:after="0" w:afterAutospacing="0"/>
        <w:textAlignment w:val="baseline"/>
        <w:rPr>
          <w:b/>
          <w:bCs/>
          <w:color w:val="000000"/>
          <w:u w:val="single"/>
        </w:rPr>
      </w:pPr>
    </w:p>
    <w:p w14:paraId="4F9851AB" w14:textId="3A0057C2" w:rsidR="005D5638" w:rsidRPr="004E5C4B" w:rsidRDefault="005D5638" w:rsidP="005D5638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5D5638">
        <w:rPr>
          <w:b/>
          <w:bCs/>
          <w:color w:val="000000"/>
        </w:rPr>
        <w:t xml:space="preserve">       </w:t>
      </w:r>
      <w:r w:rsidRPr="00E7204A">
        <w:rPr>
          <w:b/>
          <w:bCs/>
          <w:color w:val="000000"/>
          <w:u w:val="single"/>
        </w:rPr>
        <w:t>2025 WV Flood Resiliency Plan Symposium</w:t>
      </w:r>
      <w:r>
        <w:rPr>
          <w:b/>
          <w:bCs/>
          <w:color w:val="000000"/>
          <w:u w:val="single"/>
        </w:rPr>
        <w:t xml:space="preserve"> Worksheet</w:t>
      </w:r>
    </w:p>
    <w:p w14:paraId="43223FD7" w14:textId="0D62C6AE" w:rsidR="00E7204A" w:rsidRPr="005D5638" w:rsidRDefault="00E7204A" w:rsidP="005D5638">
      <w:pPr>
        <w:pStyle w:val="NormalWeb"/>
        <w:spacing w:before="0" w:beforeAutospacing="0" w:after="0" w:afterAutospacing="0"/>
        <w:ind w:left="7920" w:firstLine="720"/>
        <w:textAlignment w:val="baseline"/>
        <w:rPr>
          <w:b/>
          <w:bCs/>
          <w:color w:val="000000"/>
          <w:u w:val="single"/>
        </w:rPr>
      </w:pPr>
    </w:p>
    <w:p w14:paraId="5438843B" w14:textId="77777777" w:rsidR="00E7204A" w:rsidRDefault="00E7204A" w:rsidP="00E7204A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>Thank you for your participation today.</w:t>
      </w:r>
    </w:p>
    <w:p w14:paraId="2C2BD22C" w14:textId="77777777" w:rsidR="000865E0" w:rsidRDefault="000865E0" w:rsidP="00E7204A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00A7B961" w14:textId="7E5EEB67" w:rsidR="00E7204A" w:rsidRDefault="000865E0" w:rsidP="000865E0">
      <w:pPr>
        <w:pStyle w:val="NormalWeb"/>
        <w:spacing w:before="0" w:beforeAutospacing="0" w:after="0" w:afterAutospacing="0"/>
        <w:ind w:firstLine="360"/>
        <w:textAlignment w:val="baseline"/>
        <w:rPr>
          <w:color w:val="000000"/>
        </w:rPr>
      </w:pPr>
      <w:proofErr w:type="gramStart"/>
      <w:r>
        <w:rPr>
          <w:color w:val="000000"/>
        </w:rPr>
        <w:t>Name:_</w:t>
      </w:r>
      <w:proofErr w:type="gramEnd"/>
      <w:r>
        <w:rPr>
          <w:color w:val="000000"/>
        </w:rPr>
        <w:t>______________</w:t>
      </w:r>
      <w:r w:rsidR="00B13C06">
        <w:rPr>
          <w:color w:val="000000"/>
        </w:rPr>
        <w:t>__</w:t>
      </w:r>
      <w:r>
        <w:rPr>
          <w:color w:val="000000"/>
        </w:rPr>
        <w:tab/>
      </w:r>
      <w:proofErr w:type="gramStart"/>
      <w:r>
        <w:rPr>
          <w:color w:val="000000"/>
        </w:rPr>
        <w:t>Email:_</w:t>
      </w:r>
      <w:proofErr w:type="gramEnd"/>
      <w:r>
        <w:rPr>
          <w:color w:val="000000"/>
        </w:rPr>
        <w:t>____________________</w:t>
      </w:r>
      <w:r>
        <w:rPr>
          <w:color w:val="000000"/>
        </w:rPr>
        <w:tab/>
      </w:r>
      <w:proofErr w:type="gramStart"/>
      <w:r>
        <w:rPr>
          <w:color w:val="000000"/>
        </w:rPr>
        <w:t>Organization:_</w:t>
      </w:r>
      <w:proofErr w:type="gramEnd"/>
      <w:r>
        <w:rPr>
          <w:color w:val="000000"/>
        </w:rPr>
        <w:t>__________________</w:t>
      </w:r>
    </w:p>
    <w:p w14:paraId="1555CE35" w14:textId="77777777" w:rsidR="000865E0" w:rsidRDefault="000865E0" w:rsidP="00E7204A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2CE0FE0A" w14:textId="03D14F5F" w:rsidR="00E7204A" w:rsidRDefault="00E7204A" w:rsidP="00E7204A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 xml:space="preserve">Please use this data collection form to document your responses </w:t>
      </w:r>
      <w:r w:rsidR="00B13C06">
        <w:rPr>
          <w:color w:val="000000"/>
        </w:rPr>
        <w:t>during</w:t>
      </w:r>
      <w:r>
        <w:rPr>
          <w:color w:val="000000"/>
        </w:rPr>
        <w:t xml:space="preserve"> our discussion. We </w:t>
      </w:r>
      <w:r w:rsidR="00B13C06">
        <w:rPr>
          <w:color w:val="000000"/>
        </w:rPr>
        <w:t>will</w:t>
      </w:r>
      <w:r>
        <w:rPr>
          <w:color w:val="000000"/>
        </w:rPr>
        <w:t xml:space="preserve"> </w:t>
      </w:r>
      <w:r w:rsidR="00B13C06" w:rsidRPr="00B13C06">
        <w:rPr>
          <w:color w:val="000000"/>
        </w:rPr>
        <w:t>weigh</w:t>
      </w:r>
      <w:r>
        <w:rPr>
          <w:color w:val="000000"/>
        </w:rPr>
        <w:t xml:space="preserve"> this data as part of the FY 25 review and FY 26 update</w:t>
      </w:r>
      <w:r w:rsidR="000865E0">
        <w:rPr>
          <w:color w:val="000000"/>
        </w:rPr>
        <w:t xml:space="preserve"> of the FRP (Flood Resiliency Plan)</w:t>
      </w:r>
      <w:r>
        <w:rPr>
          <w:color w:val="000000"/>
        </w:rPr>
        <w:t xml:space="preserve">. </w:t>
      </w:r>
    </w:p>
    <w:p w14:paraId="1107E37C" w14:textId="4241B477" w:rsidR="00E7204A" w:rsidRDefault="000865E0" w:rsidP="00E7204A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14:paraId="2AB0C064" w14:textId="77777777" w:rsidR="000865E0" w:rsidRDefault="000865E0" w:rsidP="000865E0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57331009" w14:textId="77777777" w:rsidR="000865E0" w:rsidRDefault="000865E0" w:rsidP="000865E0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5E760B00" w14:textId="59D18DA0" w:rsidR="00E7204A" w:rsidRDefault="000865E0" w:rsidP="000865E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Please use the box below to note general information, comments or notes about the FRP</w:t>
      </w:r>
    </w:p>
    <w:p w14:paraId="5AEBB153" w14:textId="77777777" w:rsidR="000865E0" w:rsidRDefault="000865E0" w:rsidP="000865E0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5E095432" w14:textId="71F18E44" w:rsidR="00E7204A" w:rsidRDefault="00000000" w:rsidP="00E7204A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noProof/>
          <w:color w:val="000000"/>
        </w:rPr>
        <w:pict w14:anchorId="44E82CF4">
          <v:rect id="_x0000_s2050" style="position:absolute;left:0;text-align:left;margin-left:18pt;margin-top:12.3pt;width:522pt;height:459.7pt;z-index:251658240">
            <v:fill opacity="0"/>
          </v:rect>
        </w:pict>
      </w:r>
    </w:p>
    <w:p w14:paraId="5EEE34F5" w14:textId="77777777" w:rsidR="00E7204A" w:rsidRDefault="00E7204A" w:rsidP="00E7204A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0E12596E" w14:textId="77777777" w:rsidR="00E7204A" w:rsidRDefault="00E7204A" w:rsidP="00E7204A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4A107FE0" w14:textId="77777777" w:rsidR="00E7204A" w:rsidRDefault="00E7204A" w:rsidP="00E7204A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5369A660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5A02B749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3136E940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49F75ADC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1C437B1F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4CCC1E43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378C650F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494D6AA1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3D8C4CC3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4FE9C2B7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044F168D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2AB5F4E9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77A7275C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60F7ED49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7A7CB0AB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3C9AFEA1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77B0E125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3F4DA10A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331C747A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3FAF0F81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2A329F16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728B4005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76FF131D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6CB6CB4D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5C7C2E0E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478CE06A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0526CE43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34DCCF2C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4E265928" w14:textId="77777777" w:rsidR="000865E0" w:rsidRDefault="000865E0" w:rsidP="005D5638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500B04BA" w14:textId="77777777" w:rsidR="000865E0" w:rsidRDefault="000865E0" w:rsidP="000865E0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18045DF0" w14:textId="567805EF" w:rsidR="000865E0" w:rsidRDefault="00090389" w:rsidP="00090389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lastRenderedPageBreak/>
        <w:t>Please use the boxes below each question to record your comments concerning the 5 review questions.</w:t>
      </w:r>
    </w:p>
    <w:p w14:paraId="73F0CCE7" w14:textId="71B82064" w:rsidR="00090389" w:rsidRDefault="00090389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__________________________________________________________________________________________</w:t>
      </w:r>
    </w:p>
    <w:p w14:paraId="3318F3D9" w14:textId="77777777" w:rsidR="00090389" w:rsidRDefault="00090389" w:rsidP="00090389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124DC4ED" w14:textId="3FBF908B" w:rsidR="00E7204A" w:rsidRDefault="00E7204A" w:rsidP="00E7204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Is</w:t>
      </w:r>
      <w:r w:rsidRPr="007D444D">
        <w:rPr>
          <w:color w:val="000000"/>
        </w:rPr>
        <w:t xml:space="preserve"> the information</w:t>
      </w:r>
      <w:r>
        <w:rPr>
          <w:color w:val="000000"/>
        </w:rPr>
        <w:t xml:space="preserve"> contained</w:t>
      </w:r>
      <w:r w:rsidRPr="007D444D">
        <w:rPr>
          <w:color w:val="000000"/>
        </w:rPr>
        <w:t xml:space="preserve"> </w:t>
      </w:r>
      <w:r>
        <w:rPr>
          <w:color w:val="000000"/>
        </w:rPr>
        <w:t xml:space="preserve">within </w:t>
      </w:r>
      <w:r w:rsidRPr="007D444D">
        <w:rPr>
          <w:color w:val="000000"/>
        </w:rPr>
        <w:t xml:space="preserve">the </w:t>
      </w:r>
      <w:r>
        <w:rPr>
          <w:color w:val="000000"/>
        </w:rPr>
        <w:t>document current and do the links and navigation tools within the document function properly?</w:t>
      </w:r>
    </w:p>
    <w:p w14:paraId="4C887AB5" w14:textId="27B9DA67" w:rsidR="00E7204A" w:rsidRDefault="00000000" w:rsidP="00E7204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>
        <w:rPr>
          <w:noProof/>
          <w:color w:val="000000"/>
        </w:rPr>
        <w:pict w14:anchorId="1FFC6BF9">
          <v:rect id="_x0000_s2051" style="position:absolute;margin-left:1.5pt;margin-top:12pt;width:538.5pt;height:165.75pt;z-index:251657215">
            <v:fill opacity="5243f"/>
          </v:rect>
        </w:pict>
      </w:r>
    </w:p>
    <w:p w14:paraId="09E1D3B5" w14:textId="1533653C" w:rsidR="00090389" w:rsidRDefault="00090389" w:rsidP="00E7204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4BDAC540" w14:textId="77777777" w:rsidR="00090389" w:rsidRDefault="00090389" w:rsidP="00E7204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533EA905" w14:textId="77777777" w:rsidR="00090389" w:rsidRDefault="00090389" w:rsidP="00E7204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2A739CD1" w14:textId="77777777" w:rsidR="00090389" w:rsidRDefault="00090389" w:rsidP="00E7204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184A9141" w14:textId="77777777" w:rsidR="00090389" w:rsidRDefault="00090389" w:rsidP="00E7204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15C707D5" w14:textId="77777777" w:rsidR="00090389" w:rsidRDefault="00090389" w:rsidP="00E7204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5D37FD5E" w14:textId="77777777" w:rsidR="00090389" w:rsidRDefault="00090389" w:rsidP="00E7204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3D0075E9" w14:textId="77777777" w:rsidR="00090389" w:rsidRDefault="00090389" w:rsidP="00E7204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18DB7CE5" w14:textId="77777777" w:rsidR="00090389" w:rsidRDefault="00090389" w:rsidP="00E7204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0A56EEEA" w14:textId="77777777" w:rsidR="00090389" w:rsidRDefault="00090389" w:rsidP="00E7204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7248E48B" w14:textId="77777777" w:rsidR="00090389" w:rsidRDefault="00090389" w:rsidP="00E7204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5A8C350D" w14:textId="77777777" w:rsidR="00090389" w:rsidRDefault="00090389" w:rsidP="00090389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481DDDB1" w14:textId="77777777" w:rsidR="00090389" w:rsidRDefault="00090389" w:rsidP="00090389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14:paraId="2AD85DF4" w14:textId="3B94E7C5" w:rsidR="00E7204A" w:rsidRDefault="00E7204A" w:rsidP="00E7204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Do the three methods of prioritizing how entities can select their actions provide sufficient guidance to simplify the process or do additional prioritization measures need to be identified?</w:t>
      </w:r>
    </w:p>
    <w:p w14:paraId="1F0C1FBB" w14:textId="0FD6E90B" w:rsidR="00090389" w:rsidRDefault="00090389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7B9F38F7" w14:textId="42B70178" w:rsidR="00090389" w:rsidRDefault="00000000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>
        <w:rPr>
          <w:noProof/>
          <w:color w:val="000000"/>
        </w:rPr>
        <w:pict w14:anchorId="1FFC6BF9">
          <v:rect id="_x0000_s2052" style="position:absolute;margin-left:1.5pt;margin-top:3.95pt;width:538.5pt;height:170.25pt;z-index:251660288">
            <v:fill opacity="0"/>
          </v:rect>
        </w:pict>
      </w:r>
    </w:p>
    <w:p w14:paraId="4B73C53A" w14:textId="77777777" w:rsidR="00090389" w:rsidRDefault="00090389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58B28A56" w14:textId="77777777" w:rsidR="00090389" w:rsidRDefault="00090389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32F4B2DC" w14:textId="77777777" w:rsidR="00090389" w:rsidRDefault="00090389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3AE98CDB" w14:textId="77777777" w:rsidR="00090389" w:rsidRDefault="00090389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61B97DC8" w14:textId="77777777" w:rsidR="00090389" w:rsidRDefault="00090389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43984AE1" w14:textId="77777777" w:rsidR="00090389" w:rsidRDefault="00090389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1A1899D7" w14:textId="77777777" w:rsidR="00090389" w:rsidRDefault="00090389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73311F13" w14:textId="77777777" w:rsidR="00090389" w:rsidRDefault="00090389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1D0D7122" w14:textId="77777777" w:rsidR="00090389" w:rsidRPr="004D2A43" w:rsidRDefault="00090389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49991835" w14:textId="77777777" w:rsidR="00E7204A" w:rsidRDefault="00E7204A" w:rsidP="00E7204A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5EBD2170" w14:textId="77777777" w:rsidR="00090389" w:rsidRDefault="00090389" w:rsidP="00E7204A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01E8E063" w14:textId="77777777" w:rsidR="00090389" w:rsidRPr="007D444D" w:rsidRDefault="00090389" w:rsidP="00E7204A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15C97B74" w14:textId="2066545D" w:rsidR="00090389" w:rsidRDefault="00090389" w:rsidP="00090389">
      <w:pPr>
        <w:pStyle w:val="NormalWeb"/>
        <w:spacing w:before="0" w:beforeAutospacing="0" w:after="0" w:afterAutospacing="0"/>
        <w:ind w:left="360"/>
        <w:textAlignment w:val="baseline"/>
      </w:pPr>
    </w:p>
    <w:p w14:paraId="1142766F" w14:textId="5DF4DCDA" w:rsidR="00E7204A" w:rsidRDefault="00E7204A" w:rsidP="00E7204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</w:pPr>
      <w:r w:rsidRPr="004D2A43">
        <w:t>Are the nine sectors identified to categorize entities that have a role in resiliency sufficient or do they need further refinement to make navigating the plan more simplistic</w:t>
      </w:r>
      <w:r>
        <w:t>?</w:t>
      </w:r>
    </w:p>
    <w:p w14:paraId="3DC6373F" w14:textId="2985E873" w:rsidR="00E7204A" w:rsidRDefault="00000000" w:rsidP="00E7204A">
      <w:pPr>
        <w:pStyle w:val="NormalWeb"/>
        <w:spacing w:before="0" w:beforeAutospacing="0" w:after="0" w:afterAutospacing="0"/>
        <w:ind w:left="720"/>
        <w:textAlignment w:val="baseline"/>
      </w:pPr>
      <w:r>
        <w:rPr>
          <w:noProof/>
        </w:rPr>
        <w:pict w14:anchorId="1FFC6BF9">
          <v:rect id="_x0000_s2053" style="position:absolute;left:0;text-align:left;margin-left:.75pt;margin-top:12.65pt;width:538.5pt;height:172.5pt;z-index:251661312">
            <v:fill opacity="0"/>
          </v:rect>
        </w:pict>
      </w:r>
    </w:p>
    <w:p w14:paraId="1C30A06F" w14:textId="4F2A6C34" w:rsidR="00090389" w:rsidRDefault="00090389" w:rsidP="00E7204A">
      <w:pPr>
        <w:pStyle w:val="NormalWeb"/>
        <w:spacing w:before="0" w:beforeAutospacing="0" w:after="0" w:afterAutospacing="0"/>
        <w:ind w:left="720"/>
        <w:textAlignment w:val="baseline"/>
      </w:pPr>
    </w:p>
    <w:p w14:paraId="3ABE889D" w14:textId="77777777" w:rsidR="00090389" w:rsidRDefault="00090389" w:rsidP="00E7204A">
      <w:pPr>
        <w:pStyle w:val="NormalWeb"/>
        <w:spacing w:before="0" w:beforeAutospacing="0" w:after="0" w:afterAutospacing="0"/>
        <w:ind w:left="720"/>
        <w:textAlignment w:val="baseline"/>
      </w:pPr>
    </w:p>
    <w:p w14:paraId="216956BF" w14:textId="77777777" w:rsidR="00090389" w:rsidRDefault="00090389" w:rsidP="00E7204A">
      <w:pPr>
        <w:pStyle w:val="NormalWeb"/>
        <w:spacing w:before="0" w:beforeAutospacing="0" w:after="0" w:afterAutospacing="0"/>
        <w:ind w:left="720"/>
        <w:textAlignment w:val="baseline"/>
      </w:pPr>
    </w:p>
    <w:p w14:paraId="464457CF" w14:textId="77777777" w:rsidR="00090389" w:rsidRDefault="00090389" w:rsidP="00E7204A">
      <w:pPr>
        <w:pStyle w:val="NormalWeb"/>
        <w:spacing w:before="0" w:beforeAutospacing="0" w:after="0" w:afterAutospacing="0"/>
        <w:ind w:left="720"/>
        <w:textAlignment w:val="baseline"/>
      </w:pPr>
    </w:p>
    <w:p w14:paraId="074074B2" w14:textId="77777777" w:rsidR="00090389" w:rsidRDefault="00090389" w:rsidP="00E7204A">
      <w:pPr>
        <w:pStyle w:val="NormalWeb"/>
        <w:spacing w:before="0" w:beforeAutospacing="0" w:after="0" w:afterAutospacing="0"/>
        <w:ind w:left="720"/>
        <w:textAlignment w:val="baseline"/>
      </w:pPr>
    </w:p>
    <w:p w14:paraId="2301D4B6" w14:textId="77777777" w:rsidR="00090389" w:rsidRDefault="00090389" w:rsidP="00E7204A">
      <w:pPr>
        <w:pStyle w:val="NormalWeb"/>
        <w:spacing w:before="0" w:beforeAutospacing="0" w:after="0" w:afterAutospacing="0"/>
        <w:ind w:left="720"/>
        <w:textAlignment w:val="baseline"/>
      </w:pPr>
    </w:p>
    <w:p w14:paraId="6B10D0B0" w14:textId="77777777" w:rsidR="00090389" w:rsidRDefault="00090389" w:rsidP="00E7204A">
      <w:pPr>
        <w:pStyle w:val="NormalWeb"/>
        <w:spacing w:before="0" w:beforeAutospacing="0" w:after="0" w:afterAutospacing="0"/>
        <w:ind w:left="720"/>
        <w:textAlignment w:val="baseline"/>
      </w:pPr>
    </w:p>
    <w:p w14:paraId="78AB9AAF" w14:textId="77777777" w:rsidR="00090389" w:rsidRDefault="00090389" w:rsidP="00E7204A">
      <w:pPr>
        <w:pStyle w:val="NormalWeb"/>
        <w:spacing w:before="0" w:beforeAutospacing="0" w:after="0" w:afterAutospacing="0"/>
        <w:ind w:left="720"/>
        <w:textAlignment w:val="baseline"/>
      </w:pPr>
    </w:p>
    <w:p w14:paraId="4F546FEC" w14:textId="77777777" w:rsidR="005D5638" w:rsidRDefault="005D5638" w:rsidP="005D5638">
      <w:pPr>
        <w:pStyle w:val="NormalWeb"/>
        <w:spacing w:before="0" w:beforeAutospacing="0" w:after="0" w:afterAutospacing="0"/>
        <w:textAlignment w:val="baseline"/>
      </w:pPr>
    </w:p>
    <w:p w14:paraId="1A2C9E98" w14:textId="77777777" w:rsidR="005D5638" w:rsidRDefault="005D5638" w:rsidP="005D5638">
      <w:pPr>
        <w:pStyle w:val="NormalWeb"/>
        <w:spacing w:before="0" w:beforeAutospacing="0" w:after="0" w:afterAutospacing="0"/>
        <w:textAlignment w:val="baseline"/>
      </w:pPr>
    </w:p>
    <w:p w14:paraId="1D86BF4D" w14:textId="77777777" w:rsidR="005D5638" w:rsidRDefault="005D5638" w:rsidP="005D5638">
      <w:pPr>
        <w:pStyle w:val="NormalWeb"/>
        <w:spacing w:before="0" w:beforeAutospacing="0" w:after="0" w:afterAutospacing="0"/>
        <w:textAlignment w:val="baseline"/>
      </w:pPr>
    </w:p>
    <w:p w14:paraId="37F9DFBE" w14:textId="77777777" w:rsidR="005D5638" w:rsidRPr="005D5638" w:rsidRDefault="005D5638" w:rsidP="005D5638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006B77B5" w14:textId="38311DE3" w:rsidR="00090389" w:rsidRPr="00090389" w:rsidRDefault="00E7204A" w:rsidP="0009038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lastRenderedPageBreak/>
        <w:t>Are there entities not identified within the plan that contribute, or can contribute, to flood resiliency in West Virginia?</w:t>
      </w:r>
    </w:p>
    <w:p w14:paraId="2289E064" w14:textId="1F1A4471" w:rsidR="00090389" w:rsidRDefault="00000000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>
        <w:rPr>
          <w:noProof/>
          <w:color w:val="000000"/>
        </w:rPr>
        <w:pict w14:anchorId="1FFC6BF9">
          <v:rect id="_x0000_s2054" style="position:absolute;margin-left:-2.25pt;margin-top:13.35pt;width:538.5pt;height:193.5pt;z-index:251662336">
            <v:fill opacity="0"/>
          </v:rect>
        </w:pict>
      </w:r>
    </w:p>
    <w:p w14:paraId="1C029EE9" w14:textId="77777777" w:rsidR="00090389" w:rsidRDefault="00090389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5EE72401" w14:textId="2EC85DE4" w:rsidR="00090389" w:rsidRDefault="00090389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659FD53D" w14:textId="77777777" w:rsidR="00090389" w:rsidRDefault="00090389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6B80348A" w14:textId="77777777" w:rsidR="00090389" w:rsidRDefault="00090389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4F8766F4" w14:textId="77777777" w:rsidR="00090389" w:rsidRDefault="00090389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52DEFEB1" w14:textId="77777777" w:rsidR="00090389" w:rsidRDefault="00090389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06AE5412" w14:textId="77777777" w:rsidR="00090389" w:rsidRDefault="00090389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586E0475" w14:textId="77777777" w:rsidR="00090389" w:rsidRDefault="00090389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1F90EB44" w14:textId="69EC08CB" w:rsidR="00090389" w:rsidRDefault="00090389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764A0D70" w14:textId="77777777" w:rsidR="00090389" w:rsidRDefault="00090389" w:rsidP="0009038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224B98CE" w14:textId="77777777" w:rsidR="00E7204A" w:rsidRPr="004D2A43" w:rsidRDefault="00E7204A" w:rsidP="00E7204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64BB00C3" w14:textId="77777777" w:rsidR="00090389" w:rsidRDefault="00090389" w:rsidP="00090389">
      <w:pPr>
        <w:pStyle w:val="NormalWeb"/>
        <w:spacing w:before="0" w:beforeAutospacing="0" w:after="0" w:afterAutospacing="0"/>
        <w:textAlignment w:val="baseline"/>
      </w:pPr>
    </w:p>
    <w:p w14:paraId="5F783D2A" w14:textId="77777777" w:rsidR="00090389" w:rsidRDefault="00090389" w:rsidP="00090389">
      <w:pPr>
        <w:pStyle w:val="NormalWeb"/>
        <w:spacing w:before="0" w:beforeAutospacing="0" w:after="0" w:afterAutospacing="0"/>
        <w:textAlignment w:val="baseline"/>
      </w:pPr>
    </w:p>
    <w:p w14:paraId="5194267A" w14:textId="77777777" w:rsidR="00090389" w:rsidRDefault="00090389" w:rsidP="00090389">
      <w:pPr>
        <w:pStyle w:val="NormalWeb"/>
        <w:spacing w:before="0" w:beforeAutospacing="0" w:after="0" w:afterAutospacing="0"/>
        <w:textAlignment w:val="baseline"/>
      </w:pPr>
    </w:p>
    <w:p w14:paraId="45A93A81" w14:textId="77777777" w:rsidR="00090389" w:rsidRDefault="00090389" w:rsidP="00090389">
      <w:pPr>
        <w:pStyle w:val="NormalWeb"/>
        <w:spacing w:before="0" w:beforeAutospacing="0" w:after="0" w:afterAutospacing="0"/>
        <w:ind w:left="360"/>
        <w:textAlignment w:val="baseline"/>
      </w:pPr>
    </w:p>
    <w:p w14:paraId="4931D002" w14:textId="01C03476" w:rsidR="00E7204A" w:rsidRPr="004D2A43" w:rsidRDefault="00E7204A" w:rsidP="00E7204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</w:pPr>
      <w:r w:rsidRPr="004D2A43">
        <w:t>What Potential Actions exist for the entities identified in the plan as “reserved”?</w:t>
      </w:r>
    </w:p>
    <w:p w14:paraId="76985CA7" w14:textId="43CCB9BE" w:rsidR="00305F5B" w:rsidRDefault="00000000">
      <w:r>
        <w:rPr>
          <w:noProof/>
        </w:rPr>
        <w:pict w14:anchorId="1FFC6BF9">
          <v:rect id="_x0000_s2055" style="position:absolute;margin-left:-2.25pt;margin-top:15.75pt;width:538.5pt;height:195.45pt;z-index:251663360">
            <v:fill opacity="0"/>
          </v:rect>
        </w:pict>
      </w:r>
    </w:p>
    <w:p w14:paraId="5694B30B" w14:textId="77777777" w:rsidR="00305F5B" w:rsidRDefault="00305F5B"/>
    <w:p w14:paraId="653E3C68" w14:textId="77777777" w:rsidR="00305F5B" w:rsidRDefault="00305F5B"/>
    <w:p w14:paraId="61CB6C8B" w14:textId="77777777" w:rsidR="00305F5B" w:rsidRDefault="00305F5B"/>
    <w:p w14:paraId="041EBA14" w14:textId="77777777" w:rsidR="00305F5B" w:rsidRDefault="00305F5B"/>
    <w:p w14:paraId="75EBDC7E" w14:textId="77777777" w:rsidR="00305F5B" w:rsidRDefault="00305F5B"/>
    <w:p w14:paraId="0DB756E9" w14:textId="77777777" w:rsidR="00305F5B" w:rsidRDefault="00305F5B"/>
    <w:p w14:paraId="58C645F7" w14:textId="77777777" w:rsidR="00305F5B" w:rsidRDefault="00305F5B"/>
    <w:p w14:paraId="723DED9F" w14:textId="77777777" w:rsidR="00305F5B" w:rsidRDefault="00305F5B"/>
    <w:p w14:paraId="68C33179" w14:textId="6391A863" w:rsidR="006102E8" w:rsidRPr="00305F5B" w:rsidRDefault="00000000">
      <w:pPr>
        <w:rPr>
          <w:rFonts w:ascii="Times New Roman" w:hAnsi="Times New Roman" w:cs="Times New Roman"/>
          <w:u w:val="single"/>
        </w:rPr>
      </w:pPr>
      <w:r>
        <w:rPr>
          <w:noProof/>
          <w:u w:val="single"/>
        </w:rPr>
        <w:pict w14:anchorId="1FFC6BF9">
          <v:rect id="_x0000_s2056" style="position:absolute;margin-left:-2.25pt;margin-top:31.8pt;width:538.5pt;height:195.45pt;z-index:251664384">
            <v:fill opacity="0"/>
          </v:rect>
        </w:pict>
      </w:r>
      <w:r w:rsidR="00305F5B" w:rsidRPr="00305F5B">
        <w:rPr>
          <w:rFonts w:ascii="Times New Roman" w:hAnsi="Times New Roman" w:cs="Times New Roman"/>
          <w:u w:val="single"/>
        </w:rPr>
        <w:t>Use the remaining boxes if you need more space:</w:t>
      </w:r>
    </w:p>
    <w:p w14:paraId="1EC169B3" w14:textId="77777777" w:rsidR="00305F5B" w:rsidRDefault="00305F5B">
      <w:pPr>
        <w:rPr>
          <w:rFonts w:ascii="Times New Roman" w:hAnsi="Times New Roman" w:cs="Times New Roman"/>
        </w:rPr>
      </w:pPr>
    </w:p>
    <w:p w14:paraId="20892577" w14:textId="77777777" w:rsidR="00305F5B" w:rsidRDefault="00305F5B">
      <w:pPr>
        <w:rPr>
          <w:rFonts w:ascii="Times New Roman" w:hAnsi="Times New Roman" w:cs="Times New Roman"/>
        </w:rPr>
      </w:pPr>
    </w:p>
    <w:p w14:paraId="6673CF25" w14:textId="77777777" w:rsidR="00305F5B" w:rsidRDefault="00305F5B">
      <w:pPr>
        <w:rPr>
          <w:rFonts w:ascii="Times New Roman" w:hAnsi="Times New Roman" w:cs="Times New Roman"/>
        </w:rPr>
      </w:pPr>
    </w:p>
    <w:p w14:paraId="1144E8A3" w14:textId="77777777" w:rsidR="00305F5B" w:rsidRDefault="00305F5B">
      <w:pPr>
        <w:rPr>
          <w:rFonts w:ascii="Times New Roman" w:hAnsi="Times New Roman" w:cs="Times New Roman"/>
        </w:rPr>
      </w:pPr>
    </w:p>
    <w:p w14:paraId="016718BC" w14:textId="77777777" w:rsidR="00305F5B" w:rsidRDefault="00305F5B">
      <w:pPr>
        <w:rPr>
          <w:rFonts w:ascii="Times New Roman" w:hAnsi="Times New Roman" w:cs="Times New Roman"/>
        </w:rPr>
      </w:pPr>
    </w:p>
    <w:p w14:paraId="289F1A6A" w14:textId="77777777" w:rsidR="00305F5B" w:rsidRDefault="00305F5B">
      <w:pPr>
        <w:rPr>
          <w:rFonts w:ascii="Times New Roman" w:hAnsi="Times New Roman" w:cs="Times New Roman"/>
        </w:rPr>
      </w:pPr>
    </w:p>
    <w:p w14:paraId="785F2BB6" w14:textId="77777777" w:rsidR="00305F5B" w:rsidRDefault="00305F5B">
      <w:pPr>
        <w:rPr>
          <w:rFonts w:ascii="Times New Roman" w:hAnsi="Times New Roman" w:cs="Times New Roman"/>
        </w:rPr>
      </w:pPr>
    </w:p>
    <w:p w14:paraId="49FE75EB" w14:textId="77777777" w:rsidR="00305F5B" w:rsidRDefault="00305F5B">
      <w:pPr>
        <w:rPr>
          <w:rFonts w:ascii="Times New Roman" w:hAnsi="Times New Roman" w:cs="Times New Roman"/>
        </w:rPr>
      </w:pPr>
    </w:p>
    <w:p w14:paraId="0B73B3DA" w14:textId="77777777" w:rsidR="005D5638" w:rsidRDefault="005D5638">
      <w:pPr>
        <w:rPr>
          <w:rFonts w:ascii="Times New Roman" w:hAnsi="Times New Roman" w:cs="Times New Roman"/>
        </w:rPr>
      </w:pPr>
    </w:p>
    <w:p w14:paraId="6160CF13" w14:textId="49C7A78D" w:rsidR="00305F5B" w:rsidRPr="00305F5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 w14:anchorId="1FFC6BF9">
          <v:rect id="_x0000_s2057" style="position:absolute;margin-left:-2.25pt;margin-top:250.05pt;width:538.5pt;height:195.45pt;z-index:251665408">
            <v:fill opacity="0"/>
          </v:rect>
        </w:pict>
      </w:r>
      <w:r>
        <w:rPr>
          <w:rFonts w:ascii="Times New Roman" w:hAnsi="Times New Roman" w:cs="Times New Roman"/>
          <w:noProof/>
        </w:rPr>
        <w:pict w14:anchorId="1FFC6BF9">
          <v:rect id="_x0000_s2058" style="position:absolute;margin-left:-2.25pt;margin-top:493.8pt;width:538.5pt;height:195.45pt;z-index:251666432">
            <v:fill opacity="0"/>
          </v:rect>
        </w:pict>
      </w:r>
      <w:r>
        <w:rPr>
          <w:rFonts w:ascii="Times New Roman" w:hAnsi="Times New Roman" w:cs="Times New Roman"/>
          <w:noProof/>
        </w:rPr>
        <w:pict w14:anchorId="1FFC6BF9">
          <v:rect id="_x0000_s2059" style="position:absolute;margin-left:-2.25pt;margin-top:10.5pt;width:538.5pt;height:195.45pt;z-index:251667456">
            <v:fill opacity="0"/>
          </v:rect>
        </w:pict>
      </w:r>
    </w:p>
    <w:sectPr w:rsidR="00305F5B" w:rsidRPr="00305F5B" w:rsidSect="005D5638"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4D174" w14:textId="77777777" w:rsidR="00A65586" w:rsidRDefault="00A65586" w:rsidP="00526AA6">
      <w:pPr>
        <w:spacing w:after="0" w:line="240" w:lineRule="auto"/>
      </w:pPr>
      <w:r>
        <w:separator/>
      </w:r>
    </w:p>
  </w:endnote>
  <w:endnote w:type="continuationSeparator" w:id="0">
    <w:p w14:paraId="6CABE544" w14:textId="77777777" w:rsidR="00A65586" w:rsidRDefault="00A65586" w:rsidP="0052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AC58" w14:textId="77777777" w:rsidR="00A65586" w:rsidRDefault="00A65586" w:rsidP="00526AA6">
      <w:pPr>
        <w:spacing w:after="0" w:line="240" w:lineRule="auto"/>
      </w:pPr>
      <w:r>
        <w:separator/>
      </w:r>
    </w:p>
  </w:footnote>
  <w:footnote w:type="continuationSeparator" w:id="0">
    <w:p w14:paraId="4A5AA75A" w14:textId="77777777" w:rsidR="00A65586" w:rsidRDefault="00A65586" w:rsidP="00526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A6A6E"/>
    <w:multiLevelType w:val="hybridMultilevel"/>
    <w:tmpl w:val="3F9A8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F23DB"/>
    <w:multiLevelType w:val="multilevel"/>
    <w:tmpl w:val="833AE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90711009">
    <w:abstractNumId w:val="1"/>
  </w:num>
  <w:num w:numId="2" w16cid:durableId="193149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04A"/>
    <w:rsid w:val="000865E0"/>
    <w:rsid w:val="00090389"/>
    <w:rsid w:val="002A30E0"/>
    <w:rsid w:val="002C063F"/>
    <w:rsid w:val="00305F5B"/>
    <w:rsid w:val="00310B7B"/>
    <w:rsid w:val="00374C35"/>
    <w:rsid w:val="003F25D9"/>
    <w:rsid w:val="004E5C4B"/>
    <w:rsid w:val="0050291A"/>
    <w:rsid w:val="00524492"/>
    <w:rsid w:val="00526AA6"/>
    <w:rsid w:val="005D5638"/>
    <w:rsid w:val="006102E8"/>
    <w:rsid w:val="0062649A"/>
    <w:rsid w:val="00A65586"/>
    <w:rsid w:val="00B13C06"/>
    <w:rsid w:val="00B65D8D"/>
    <w:rsid w:val="00BE1CC2"/>
    <w:rsid w:val="00D12569"/>
    <w:rsid w:val="00E7204A"/>
    <w:rsid w:val="00F53A15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fillcolor="white">
      <v:fill color="white"/>
    </o:shapedefaults>
    <o:shapelayout v:ext="edit">
      <o:idmap v:ext="edit" data="2"/>
    </o:shapelayout>
  </w:shapeDefaults>
  <w:decimalSymbol w:val="."/>
  <w:listSeparator w:val=","/>
  <w14:docId w14:val="1007F071"/>
  <w15:chartTrackingRefBased/>
  <w15:docId w15:val="{0F78EAAF-9268-44C7-B99A-303C587E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0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72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E7204A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204A"/>
    <w:rPr>
      <w:rFonts w:eastAsiaTheme="minorEastAsia" w:cs="Times New Roman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6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44B4C-596C-4021-9366-157C07B3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Edwin R</dc:creator>
  <cp:keywords/>
  <dc:description/>
  <cp:lastModifiedBy>Hanks, Lindsey C</cp:lastModifiedBy>
  <cp:revision>6</cp:revision>
  <cp:lastPrinted>2025-04-24T12:25:00Z</cp:lastPrinted>
  <dcterms:created xsi:type="dcterms:W3CDTF">2025-04-23T17:14:00Z</dcterms:created>
  <dcterms:modified xsi:type="dcterms:W3CDTF">2025-04-24T12:26:00Z</dcterms:modified>
</cp:coreProperties>
</file>